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1" w:lineRule="auto"/>
        <w:rPr>
          <w:rFonts w:ascii="Arial"/>
          <w:sz w:val="21"/>
        </w:rPr>
      </w:pPr>
      <w:r/>
    </w:p>
    <w:p>
      <w:pPr>
        <w:ind w:left="1495"/>
        <w:spacing w:before="276" w:line="198" w:lineRule="auto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3397" w:right="1133" w:firstLine="541"/>
        <w:spacing w:before="341" w:line="224" w:lineRule="auto"/>
        <w:outlineLvl w:val="0"/>
        <w:rPr>
          <w:rFonts w:ascii="Arial" w:hAnsi="Arial" w:eastAsia="Arial" w:cs="Arial"/>
          <w:sz w:val="120"/>
          <w:szCs w:val="12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1021157</wp:posOffset>
            </wp:positionV>
            <wp:extent cx="198004" cy="32400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0"/>
          <w:szCs w:val="120"/>
          <w:color w:val="231F20"/>
          <w:spacing w:val="-49"/>
        </w:rPr>
        <w:t>Renal Cell</w:t>
      </w:r>
      <w:r>
        <w:rPr>
          <w:rFonts w:ascii="Arial" w:hAnsi="Arial" w:eastAsia="Arial" w:cs="Arial"/>
          <w:sz w:val="120"/>
          <w:szCs w:val="120"/>
          <w:color w:val="231F20"/>
        </w:rPr>
        <w:t xml:space="preserve"> </w:t>
      </w:r>
      <w:r>
        <w:rPr>
          <w:rFonts w:ascii="Arial" w:hAnsi="Arial" w:eastAsia="Arial" w:cs="Arial"/>
          <w:sz w:val="120"/>
          <w:szCs w:val="120"/>
          <w:color w:val="231F20"/>
          <w:spacing w:val="-24"/>
        </w:rPr>
        <w:t>Carcinoma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401" w:right="1131" w:hanging="971"/>
        <w:spacing w:before="93" w:line="259" w:lineRule="auto"/>
        <w:rPr/>
      </w:pPr>
      <w:r>
        <w:rPr>
          <w:color w:val="56A0D5"/>
          <w:spacing w:val="23"/>
        </w:rPr>
        <w:t>B. </w:t>
      </w:r>
      <w:r>
        <w:rPr>
          <w:color w:val="56A0D5"/>
        </w:rPr>
        <w:t>Ljungberg</w:t>
      </w:r>
      <w:r>
        <w:rPr>
          <w:color w:val="56A0D5"/>
          <w:spacing w:val="23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23"/>
        </w:rPr>
        <w:t>), A. </w:t>
      </w:r>
      <w:r>
        <w:rPr>
          <w:color w:val="56A0D5"/>
        </w:rPr>
        <w:t>Bex</w:t>
      </w:r>
      <w:r>
        <w:rPr>
          <w:color w:val="56A0D5"/>
          <w:spacing w:val="23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23"/>
        </w:rPr>
        <w:t>-</w:t>
      </w:r>
      <w:r>
        <w:rPr>
          <w:color w:val="56A0D5"/>
        </w:rPr>
        <w:t>Elect</w:t>
      </w:r>
      <w:r>
        <w:rPr>
          <w:color w:val="56A0D5"/>
          <w:spacing w:val="23"/>
        </w:rPr>
        <w:t>),L. </w:t>
      </w:r>
      <w:r>
        <w:rPr>
          <w:color w:val="56A0D5"/>
        </w:rPr>
        <w:t>Albiges</w:t>
      </w:r>
      <w:r>
        <w:rPr>
          <w:color w:val="56A0D5"/>
          <w:spacing w:val="23"/>
        </w:rPr>
        <w:t>, J. </w:t>
      </w:r>
      <w:r>
        <w:rPr>
          <w:color w:val="56A0D5"/>
        </w:rPr>
        <w:t>Bedke</w:t>
      </w:r>
      <w:r>
        <w:rPr>
          <w:color w:val="56A0D5"/>
          <w:spacing w:val="23"/>
        </w:rPr>
        <w:t>,</w:t>
      </w:r>
      <w:r>
        <w:rPr>
          <w:color w:val="56A0D5"/>
          <w:spacing w:val="8"/>
        </w:rPr>
        <w:t xml:space="preserve"> </w:t>
      </w:r>
      <w:r>
        <w:rPr>
          <w:color w:val="56A0D5"/>
          <w:spacing w:val="11"/>
        </w:rPr>
        <w:t>U. </w:t>
      </w:r>
      <w:r>
        <w:rPr>
          <w:color w:val="56A0D5"/>
        </w:rPr>
        <w:t>Capitanio</w:t>
      </w:r>
      <w:r>
        <w:rPr>
          <w:color w:val="56A0D5"/>
          <w:spacing w:val="11"/>
        </w:rPr>
        <w:t>, S. </w:t>
      </w:r>
      <w:r>
        <w:rPr>
          <w:color w:val="56A0D5"/>
        </w:rPr>
        <w:t>Dabestani</w:t>
      </w:r>
      <w:r>
        <w:rPr>
          <w:color w:val="56A0D5"/>
          <w:spacing w:val="11"/>
        </w:rPr>
        <w:t>, M. </w:t>
      </w:r>
      <w:r>
        <w:rPr>
          <w:color w:val="56A0D5"/>
        </w:rPr>
        <w:t>Hora</w:t>
      </w:r>
      <w:r>
        <w:rPr>
          <w:color w:val="56A0D5"/>
          <w:spacing w:val="11"/>
        </w:rPr>
        <w:t>, T. </w:t>
      </w:r>
      <w:r>
        <w:rPr>
          <w:color w:val="56A0D5"/>
        </w:rPr>
        <w:t>Klatte</w:t>
      </w:r>
      <w:r>
        <w:rPr>
          <w:color w:val="56A0D5"/>
          <w:spacing w:val="11"/>
        </w:rPr>
        <w:t>, T. </w:t>
      </w:r>
      <w:r>
        <w:rPr>
          <w:color w:val="56A0D5"/>
        </w:rPr>
        <w:t>Kuusk</w:t>
      </w:r>
      <w:r>
        <w:rPr>
          <w:color w:val="56A0D5"/>
          <w:spacing w:val="11"/>
        </w:rPr>
        <w:t>,</w:t>
      </w:r>
    </w:p>
    <w:p>
      <w:pPr>
        <w:pStyle w:val="BodyText"/>
        <w:ind w:left="3037" w:right="1131" w:hanging="2168"/>
        <w:spacing w:before="174" w:line="254" w:lineRule="auto"/>
        <w:rPr/>
      </w:pPr>
      <w:r>
        <w:rPr>
          <w:color w:val="56A0D5"/>
          <w:spacing w:val="12"/>
        </w:rPr>
        <w:t>L. </w:t>
      </w:r>
      <w:r>
        <w:rPr>
          <w:color w:val="56A0D5"/>
        </w:rPr>
        <w:t>Lund</w:t>
      </w:r>
      <w:r>
        <w:rPr>
          <w:color w:val="56A0D5"/>
          <w:spacing w:val="12"/>
        </w:rPr>
        <w:t>, L. </w:t>
      </w:r>
      <w:r>
        <w:rPr>
          <w:color w:val="56A0D5"/>
        </w:rPr>
        <w:t>Marconi</w:t>
      </w:r>
      <w:r>
        <w:rPr>
          <w:color w:val="56A0D5"/>
          <w:spacing w:val="12"/>
        </w:rPr>
        <w:t>, G. </w:t>
      </w:r>
      <w:r>
        <w:rPr>
          <w:color w:val="56A0D5"/>
        </w:rPr>
        <w:t>Pignot</w:t>
      </w:r>
      <w:r>
        <w:rPr>
          <w:color w:val="56A0D5"/>
          <w:spacing w:val="12"/>
        </w:rPr>
        <w:t>, T. </w:t>
      </w:r>
      <w:r>
        <w:rPr>
          <w:color w:val="56A0D5"/>
        </w:rPr>
        <w:t>Powles</w:t>
      </w:r>
      <w:r>
        <w:rPr>
          <w:color w:val="56A0D5"/>
          <w:spacing w:val="12"/>
        </w:rPr>
        <w:t>,</w:t>
      </w:r>
      <w:r>
        <w:rPr>
          <w:color w:val="56A0D5"/>
          <w:spacing w:val="34"/>
          <w:w w:val="101"/>
        </w:rPr>
        <w:t xml:space="preserve"> </w:t>
      </w:r>
      <w:r>
        <w:rPr>
          <w:color w:val="56A0D5"/>
          <w:spacing w:val="12"/>
        </w:rPr>
        <w:t>M. </w:t>
      </w:r>
      <w:r>
        <w:rPr>
          <w:color w:val="56A0D5"/>
        </w:rPr>
        <w:t>Tran</w:t>
      </w:r>
      <w:r>
        <w:rPr>
          <w:color w:val="56A0D5"/>
          <w:spacing w:val="12"/>
        </w:rPr>
        <w:t>, A. </w:t>
      </w:r>
      <w:r>
        <w:rPr>
          <w:color w:val="56A0D5"/>
        </w:rPr>
        <w:t>Volpe </w:t>
      </w:r>
      <w:r>
        <w:rPr>
          <w:color w:val="56A0D5"/>
          <w:spacing w:val="10"/>
        </w:rPr>
        <w:t>Patient Representative: S. Bon</w:t>
      </w:r>
      <w:r>
        <w:rPr>
          <w:color w:val="56A0D5"/>
          <w:spacing w:val="9"/>
        </w:rPr>
        <w:t>n, R.H. Giles</w:t>
      </w:r>
    </w:p>
    <w:p>
      <w:pPr>
        <w:pStyle w:val="BodyText"/>
        <w:ind w:left="3415" w:right="1133" w:hanging="1370"/>
        <w:spacing w:before="174" w:line="302" w:lineRule="auto"/>
        <w:jc w:val="right"/>
        <w:rPr/>
      </w:pPr>
      <w:r>
        <w:rPr>
          <w:color w:val="56A0D5"/>
          <w:spacing w:val="10"/>
        </w:rPr>
        <w:t>Guidelines Associates: Y. Abu-Ghanem, </w:t>
      </w:r>
      <w:r>
        <w:rPr>
          <w:color w:val="56A0D5"/>
          <w:spacing w:val="9"/>
        </w:rPr>
        <w:t>R. Campi,</w:t>
      </w:r>
      <w:r>
        <w:rPr>
          <w:color w:val="56A0D5"/>
        </w:rPr>
        <w:t xml:space="preserve"> </w:t>
      </w:r>
      <w:r>
        <w:rPr>
          <w:color w:val="56A0D5"/>
          <w:spacing w:val="13"/>
        </w:rPr>
        <w:t>S. Fernández-Pello Montes, C.</w:t>
      </w:r>
      <w:r>
        <w:rPr>
          <w:color w:val="56A0D5"/>
          <w:spacing w:val="12"/>
        </w:rPr>
        <w:t xml:space="preserve"> Palumbo</w:t>
      </w:r>
      <w:r>
        <w:rPr>
          <w:color w:val="56A0D5"/>
        </w:rPr>
        <w:t xml:space="preserve"> </w:t>
      </w:r>
      <w:r>
        <w:rPr>
          <w:color w:val="56A0D5"/>
          <w:spacing w:val="10"/>
        </w:rPr>
        <w:t>Guidelines Office: </w:t>
      </w:r>
      <w:r>
        <w:rPr>
          <w:color w:val="56A0D5"/>
          <w:spacing w:val="9"/>
        </w:rPr>
        <w:t>N. Schouten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06"/>
        <w:spacing w:before="76" w:line="229" w:lineRule="auto"/>
        <w:rPr>
          <w:sz w:val="26"/>
          <w:szCs w:val="26"/>
        </w:rPr>
      </w:pPr>
      <w:r>
        <w:rPr>
          <w:sz w:val="26"/>
          <w:szCs w:val="26"/>
          <w:color w:val="808285"/>
          <w:spacing w:val="-19"/>
        </w:rPr>
        <w:t>© European</w:t>
      </w:r>
      <w:r>
        <w:rPr>
          <w:sz w:val="26"/>
          <w:szCs w:val="26"/>
          <w:color w:val="808285"/>
          <w:spacing w:val="-20"/>
        </w:rPr>
        <w:t xml:space="preserve"> </w:t>
      </w:r>
      <w:r>
        <w:rPr>
          <w:sz w:val="26"/>
          <w:szCs w:val="26"/>
          <w:color w:val="808285"/>
          <w:spacing w:val="-19"/>
        </w:rPr>
        <w:t>Association of Urology 2024</w:t>
      </w:r>
      <w:r>
        <w:rPr>
          <w:sz w:val="26"/>
          <w:szCs w:val="26"/>
          <w:color w:val="808285"/>
          <w:spacing w:val="2"/>
        </w:rPr>
        <w:t xml:space="preserve">                    </w:t>
      </w:r>
      <w:r>
        <w:rPr>
          <w:sz w:val="26"/>
          <w:szCs w:val="26"/>
        </w:rPr>
        <w:drawing>
          <wp:inline distT="0" distB="0" distL="0" distR="0">
            <wp:extent cx="1337767" cy="54960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7767" cy="54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808285"/>
          <w:spacing w:val="20"/>
          <w:w w:val="101"/>
        </w:rPr>
        <w:t xml:space="preserve">   </w:t>
      </w:r>
      <w:r>
        <w:rPr>
          <w:sz w:val="26"/>
          <w:szCs w:val="26"/>
          <w:position w:val="-4"/>
        </w:rPr>
        <w:drawing>
          <wp:inline distT="0" distB="0" distL="0" distR="0">
            <wp:extent cx="809475" cy="57150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475" cy="57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9" w:lineRule="auto"/>
        <w:sectPr>
          <w:pgSz w:w="11906" w:h="16838"/>
          <w:pgMar w:top="1431" w:right="0" w:bottom="0" w:left="1785" w:header="0" w:footer="0" w:gutter="0"/>
        </w:sectPr>
        <w:rPr>
          <w:sz w:val="26"/>
          <w:szCs w:val="26"/>
        </w:rPr>
      </w:pPr>
    </w:p>
    <w:p>
      <w:pPr>
        <w:pStyle w:val="BodyText"/>
        <w:ind w:left="1141"/>
        <w:spacing w:before="52" w:line="197" w:lineRule="auto"/>
        <w:rPr>
          <w:sz w:val="36"/>
          <w:szCs w:val="36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2970003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231F20"/>
          <w:spacing w:val="-35"/>
        </w:rPr>
        <w:t>TABLE OF CONTENTS</w:t>
      </w:r>
      <w:r>
        <w:rPr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sz w:val="36"/>
          <w:szCs w:val="36"/>
          <w:b/>
          <w:bCs/>
          <w:color w:val="231F20"/>
          <w:spacing w:val="-35"/>
        </w:rPr>
        <w:t>PAGE</w:t>
      </w:r>
    </w:p>
    <w:p>
      <w:pPr>
        <w:spacing w:line="381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148"/>
            <w:spacing w:before="52" w:line="197" w:lineRule="auto"/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6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12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scope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6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13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6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1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6</w:t>
            </w:r>
          </w:hyperlink>
        </w:p>
        <w:p>
          <w:pPr>
            <w:pStyle w:val="BodyText"/>
            <w:ind w:left="1997"/>
            <w:spacing w:before="1" w:line="238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14"/>
                <w:position w:val="3"/>
              </w:rPr>
              <w:t>1.4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6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2"/>
                <w:position w:val="3"/>
              </w:rPr>
              <w:t>1.4.1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6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16"/>
                <w:position w:val="3"/>
              </w:rPr>
              <w:t>1.4.2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6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8</w:t>
            </w:r>
          </w:hyperlink>
        </w:p>
        <w:p>
          <w:pPr>
            <w:pStyle w:val="BodyText"/>
            <w:ind w:left="1990"/>
            <w:spacing w:before="9" w:line="238" w:lineRule="exact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3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Data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identification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 8</w:t>
            </w:r>
          </w:hyperlink>
        </w:p>
        <w:p>
          <w:pPr>
            <w:pStyle w:val="BodyText"/>
            <w:ind w:left="1990"/>
            <w:spacing w:before="62" w:line="197" w:lineRule="auto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Review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9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9"/>
                <w:position w:val="3"/>
              </w:rPr>
              <w:t>2.3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Future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goals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9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202" w:lineRule="auto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-7"/>
              </w:rPr>
              <w:t>3.               EPIDEMI</w:t>
            </w:r>
            <w:r>
              <w:rPr>
                <w:sz w:val="18"/>
                <w:szCs w:val="18"/>
                <w:color w:val="231F20"/>
                <w:spacing w:val="-8"/>
              </w:rPr>
              <w:t>OLOGY, AETIOLOGY AND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PATHOLOGY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8"/>
              </w:rPr>
              <w:t>10</w:t>
            </w:r>
          </w:hyperlink>
        </w:p>
        <w:p>
          <w:pPr>
            <w:pStyle w:val="BodyText"/>
            <w:ind w:left="1990"/>
            <w:spacing w:before="59" w:line="199" w:lineRule="auto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10"/>
              </w:rPr>
              <w:t>3.1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Epidemiology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10</w:t>
            </w:r>
          </w:hyperlink>
        </w:p>
        <w:p>
          <w:pPr>
            <w:pStyle w:val="BodyText"/>
            <w:ind w:left="1990"/>
            <w:spacing w:before="67" w:line="199" w:lineRule="auto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2"/>
              </w:rPr>
              <w:t>3.2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Aetiology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10</w:t>
            </w:r>
          </w:hyperlink>
        </w:p>
        <w:p>
          <w:pPr>
            <w:pStyle w:val="BodyText"/>
            <w:ind w:left="1990"/>
            <w:spacing w:before="72" w:line="192" w:lineRule="auto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11"/>
              </w:rPr>
              <w:t>3.3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Screening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</w:rPr>
              <w:t>10</w:t>
            </w:r>
          </w:hyperlink>
        </w:p>
        <w:p>
          <w:pPr>
            <w:pStyle w:val="BodyText"/>
            <w:ind w:left="2557"/>
            <w:spacing w:before="13" w:line="238" w:lineRule="exact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3.3.1     Summary of evidence and recommendations for epidemiology, aetiolo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gy and</w:t>
            </w:r>
          </w:hyperlink>
        </w:p>
        <w:p>
          <w:pPr>
            <w:pStyle w:val="BodyText"/>
            <w:ind w:left="3237"/>
            <w:spacing w:before="62" w:line="192" w:lineRule="auto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</w:rPr>
              <w:t>screening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2"/>
              </w:rPr>
              <w:t>11</w:t>
            </w:r>
          </w:hyperlink>
        </w:p>
        <w:p>
          <w:pPr>
            <w:pStyle w:val="BodyText"/>
            <w:ind w:left="1990"/>
            <w:spacing w:before="12" w:line="239" w:lineRule="exact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21"/>
                <w:position w:val="3"/>
              </w:rPr>
              <w:t>3.4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Histological</w:t>
            </w:r>
            <w:r>
              <w:rPr>
                <w:sz w:val="18"/>
                <w:szCs w:val="18"/>
                <w:color w:val="231F20"/>
                <w:spacing w:val="2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diagnosis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1"/>
                <w:position w:val="3"/>
              </w:rPr>
              <w:t>11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-1"/>
                <w:position w:val="1"/>
              </w:rPr>
              <w:t>3.4.1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-1"/>
                <w:position w:val="1"/>
              </w:rPr>
              <w:t>Clear-cell RCC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2"/>
                <w:position w:val="1"/>
              </w:rPr>
              <w:t xml:space="preserve">              12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3.4.1.1      </w:t>
            </w:r>
            <w:r>
              <w:rPr>
                <w:sz w:val="18"/>
                <w:szCs w:val="18"/>
                <w:color w:val="231F20"/>
                <w:position w:val="3"/>
              </w:rPr>
              <w:t>Multilocular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neoplasm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low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malignant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potential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12</w:t>
            </w:r>
          </w:hyperlink>
        </w:p>
        <w:p>
          <w:pPr>
            <w:pStyle w:val="BodyText"/>
            <w:ind w:left="2556"/>
            <w:spacing w:before="57" w:line="199" w:lineRule="auto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spacing w:val="1"/>
              </w:rPr>
              <w:t>3.4.2      </w:t>
            </w:r>
            <w:r>
              <w:rPr>
                <w:sz w:val="18"/>
                <w:szCs w:val="18"/>
                <w:color w:val="231F20"/>
              </w:rPr>
              <w:t>Papillary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RCC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13</w:t>
            </w:r>
          </w:hyperlink>
        </w:p>
        <w:p>
          <w:pPr>
            <w:pStyle w:val="BodyText"/>
            <w:ind w:left="2556"/>
            <w:spacing w:before="66" w:line="197" w:lineRule="auto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-1"/>
              </w:rPr>
              <w:t>3.4.3      Chromophobe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"/>
              </w:rPr>
              <w:t>RCC                                                                                                 13</w:t>
            </w:r>
          </w:hyperlink>
        </w:p>
        <w:p>
          <w:pPr>
            <w:pStyle w:val="BodyText"/>
            <w:ind w:left="1989"/>
            <w:spacing w:before="14" w:line="239" w:lineRule="exact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position w:val="1"/>
              </w:rPr>
              <w:t>3.5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Other renal tumours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"/>
                <w:position w:val="1"/>
              </w:rPr>
              <w:t xml:space="preserve">                                          13</w:t>
            </w:r>
          </w:hyperlink>
        </w:p>
      </w:sdtContent>
    </w:sdt>
    <w:p>
      <w:pPr>
        <w:pStyle w:val="BodyText"/>
        <w:ind w:left="255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3.5.1    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medullary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 xml:space="preserve"> (</w:t>
      </w:r>
      <w:r>
        <w:rPr>
          <w:sz w:val="18"/>
          <w:szCs w:val="18"/>
          <w:i/>
          <w:iCs/>
          <w:color w:val="231F20"/>
          <w:position w:val="3"/>
        </w:rPr>
        <w:t>SMARCB</w:t>
      </w:r>
      <w:r>
        <w:rPr>
          <w:sz w:val="18"/>
          <w:szCs w:val="18"/>
          <w:i/>
          <w:iCs/>
          <w:color w:val="231F20"/>
          <w:spacing w:val="9"/>
          <w:position w:val="3"/>
        </w:rPr>
        <w:t>1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deficient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medullary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>)         13</w:t>
      </w:r>
    </w:p>
    <w:p>
      <w:pPr>
        <w:pStyle w:val="BodyText"/>
        <w:ind w:left="2556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3.5.2     Carcinoma associated with end-stage renal disease; acquir</w:t>
      </w:r>
      <w:r>
        <w:rPr>
          <w:sz w:val="18"/>
          <w:szCs w:val="18"/>
          <w:color w:val="231F20"/>
          <w:spacing w:val="4"/>
          <w:position w:val="3"/>
        </w:rPr>
        <w:t>ed cystic disease-</w:t>
      </w:r>
    </w:p>
    <w:p>
      <w:pPr>
        <w:pStyle w:val="BodyText"/>
        <w:ind w:left="323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1"/>
        </w:rPr>
        <w:t>associated</w:t>
      </w:r>
      <w:r>
        <w:rPr>
          <w:sz w:val="18"/>
          <w:szCs w:val="18"/>
          <w:color w:val="231F20"/>
          <w:spacing w:val="2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RCC</w:t>
      </w:r>
      <w:r>
        <w:rPr>
          <w:sz w:val="18"/>
          <w:szCs w:val="18"/>
          <w:color w:val="231F20"/>
          <w:spacing w:val="2"/>
          <w:position w:val="1"/>
        </w:rPr>
        <w:t xml:space="preserve">                                         </w:t>
      </w:r>
      <w:r>
        <w:rPr>
          <w:sz w:val="18"/>
          <w:szCs w:val="18"/>
          <w:color w:val="231F20"/>
          <w:spacing w:val="1"/>
          <w:position w:val="1"/>
        </w:rPr>
        <w:t xml:space="preserve">                                                         13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12"/>
                <w:position w:val="3"/>
              </w:rPr>
              <w:t>3.5.3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Papillary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adenoma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14</w:t>
            </w:r>
          </w:hyperlink>
        </w:p>
        <w:p>
          <w:pPr>
            <w:pStyle w:val="BodyText"/>
            <w:ind w:left="2555"/>
            <w:spacing w:before="57" w:line="199" w:lineRule="auto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5"/>
              </w:rPr>
              <w:t>3.5.4      </w:t>
            </w:r>
            <w:r>
              <w:rPr>
                <w:sz w:val="18"/>
                <w:szCs w:val="18"/>
                <w:color w:val="231F20"/>
              </w:rPr>
              <w:t>Renal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oncocytoma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>14</w:t>
            </w:r>
          </w:hyperlink>
        </w:p>
        <w:p>
          <w:pPr>
            <w:pStyle w:val="BodyText"/>
            <w:ind w:left="2555"/>
            <w:spacing w:before="11" w:line="239" w:lineRule="exact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3.5.5     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oncocytic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14</w:t>
            </w:r>
          </w:hyperlink>
        </w:p>
        <w:p>
          <w:pPr>
            <w:pStyle w:val="BodyText"/>
            <w:ind w:left="2555"/>
            <w:spacing w:before="1" w:line="239" w:lineRule="exact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1"/>
                <w:position w:val="3"/>
              </w:rPr>
              <w:t>3.5.6      </w:t>
            </w:r>
            <w:r>
              <w:rPr>
                <w:sz w:val="18"/>
                <w:szCs w:val="18"/>
                <w:color w:val="231F20"/>
                <w:position w:val="3"/>
              </w:rPr>
              <w:t>Hereditary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14</w:t>
            </w:r>
          </w:hyperlink>
        </w:p>
        <w:p>
          <w:pPr>
            <w:pStyle w:val="BodyText"/>
            <w:ind w:left="2555"/>
            <w:spacing w:before="1" w:line="239" w:lineRule="exact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20"/>
                <w:position w:val="3"/>
              </w:rPr>
              <w:t>3.5.7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Classical</w:t>
            </w:r>
            <w:r>
              <w:rPr>
                <w:sz w:val="18"/>
                <w:szCs w:val="18"/>
                <w:color w:val="231F20"/>
                <w:spacing w:val="2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angiomyolipoma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</w:t>
            </w:r>
            <w:r>
              <w:rPr>
                <w:sz w:val="18"/>
                <w:szCs w:val="18"/>
                <w:color w:val="231F20"/>
                <w:spacing w:val="20"/>
                <w:position w:val="3"/>
              </w:rPr>
              <w:t>15</w:t>
            </w:r>
          </w:hyperlink>
        </w:p>
        <w:p>
          <w:pPr>
            <w:pStyle w:val="BodyText"/>
            <w:ind w:left="3235"/>
            <w:spacing w:before="1" w:line="239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3.5.7.1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angiomyolipoma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15</w:t>
            </w:r>
          </w:hyperlink>
        </w:p>
        <w:p>
          <w:pPr>
            <w:pStyle w:val="BodyText"/>
            <w:ind w:left="2555"/>
            <w:spacing w:before="1" w:line="239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3.5.8      </w:t>
            </w:r>
            <w:r>
              <w:rPr>
                <w:sz w:val="18"/>
                <w:szCs w:val="18"/>
                <w:color w:val="231F20"/>
                <w:position w:val="3"/>
              </w:rPr>
              <w:t>Cystic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17</w:t>
            </w:r>
          </w:hyperlink>
        </w:p>
        <w:p>
          <w:pPr>
            <w:pStyle w:val="BodyText"/>
            <w:ind w:left="1988"/>
            <w:spacing w:before="1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13"/>
                <w:position w:val="3"/>
              </w:rPr>
              <w:t>3.6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  18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4"/>
            <w:spacing w:before="53" w:line="197" w:lineRule="auto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-2"/>
              </w:rPr>
              <w:t>4.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2"/>
              </w:rPr>
              <w:t>STAGING AND CLASSIFICATION SYSTEMS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 xml:space="preserve">      18</w:t>
            </w:r>
          </w:hyperlink>
        </w:p>
        <w:p>
          <w:pPr>
            <w:pStyle w:val="BodyText"/>
            <w:ind w:left="1984"/>
            <w:spacing w:before="69" w:line="192" w:lineRule="auto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10"/>
              </w:rPr>
              <w:t>4.1      </w:t>
            </w:r>
            <w:r>
              <w:rPr>
                <w:sz w:val="18"/>
                <w:szCs w:val="18"/>
                <w:color w:val="231F20"/>
              </w:rPr>
              <w:t>Staging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18</w:t>
            </w:r>
          </w:hyperlink>
        </w:p>
        <w:p>
          <w:pPr>
            <w:pStyle w:val="BodyText"/>
            <w:ind w:left="1984"/>
            <w:spacing w:before="12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18"/>
                <w:position w:val="3"/>
              </w:rPr>
              <w:t>4.2      </w:t>
            </w:r>
            <w:r>
              <w:rPr>
                <w:sz w:val="18"/>
                <w:szCs w:val="18"/>
                <w:color w:val="231F20"/>
                <w:position w:val="3"/>
              </w:rPr>
              <w:t>Anatomic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classification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systems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>19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2"/>
            <w:spacing w:before="53" w:line="197" w:lineRule="auto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-9"/>
              </w:rPr>
              <w:t>5.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DIAGNOSTIC EVALUATION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19</w:t>
            </w:r>
          </w:hyperlink>
        </w:p>
        <w:p>
          <w:pPr>
            <w:pStyle w:val="BodyText"/>
            <w:ind w:left="1992"/>
            <w:spacing w:before="69" w:line="193" w:lineRule="auto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11"/>
              </w:rPr>
              <w:t>5.1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Symptoms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</w:rPr>
              <w:t>19</w:t>
            </w:r>
          </w:hyperlink>
        </w:p>
        <w:p>
          <w:pPr>
            <w:pStyle w:val="BodyText"/>
            <w:ind w:left="2559"/>
            <w:spacing w:before="67" w:line="199" w:lineRule="auto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15"/>
              </w:rPr>
              <w:t>5.1.1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Physical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examination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spacing w:val="15"/>
              </w:rPr>
              <w:t>20</w:t>
            </w:r>
          </w:hyperlink>
        </w:p>
        <w:p>
          <w:pPr>
            <w:pStyle w:val="BodyText"/>
            <w:ind w:left="2559"/>
            <w:spacing w:before="11" w:line="239" w:lineRule="exact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5.1.2      </w:t>
            </w:r>
            <w:r>
              <w:rPr>
                <w:sz w:val="18"/>
                <w:szCs w:val="18"/>
                <w:color w:val="231F20"/>
                <w:position w:val="3"/>
              </w:rPr>
              <w:t>Laboratory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findings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20</w:t>
            </w:r>
          </w:hyperlink>
        </w:p>
        <w:p>
          <w:pPr>
            <w:pStyle w:val="BodyText"/>
            <w:ind w:left="1992"/>
            <w:spacing w:before="62" w:line="192" w:lineRule="auto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5"/>
              </w:rPr>
              <w:t>5.2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5"/>
              </w:rPr>
              <w:t>Imaging investigations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>20</w:t>
            </w:r>
          </w:hyperlink>
        </w:p>
        <w:p>
          <w:pPr>
            <w:pStyle w:val="BodyText"/>
            <w:ind w:left="2559"/>
            <w:spacing w:before="12" w:line="239" w:lineRule="exact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8"/>
                <w:position w:val="1"/>
              </w:rPr>
              <w:t>5.2.1      </w:t>
            </w:r>
            <w:r>
              <w:rPr>
                <w:sz w:val="18"/>
                <w:szCs w:val="18"/>
                <w:color w:val="231F20"/>
                <w:position w:val="1"/>
              </w:rPr>
              <w:t>Presence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enhancement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>20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6"/>
                <w:position w:val="3"/>
              </w:rPr>
              <w:t>5.2.2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Computed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tomography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magnetic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resonance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 20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5.2.3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investigations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emerging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technologies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21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7"/>
                <w:position w:val="3"/>
              </w:rPr>
              <w:t>5.2.4      </w:t>
            </w:r>
            <w:r>
              <w:rPr>
                <w:sz w:val="18"/>
                <w:szCs w:val="18"/>
                <w:color w:val="231F20"/>
                <w:position w:val="3"/>
              </w:rPr>
              <w:t>Radiographic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investigations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metastases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21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6"/>
                <w:position w:val="3"/>
              </w:rPr>
              <w:t>5.2.5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Bosniak classif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ication of renal cystic masses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22</w:t>
            </w:r>
          </w:hyperlink>
        </w:p>
        <w:p>
          <w:pPr>
            <w:pStyle w:val="BodyText"/>
            <w:ind w:left="1991"/>
            <w:spacing w:before="1" w:line="239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22</w:t>
            </w:r>
          </w:hyperlink>
        </w:p>
        <w:p>
          <w:pPr>
            <w:pStyle w:val="BodyText"/>
            <w:ind w:left="2558"/>
            <w:spacing w:before="1" w:line="238" w:lineRule="exact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3"/>
                <w:position w:val="1"/>
              </w:rPr>
              <w:t>5.3.1      </w:t>
            </w:r>
            <w:r>
              <w:rPr>
                <w:sz w:val="18"/>
                <w:szCs w:val="18"/>
                <w:color w:val="231F20"/>
                <w:position w:val="1"/>
              </w:rPr>
              <w:t>Indications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rationale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                          22</w:t>
            </w:r>
          </w:hyperlink>
        </w:p>
        <w:p>
          <w:pPr>
            <w:pStyle w:val="BodyText"/>
            <w:ind w:left="2557"/>
            <w:spacing w:before="57" w:line="197" w:lineRule="auto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7"/>
              </w:rPr>
              <w:t>5.3.2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Technique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</w:rPr>
              <w:t>22</w:t>
            </w:r>
          </w:hyperlink>
        </w:p>
        <w:p>
          <w:pPr>
            <w:pStyle w:val="BodyText"/>
            <w:ind w:left="2557"/>
            <w:spacing w:before="13" w:line="239" w:lineRule="exact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spacing w:val="8"/>
                <w:position w:val="3"/>
              </w:rPr>
              <w:t>5.3.3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yield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accuracy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23</w:t>
            </w:r>
          </w:hyperlink>
        </w:p>
        <w:p>
          <w:pPr>
            <w:pStyle w:val="BodyText"/>
            <w:ind w:left="2557"/>
            <w:spacing w:before="57" w:line="199" w:lineRule="auto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1"/>
              </w:rPr>
              <w:t>5.3.4      </w:t>
            </w:r>
            <w:r>
              <w:rPr>
                <w:sz w:val="18"/>
                <w:szCs w:val="18"/>
                <w:color w:val="231F20"/>
              </w:rPr>
              <w:t>Morbidity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          23</w:t>
            </w:r>
          </w:hyperlink>
        </w:p>
        <w:p>
          <w:pPr>
            <w:pStyle w:val="BodyText"/>
            <w:ind w:left="2557"/>
            <w:spacing w:before="71" w:line="197" w:lineRule="auto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15"/>
              </w:rPr>
              <w:t>5.3.5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Genetic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assessment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</w:rPr>
              <w:t>23</w:t>
            </w:r>
          </w:hyperlink>
        </w:p>
      </w:sdtContent>
    </w:sdt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rPr>
          <w:sz w:val="18"/>
          <w:szCs w:val="18"/>
          <w:color w:val="231F20"/>
        </w:rPr>
        <w:t>2                                                                                               </w:t>
      </w:r>
      <w:r>
        <w:rPr>
          <w:sz w:val="14"/>
          <w:szCs w:val="14"/>
          <w:color w:val="231F20"/>
        </w:rPr>
        <w:t>RENAL CELL CARCINOMA - LIMIT</w:t>
      </w:r>
      <w:r>
        <w:rPr>
          <w:sz w:val="14"/>
          <w:szCs w:val="14"/>
          <w:color w:val="231F20"/>
          <w:spacing w:val="-1"/>
        </w:rPr>
        <w:t>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UPDATE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MARCH 2024</w:t>
      </w:r>
    </w:p>
    <w:p>
      <w:pPr>
        <w:spacing w:line="196" w:lineRule="auto"/>
        <w:sectPr>
          <w:pgSz w:w="11906" w:h="16838"/>
          <w:pgMar w:top="1198" w:right="1785" w:bottom="0" w:left="0" w:header="0" w:footer="0" w:gutter="0"/>
        </w:sectPr>
        <w:rPr>
          <w:sz w:val="14"/>
          <w:szCs w:val="14"/>
        </w:rPr>
      </w:pP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345"/>
            <w:spacing w:before="47" w:line="239" w:lineRule="exact"/>
            <w:rPr>
              <w:sz w:val="18"/>
              <w:szCs w:val="18"/>
            </w:rPr>
          </w:pPr>
          <w:r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7362000</wp:posOffset>
                </wp:positionH>
                <wp:positionV relativeFrom="page">
                  <wp:posOffset>2970003</wp:posOffset>
                </wp:positionV>
                <wp:extent cx="198004" cy="324002"/>
                <wp:effectExtent l="0" t="0" r="0" b="0"/>
                <wp:wrapNone/>
                <wp:docPr id="10" name="IM 10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IM 1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98004" cy="324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50">
            <w:r>
              <w:rPr>
                <w:sz w:val="18"/>
                <w:szCs w:val="18"/>
                <w:color w:val="231F20"/>
                <w:spacing w:val="11"/>
                <w:position w:val="3"/>
              </w:rPr>
              <w:t>5.4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assessment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      24</w:t>
            </w:r>
          </w:hyperlink>
        </w:p>
        <w:p>
          <w:pPr>
            <w:pStyle w:val="BodyText"/>
            <w:ind w:left="1345"/>
            <w:spacing w:before="1" w:line="238" w:lineRule="exact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8"/>
                <w:position w:val="3"/>
              </w:rPr>
              <w:t>5.5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genetic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assessment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  25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2"/>
            <w:spacing w:before="53" w:line="197" w:lineRule="auto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-8"/>
              </w:rPr>
              <w:t>6.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8"/>
              </w:rPr>
              <w:t>PROGNOSTIC FACTORS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-8"/>
              </w:rPr>
              <w:t>25</w:t>
            </w:r>
          </w:hyperlink>
        </w:p>
        <w:p>
          <w:pPr>
            <w:pStyle w:val="BodyText"/>
            <w:ind w:left="1343"/>
            <w:spacing w:before="61" w:line="205" w:lineRule="auto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17"/>
              </w:rPr>
              <w:t>6.1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Classification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25</w:t>
            </w:r>
          </w:hyperlink>
        </w:p>
        <w:p>
          <w:pPr>
            <w:pStyle w:val="BodyText"/>
            <w:ind w:left="1343"/>
            <w:spacing w:before="8" w:line="239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9"/>
                <w:position w:val="1"/>
              </w:rPr>
              <w:t>6.2      </w:t>
            </w:r>
            <w:r>
              <w:rPr>
                <w:sz w:val="18"/>
                <w:szCs w:val="18"/>
                <w:color w:val="231F20"/>
                <w:position w:val="1"/>
              </w:rPr>
              <w:t>Anatomical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>25</w:t>
            </w:r>
          </w:hyperlink>
        </w:p>
        <w:p>
          <w:pPr>
            <w:pStyle w:val="BodyText"/>
            <w:ind w:left="1342"/>
            <w:spacing w:before="1" w:line="239" w:lineRule="exact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13"/>
                <w:position w:val="3"/>
              </w:rPr>
              <w:t>6.3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Histological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25</w:t>
            </w:r>
          </w:hyperlink>
        </w:p>
        <w:p>
          <w:pPr>
            <w:pStyle w:val="BodyText"/>
            <w:ind w:left="1342"/>
            <w:spacing w:before="1" w:line="239" w:lineRule="exact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9"/>
                <w:position w:val="1"/>
              </w:rPr>
              <w:t>6.4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Clinical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>26</w:t>
            </w:r>
          </w:hyperlink>
        </w:p>
        <w:p>
          <w:pPr>
            <w:pStyle w:val="BodyText"/>
            <w:ind w:left="1342"/>
            <w:spacing w:before="1" w:line="239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10"/>
                <w:position w:val="1"/>
              </w:rPr>
              <w:t>6.5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Molecular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>26</w:t>
            </w:r>
          </w:hyperlink>
        </w:p>
        <w:p>
          <w:pPr>
            <w:pStyle w:val="BodyText"/>
            <w:ind w:left="1342"/>
            <w:spacing w:before="1" w:line="239" w:lineRule="exact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12"/>
                <w:position w:val="3"/>
              </w:rPr>
              <w:t>6.6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models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27</w:t>
            </w:r>
          </w:hyperlink>
        </w:p>
        <w:p>
          <w:pPr>
            <w:pStyle w:val="BodyText"/>
            <w:ind w:left="1342"/>
            <w:spacing w:before="1" w:line="239" w:lineRule="exact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6.7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27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7"/>
            <w:spacing w:before="53" w:line="197" w:lineRule="auto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-1"/>
              </w:rPr>
              <w:t>7.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"/>
              </w:rPr>
              <w:t>DISEASE MANAGEMENT                                                                                                                 29</w:t>
            </w:r>
          </w:hyperlink>
        </w:p>
        <w:p>
          <w:pPr>
            <w:pStyle w:val="BodyText"/>
            <w:ind w:left="1337"/>
            <w:spacing w:before="8" w:line="239" w:lineRule="exact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7.1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localised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RCC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29</w:t>
            </w:r>
          </w:hyperlink>
        </w:p>
        <w:p>
          <w:pPr>
            <w:pStyle w:val="BodyText"/>
            <w:ind w:left="1904"/>
            <w:spacing w:before="1" w:line="239" w:lineRule="exact"/>
            <w:rPr>
              <w:sz w:val="18"/>
              <w:szCs w:val="18"/>
            </w:rPr>
          </w:pPr>
          <w:hyperlink w:history="true" w:anchor="bookmark62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7.1.1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29</w:t>
            </w:r>
          </w:hyperlink>
        </w:p>
        <w:p>
          <w:pPr>
            <w:pStyle w:val="BodyText"/>
            <w:ind w:left="1904"/>
            <w:spacing w:before="56" w:line="198" w:lineRule="auto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13"/>
              </w:rPr>
              <w:t>7.1.2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Surgical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29</w:t>
            </w:r>
          </w:hyperlink>
        </w:p>
        <w:p>
          <w:pPr>
            <w:pStyle w:val="BodyText"/>
            <w:ind w:left="2584"/>
            <w:spacing w:before="12" w:line="239" w:lineRule="exact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7.1.2.1      </w:t>
            </w:r>
            <w:r>
              <w:rPr>
                <w:sz w:val="18"/>
                <w:szCs w:val="18"/>
                <w:color w:val="231F20"/>
                <w:position w:val="3"/>
              </w:rPr>
              <w:t>Nephron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localised</w:t>
            </w:r>
          </w:hyperlink>
        </w:p>
        <w:p>
          <w:pPr>
            <w:pStyle w:val="BodyText"/>
            <w:ind w:left="3415"/>
            <w:spacing w:before="62" w:line="197" w:lineRule="auto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-10"/>
              </w:rPr>
              <w:t>RCC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29</w:t>
            </w:r>
          </w:hyperlink>
        </w:p>
        <w:p>
          <w:pPr>
            <w:pStyle w:val="BodyText"/>
            <w:ind w:left="3408"/>
            <w:spacing w:before="69" w:line="197" w:lineRule="auto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</w:rPr>
              <w:t>7.1.2.1.1      T1 RCC                                                                             29</w:t>
            </w:r>
          </w:hyperlink>
        </w:p>
        <w:p>
          <w:pPr>
            <w:pStyle w:val="BodyText"/>
            <w:ind w:left="3408"/>
            <w:spacing w:before="69" w:line="197" w:lineRule="auto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</w:rPr>
              <w:t>7.1.2.1.2      T2 RCC                                                                             30</w:t>
            </w:r>
          </w:hyperlink>
        </w:p>
        <w:p>
          <w:pPr>
            <w:pStyle w:val="BodyText"/>
            <w:ind w:left="3408"/>
            <w:spacing w:before="68" w:line="197" w:lineRule="auto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</w:rPr>
              <w:t>7.1.2.1.3      T3 RCC                                                                             31</w:t>
            </w:r>
          </w:hyperlink>
        </w:p>
        <w:p>
          <w:pPr>
            <w:pStyle w:val="BodyText"/>
            <w:ind w:left="2586"/>
            <w:spacing w:before="8" w:line="239" w:lineRule="exact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7.1.2.2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Associated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procedures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31</w:t>
            </w:r>
          </w:hyperlink>
        </w:p>
        <w:p>
          <w:pPr>
            <w:pStyle w:val="BodyText"/>
            <w:ind w:left="3408"/>
            <w:spacing w:before="57" w:line="199" w:lineRule="auto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7"/>
              </w:rPr>
              <w:t>7.1.2.2.1</w:t>
            </w:r>
            <w:r>
              <w:rPr>
                <w:sz w:val="18"/>
                <w:szCs w:val="18"/>
                <w:color w:val="231F20"/>
              </w:rPr>
              <w:t xml:space="preserve">      Adrenalectomy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7"/>
              </w:rPr>
              <w:t>31</w:t>
            </w:r>
          </w:hyperlink>
        </w:p>
        <w:p>
          <w:pPr>
            <w:pStyle w:val="BodyText"/>
            <w:ind w:left="3408"/>
            <w:spacing w:before="11" w:line="239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11"/>
                <w:position w:val="3"/>
              </w:rPr>
              <w:t>7.1.2.2.2     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clinically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negative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</w:hyperlink>
        </w:p>
        <w:p>
          <w:pPr>
            <w:pStyle w:val="BodyText"/>
            <w:ind w:left="4376"/>
            <w:spacing w:before="2" w:line="238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position w:val="3"/>
              </w:rPr>
              <w:t>nodes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0)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31</w:t>
            </w:r>
          </w:hyperlink>
        </w:p>
        <w:p>
          <w:pPr>
            <w:pStyle w:val="BodyText"/>
            <w:ind w:left="3408"/>
            <w:spacing w:before="57" w:line="203" w:lineRule="auto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6"/>
              </w:rPr>
              <w:t>7.1.2.2.3      </w:t>
            </w:r>
            <w:r>
              <w:rPr>
                <w:sz w:val="18"/>
                <w:szCs w:val="18"/>
                <w:color w:val="231F20"/>
              </w:rPr>
              <w:t>Embolisation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6"/>
              </w:rPr>
              <w:t>31</w:t>
            </w:r>
          </w:hyperlink>
        </w:p>
        <w:p>
          <w:pPr>
            <w:pStyle w:val="BodyText"/>
            <w:ind w:left="3408"/>
            <w:spacing w:before="8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7.1.2.2.4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</w:hyperlink>
        </w:p>
        <w:p>
          <w:pPr>
            <w:pStyle w:val="BodyText"/>
            <w:ind w:left="4366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localised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RCC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32</w:t>
            </w:r>
          </w:hyperlink>
        </w:p>
        <w:p>
          <w:pPr>
            <w:pStyle w:val="BodyText"/>
            <w:ind w:left="1905"/>
            <w:spacing w:before="1" w:line="239" w:lineRule="exact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7.1.3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partial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32</w:t>
            </w:r>
          </w:hyperlink>
        </w:p>
        <w:p>
          <w:pPr>
            <w:pStyle w:val="BodyText"/>
            <w:ind w:left="2585"/>
            <w:spacing w:before="1" w:line="239" w:lineRule="exact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7.1.3.1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32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7.1.3.1.1      </w:t>
            </w:r>
            <w:r>
              <w:rPr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robotic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32</w:t>
            </w:r>
          </w:hyperlink>
        </w:p>
        <w:p>
          <w:pPr>
            <w:pStyle w:val="BodyText"/>
            <w:ind w:left="3408"/>
            <w:spacing w:before="1" w:line="238" w:lineRule="exact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7.1.3.1.2     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robotic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33</w:t>
            </w:r>
          </w:hyperlink>
        </w:p>
        <w:p>
          <w:pPr>
            <w:pStyle w:val="BodyText"/>
            <w:ind w:left="3408"/>
            <w:spacing w:before="2" w:line="238" w:lineRule="exact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7.1.3.1.3     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single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port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multi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port</w:t>
            </w:r>
          </w:hyperlink>
        </w:p>
        <w:p>
          <w:pPr>
            <w:pStyle w:val="BodyText"/>
            <w:ind w:left="4374"/>
            <w:spacing w:before="1" w:line="239" w:lineRule="exact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33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7.1.3.2      </w:t>
            </w:r>
            <w:r>
              <w:rPr>
                <w:sz w:val="18"/>
                <w:szCs w:val="18"/>
                <w:color w:val="231F20"/>
                <w:position w:val="3"/>
              </w:rPr>
              <w:t>Partial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33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7.1.3.2.1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33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7.1.3.2.2      </w:t>
            </w:r>
            <w:r>
              <w:rPr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robotic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33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7.1.3.2.3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assisted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33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2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7.1.3.2.4      </w:t>
            </w:r>
            <w:r>
              <w:rPr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robotic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approaches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33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3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7.1.3.2.5     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robotic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33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7.1.3.2.6     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transperitoneal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retroperitoneal</w:t>
            </w:r>
          </w:hyperlink>
        </w:p>
        <w:p>
          <w:pPr>
            <w:pStyle w:val="BodyText"/>
            <w:ind w:left="4374"/>
            <w:spacing w:before="1" w:line="239" w:lineRule="exact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34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7.1.3.2.7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enucleation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standard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partial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position w:val="3"/>
              </w:rPr>
              <w:t>single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port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34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7.1.3.2.8      </w:t>
            </w:r>
            <w:r>
              <w:rPr>
                <w:sz w:val="18"/>
                <w:szCs w:val="18"/>
                <w:color w:val="231F20"/>
                <w:position w:val="3"/>
              </w:rPr>
              <w:t>Off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clamp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clamp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34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7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7.1.3.2.9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volume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34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88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7.1.3.2.10   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embolisation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partial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34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89">
            <w:r>
              <w:rPr>
                <w:sz w:val="18"/>
                <w:szCs w:val="18"/>
                <w:color w:val="231F20"/>
                <w:spacing w:val="11"/>
                <w:position w:val="3"/>
              </w:rPr>
              <w:t>7.1.3.3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Positive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margins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histopathological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specimens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              34</w:t>
            </w:r>
          </w:hyperlink>
        </w:p>
        <w:p>
          <w:pPr>
            <w:pStyle w:val="BodyText"/>
            <w:ind w:left="2586"/>
            <w:spacing w:before="1" w:line="238" w:lineRule="exact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spacing w:val="16"/>
                <w:position w:val="3"/>
              </w:rPr>
              <w:t>7.1.3.4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partial</w:t>
            </w:r>
          </w:hyperlink>
        </w:p>
        <w:p>
          <w:pPr>
            <w:pStyle w:val="BodyText"/>
            <w:ind w:left="3413"/>
            <w:spacing w:before="2" w:line="238" w:lineRule="exact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35</w:t>
            </w:r>
          </w:hyperlink>
        </w:p>
        <w:p>
          <w:pPr>
            <w:pStyle w:val="BodyText"/>
            <w:ind w:left="1906"/>
            <w:spacing w:before="1" w:line="239" w:lineRule="exact"/>
            <w:rPr>
              <w:sz w:val="18"/>
              <w:szCs w:val="18"/>
            </w:rPr>
          </w:pPr>
          <w:hyperlink w:history="true" w:anchor="bookmark91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7.1.4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Therapeutic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alternatives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35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92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7.1.4.1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Active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surveillance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watchful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waiting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35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7.1.4.2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before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active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surveillance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36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spacing w:val="3"/>
                <w:position w:val="1"/>
              </w:rPr>
              <w:t>7.1.4.3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ablation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36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5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7.1.4.3.1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mass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36</w:t>
            </w:r>
          </w:hyperlink>
        </w:p>
        <w:p>
          <w:pPr>
            <w:pStyle w:val="BodyText"/>
            <w:ind w:left="3408"/>
            <w:spacing w:before="57" w:line="199" w:lineRule="auto"/>
            <w:rPr>
              <w:sz w:val="18"/>
              <w:szCs w:val="18"/>
            </w:rPr>
          </w:pPr>
          <w:hyperlink w:history="true" w:anchor="bookmark96">
            <w:r>
              <w:rPr>
                <w:sz w:val="18"/>
                <w:szCs w:val="18"/>
                <w:color w:val="231F20"/>
                <w:spacing w:val="2"/>
              </w:rPr>
              <w:t>7.1.4.3.2      </w:t>
            </w:r>
            <w:r>
              <w:rPr>
                <w:sz w:val="18"/>
                <w:szCs w:val="18"/>
                <w:color w:val="231F20"/>
              </w:rPr>
              <w:t>Cryoablation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37</w:t>
            </w:r>
          </w:hyperlink>
        </w:p>
        <w:p>
          <w:pPr>
            <w:pStyle w:val="BodyText"/>
            <w:ind w:left="3408"/>
            <w:spacing w:before="11" w:line="239" w:lineRule="exact"/>
            <w:rPr>
              <w:sz w:val="18"/>
              <w:szCs w:val="18"/>
            </w:rPr>
          </w:pPr>
          <w:hyperlink w:history="true" w:anchor="bookmark97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7.1.4.3.3      </w:t>
            </w:r>
            <w:r>
              <w:rPr>
                <w:sz w:val="18"/>
                <w:szCs w:val="18"/>
                <w:color w:val="231F20"/>
                <w:position w:val="3"/>
              </w:rPr>
              <w:t>Radiofrequency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ablation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37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8">
            <w:r>
              <w:rPr>
                <w:sz w:val="18"/>
                <w:szCs w:val="18"/>
                <w:color w:val="231F20"/>
                <w:spacing w:val="4"/>
                <w:position w:val="1"/>
              </w:rPr>
              <w:t>7.1.4.3.4      </w:t>
            </w:r>
            <w:r>
              <w:rPr>
                <w:sz w:val="18"/>
                <w:szCs w:val="18"/>
                <w:color w:val="231F20"/>
                <w:position w:val="1"/>
              </w:rPr>
              <w:t>Microwave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ablation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37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9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7.1.4.3.5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ablation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38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100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7.1.4.3.6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Stereotactic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ablative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38</w:t>
            </w:r>
          </w:hyperlink>
        </w:p>
        <w:p>
          <w:pPr>
            <w:spacing w:line="318" w:lineRule="auto"/>
            <w:rPr>
              <w:rFonts w:ascii="Arial"/>
              <w:sz w:val="21"/>
            </w:rPr>
          </w:pPr>
          <w:r/>
        </w:p>
        <w:p>
          <w:pPr>
            <w:spacing w:line="318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3"/>
            <w:spacing w:before="52" w:line="197" w:lineRule="auto"/>
            <w:rPr>
              <w:sz w:val="18"/>
              <w:szCs w:val="18"/>
            </w:rPr>
          </w:pPr>
          <w:hyperlink w:history="true" w:anchor="bookmark101">
            <w:r>
              <w:rPr>
                <w:sz w:val="14"/>
                <w:szCs w:val="14"/>
                <w:color w:val="231F20"/>
              </w:rPr>
              <w:t>RENAL CELL CARCINOMA - LIMITED UPDATE MARCH 2024                                                                                           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  <w:spacing w:val="-1"/>
              </w:rPr>
              <w:t>3</w:t>
            </w:r>
          </w:hyperlink>
        </w:p>
      </w:sdtContent>
    </w:sdt>
    <w:p>
      <w:pPr>
        <w:spacing w:line="197" w:lineRule="auto"/>
        <w:sectPr>
          <w:pgSz w:w="11906" w:h="16838"/>
          <w:pgMar w:top="1202" w:right="0" w:bottom="0" w:left="1785" w:header="0" w:footer="0" w:gutter="0"/>
        </w:sectPr>
        <w:rPr>
          <w:sz w:val="18"/>
          <w:szCs w:val="18"/>
        </w:rPr>
      </w:pP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4060"/>
            <w:spacing w:before="47" w:line="239" w:lineRule="exact"/>
            <w:rPr>
              <w:sz w:val="18"/>
              <w:szCs w:val="18"/>
            </w:rPr>
          </w:pPr>
          <w:r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2970003</wp:posOffset>
                </wp:positionV>
                <wp:extent cx="197999" cy="324002"/>
                <wp:effectExtent l="0" t="0" r="0" b="0"/>
                <wp:wrapNone/>
                <wp:docPr id="12" name="IM 12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IM 1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97999" cy="324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102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7.1.4.3.7     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ablative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38</w:t>
            </w:r>
          </w:hyperlink>
        </w:p>
        <w:p>
          <w:pPr>
            <w:pStyle w:val="BodyText"/>
            <w:ind w:left="4060"/>
            <w:spacing w:before="1" w:line="238" w:lineRule="exact"/>
            <w:rPr>
              <w:sz w:val="18"/>
              <w:szCs w:val="18"/>
            </w:rPr>
          </w:pPr>
          <w:hyperlink w:history="true" w:anchor="bookmark103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7.1.4.3.8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5017"/>
            <w:spacing w:before="1" w:line="239" w:lineRule="exact"/>
            <w:rPr>
              <w:sz w:val="18"/>
              <w:szCs w:val="18"/>
            </w:rPr>
          </w:pPr>
          <w:hyperlink w:history="true" w:anchor="bookmark103">
            <w:r>
              <w:rPr>
                <w:sz w:val="18"/>
                <w:szCs w:val="18"/>
                <w:color w:val="231F20"/>
                <w:position w:val="3"/>
              </w:rPr>
              <w:t>therapeutic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approaches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alternative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     38</w:t>
            </w:r>
          </w:hyperlink>
        </w:p>
        <w:p>
          <w:pPr>
            <w:pStyle w:val="BodyText"/>
            <w:ind w:left="1990"/>
            <w:spacing w:before="1" w:line="238" w:lineRule="exact"/>
            <w:rPr>
              <w:sz w:val="18"/>
              <w:szCs w:val="18"/>
            </w:rPr>
          </w:pPr>
          <w:hyperlink w:history="true" w:anchor="bookmark104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7.2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39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05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7.2.1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39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06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7.2.2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39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107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7.2.2.1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clinically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negative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-)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</w:t>
            </w:r>
          </w:hyperlink>
        </w:p>
        <w:p>
          <w:pPr>
            <w:pStyle w:val="BodyText"/>
            <w:ind w:left="4062"/>
            <w:spacing w:before="1" w:line="239" w:lineRule="exact"/>
            <w:rPr>
              <w:sz w:val="18"/>
              <w:szCs w:val="18"/>
            </w:rPr>
          </w:pPr>
          <w:hyperlink w:history="true" w:anchor="bookmark107">
            <w:r>
              <w:rPr>
                <w:sz w:val="18"/>
                <w:szCs w:val="18"/>
                <w:color w:val="231F20"/>
                <w:position w:val="1"/>
              </w:rPr>
              <w:t>advanced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RCC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39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7.2.2.2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clinically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positive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+)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-</w:t>
            </w:r>
          </w:hyperlink>
        </w:p>
        <w:p>
          <w:pPr>
            <w:pStyle w:val="BodyText"/>
            <w:ind w:left="4062"/>
            <w:spacing w:before="1" w:line="239" w:lineRule="exact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position w:val="1"/>
              </w:rPr>
              <w:t>advanced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RCC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39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09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7.2.3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venous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thrombus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39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10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7.2.4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unresectable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40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111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7.2.4.1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111"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venous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thrombus</w:t>
            </w:r>
          </w:hyperlink>
        </w:p>
        <w:p>
          <w:pPr>
            <w:pStyle w:val="BodyText"/>
            <w:ind w:left="4062"/>
            <w:spacing w:before="1" w:line="239" w:lineRule="exact"/>
            <w:rPr>
              <w:sz w:val="18"/>
              <w:szCs w:val="18"/>
            </w:rPr>
          </w:pPr>
          <w:hyperlink w:history="true" w:anchor="bookmark111"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unresectable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tumours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40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12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7.2.5     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40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113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7.2.5.1      </w:t>
            </w:r>
            <w:r>
              <w:rPr>
                <w:sz w:val="18"/>
                <w:szCs w:val="18"/>
                <w:color w:val="231F20"/>
                <w:position w:val="3"/>
              </w:rPr>
              <w:t>PD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-1 </w:t>
            </w:r>
            <w:r>
              <w:rPr>
                <w:sz w:val="18"/>
                <w:szCs w:val="18"/>
                <w:color w:val="231F20"/>
                <w:position w:val="3"/>
              </w:rPr>
              <w:t>Inhibition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: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Keynote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-564    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40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4">
            <w:r>
              <w:rPr>
                <w:sz w:val="18"/>
                <w:szCs w:val="18"/>
                <w:color w:val="231F20"/>
                <w:spacing w:val="2"/>
                <w:position w:val="1"/>
              </w:rPr>
              <w:t>7.2.5.2      </w:t>
            </w:r>
            <w:r>
              <w:rPr>
                <w:sz w:val="18"/>
                <w:szCs w:val="18"/>
                <w:color w:val="231F20"/>
                <w:position w:val="1"/>
              </w:rPr>
              <w:t>PD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>-L1 </w:t>
            </w:r>
            <w:r>
              <w:rPr>
                <w:sz w:val="18"/>
                <w:szCs w:val="18"/>
                <w:color w:val="231F20"/>
                <w:position w:val="1"/>
              </w:rPr>
              <w:t>inhibition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>: </w:t>
            </w:r>
            <w:r>
              <w:rPr>
                <w:sz w:val="18"/>
                <w:szCs w:val="18"/>
                <w:color w:val="231F20"/>
                <w:position w:val="1"/>
              </w:rPr>
              <w:t>IMmotion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>010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>40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5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7.2.5.3      </w:t>
            </w:r>
            <w:r>
              <w:rPr>
                <w:sz w:val="18"/>
                <w:szCs w:val="18"/>
                <w:color w:val="231F20"/>
                <w:position w:val="1"/>
              </w:rPr>
              <w:t>PD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>-1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CTLA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>-4 </w:t>
            </w:r>
            <w:r>
              <w:rPr>
                <w:sz w:val="18"/>
                <w:szCs w:val="18"/>
                <w:color w:val="231F20"/>
                <w:position w:val="1"/>
              </w:rPr>
              <w:t>inhibition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>: </w:t>
            </w:r>
            <w:r>
              <w:rPr>
                <w:sz w:val="18"/>
                <w:szCs w:val="18"/>
                <w:color w:val="231F20"/>
                <w:position w:val="1"/>
              </w:rPr>
              <w:t>CheckMate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914                                         41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6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7.2.5.4      </w:t>
            </w:r>
            <w:r>
              <w:rPr>
                <w:sz w:val="18"/>
                <w:szCs w:val="18"/>
                <w:color w:val="231F20"/>
                <w:position w:val="3"/>
              </w:rPr>
              <w:t>Perioperative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-1 </w:t>
            </w:r>
            <w:r>
              <w:rPr>
                <w:sz w:val="18"/>
                <w:szCs w:val="18"/>
                <w:color w:val="231F20"/>
                <w:position w:val="3"/>
              </w:rPr>
              <w:t>inhibition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PROSPER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41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7">
            <w:r>
              <w:rPr>
                <w:sz w:val="18"/>
                <w:szCs w:val="18"/>
                <w:color w:val="231F20"/>
                <w:spacing w:val="17"/>
                <w:position w:val="3"/>
              </w:rPr>
              <w:t>7.2.5.5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</w:hyperlink>
        </w:p>
        <w:p>
          <w:pPr>
            <w:pStyle w:val="BodyText"/>
            <w:ind w:left="4063"/>
            <w:spacing w:before="1" w:line="239" w:lineRule="exact"/>
            <w:rPr>
              <w:sz w:val="18"/>
              <w:szCs w:val="18"/>
            </w:rPr>
          </w:pPr>
          <w:hyperlink w:history="true" w:anchor="bookmark117"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43</w:t>
            </w:r>
          </w:hyperlink>
        </w:p>
        <w:p>
          <w:pPr>
            <w:pStyle w:val="BodyText"/>
            <w:ind w:left="1991"/>
            <w:spacing w:before="55" w:line="213" w:lineRule="auto"/>
            <w:rPr>
              <w:sz w:val="18"/>
              <w:szCs w:val="18"/>
            </w:rPr>
          </w:pPr>
          <w:hyperlink w:history="true" w:anchor="bookmark118">
            <w:r>
              <w:rPr>
                <w:sz w:val="18"/>
                <w:szCs w:val="18"/>
                <w:color w:val="231F20"/>
                <w:spacing w:val="3"/>
              </w:rPr>
              <w:t>7.3      </w:t>
            </w:r>
            <w:r>
              <w:rPr>
                <w:sz w:val="18"/>
                <w:szCs w:val="18"/>
                <w:color w:val="231F20"/>
              </w:rPr>
              <w:t>Advanced</w:t>
            </w:r>
            <w:r>
              <w:rPr>
                <w:sz w:val="18"/>
                <w:szCs w:val="18"/>
                <w:color w:val="231F20"/>
                <w:spacing w:val="3"/>
              </w:rPr>
              <w:t>/</w:t>
            </w:r>
            <w:r>
              <w:rPr>
                <w:sz w:val="18"/>
                <w:szCs w:val="18"/>
                <w:color w:val="231F20"/>
              </w:rPr>
              <w:t>metastatic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RCC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43</w:t>
            </w:r>
          </w:hyperlink>
        </w:p>
        <w:p>
          <w:pPr>
            <w:pStyle w:val="BodyText"/>
            <w:ind w:left="2558"/>
            <w:spacing w:line="239" w:lineRule="exact"/>
            <w:rPr>
              <w:sz w:val="18"/>
              <w:szCs w:val="18"/>
            </w:rPr>
          </w:pPr>
          <w:hyperlink w:history="true" w:anchor="bookmark119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7.3.1     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43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20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7.3.1.1      </w:t>
            </w:r>
            <w:r>
              <w:rPr>
                <w:sz w:val="18"/>
                <w:szCs w:val="18"/>
                <w:color w:val="231F20"/>
                <w:position w:val="3"/>
              </w:rPr>
              <w:t>Cytoreductive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43</w:t>
            </w:r>
          </w:hyperlink>
        </w:p>
        <w:p>
          <w:pPr>
            <w:pStyle w:val="BodyText"/>
            <w:ind w:left="4060"/>
            <w:spacing w:before="1" w:line="239" w:lineRule="exact"/>
            <w:rPr>
              <w:sz w:val="18"/>
              <w:szCs w:val="18"/>
            </w:rPr>
          </w:pPr>
          <w:hyperlink w:history="true" w:anchor="bookmark121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7.3.1.1.1      </w:t>
            </w:r>
            <w:r>
              <w:rPr>
                <w:sz w:val="18"/>
                <w:szCs w:val="18"/>
                <w:color w:val="231F20"/>
                <w:position w:val="3"/>
              </w:rPr>
              <w:t>Embolisation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45</w:t>
            </w:r>
          </w:hyperlink>
        </w:p>
        <w:p>
          <w:pPr>
            <w:pStyle w:val="BodyText"/>
            <w:ind w:left="4060"/>
            <w:spacing w:before="1" w:line="239" w:lineRule="exact"/>
            <w:rPr>
              <w:sz w:val="18"/>
              <w:szCs w:val="18"/>
            </w:rPr>
          </w:pPr>
          <w:hyperlink w:history="true" w:anchor="bookmark122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7.3.1.1.2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</w:hyperlink>
        </w:p>
        <w:p>
          <w:pPr>
            <w:pStyle w:val="BodyText"/>
            <w:ind w:left="5018"/>
            <w:spacing w:before="1" w:line="239" w:lineRule="exact"/>
            <w:rPr>
              <w:sz w:val="18"/>
              <w:szCs w:val="18"/>
            </w:rPr>
          </w:pPr>
          <w:hyperlink w:history="true" w:anchor="bookmark122"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45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123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7.3.2     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46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24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7.3.2.1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Complete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incomplete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metastasectomy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46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25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7.3.2.2     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therapies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bone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46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26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7.3.2.3     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therapies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brain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46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27">
            <w:r>
              <w:rPr>
                <w:sz w:val="18"/>
                <w:szCs w:val="18"/>
                <w:color w:val="231F20"/>
                <w:spacing w:val="17"/>
                <w:position w:val="1"/>
              </w:rPr>
              <w:t>7.3.2.4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Embolisation</w:t>
            </w:r>
            <w:r>
              <w:rPr>
                <w:sz w:val="18"/>
                <w:szCs w:val="18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metastases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  <w:position w:val="1"/>
              </w:rPr>
              <w:t>47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128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7.3.2.5      </w:t>
            </w:r>
            <w:r>
              <w:rPr>
                <w:sz w:val="18"/>
                <w:szCs w:val="18"/>
                <w:color w:val="231F20"/>
                <w:position w:val="3"/>
              </w:rPr>
              <w:t>Stereotactic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oligo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oligo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progressive</w:t>
            </w:r>
          </w:hyperlink>
        </w:p>
        <w:p>
          <w:pPr>
            <w:pStyle w:val="BodyText"/>
            <w:ind w:left="4066"/>
            <w:spacing w:before="63" w:line="195" w:lineRule="auto"/>
            <w:rPr>
              <w:sz w:val="18"/>
              <w:szCs w:val="18"/>
            </w:rPr>
          </w:pPr>
          <w:hyperlink w:history="true" w:anchor="bookmark128">
            <w:r>
              <w:rPr>
                <w:sz w:val="18"/>
                <w:szCs w:val="18"/>
                <w:color w:val="231F20"/>
                <w:spacing w:val="8"/>
              </w:rPr>
              <w:t>metastases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</w:rPr>
              <w:t>47</w:t>
            </w:r>
          </w:hyperlink>
        </w:p>
        <w:p>
          <w:pPr>
            <w:pStyle w:val="BodyText"/>
            <w:ind w:left="3239"/>
            <w:spacing w:before="8" w:line="239" w:lineRule="exact"/>
            <w:rPr>
              <w:sz w:val="18"/>
              <w:szCs w:val="18"/>
            </w:rPr>
          </w:pPr>
          <w:hyperlink w:history="true" w:anchor="bookmark129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7.3.2.6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cM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0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metastasectomy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47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130">
            <w:r>
              <w:rPr>
                <w:sz w:val="18"/>
                <w:szCs w:val="18"/>
                <w:color w:val="231F20"/>
                <w:spacing w:val="15"/>
                <w:position w:val="3"/>
              </w:rPr>
              <w:t>7.3.2.7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pStyle w:val="BodyText"/>
            <w:ind w:left="4066"/>
            <w:spacing w:before="61" w:line="197" w:lineRule="auto"/>
            <w:rPr>
              <w:sz w:val="18"/>
              <w:szCs w:val="18"/>
            </w:rPr>
          </w:pPr>
          <w:hyperlink w:history="true" w:anchor="bookmark130">
            <w:r>
              <w:rPr>
                <w:sz w:val="18"/>
                <w:szCs w:val="18"/>
                <w:color w:val="231F20"/>
              </w:rPr>
              <w:t>metastases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in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metastatic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RCC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48</w:t>
            </w:r>
          </w:hyperlink>
        </w:p>
        <w:p>
          <w:pPr>
            <w:pStyle w:val="BodyText"/>
            <w:ind w:left="1992"/>
            <w:spacing w:before="9" w:line="238" w:lineRule="exact"/>
            <w:rPr>
              <w:sz w:val="18"/>
              <w:szCs w:val="18"/>
            </w:rPr>
          </w:pPr>
          <w:hyperlink w:history="true" w:anchor="bookmark131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7.4     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48</w:t>
            </w:r>
          </w:hyperlink>
        </w:p>
        <w:p>
          <w:pPr>
            <w:pStyle w:val="BodyText"/>
            <w:ind w:left="2559"/>
            <w:spacing w:before="57" w:line="199" w:lineRule="auto"/>
            <w:rPr>
              <w:sz w:val="18"/>
              <w:szCs w:val="18"/>
            </w:rPr>
          </w:pPr>
          <w:hyperlink w:history="true" w:anchor="bookmark132">
            <w:r>
              <w:rPr>
                <w:sz w:val="18"/>
                <w:szCs w:val="18"/>
                <w:color w:val="231F20"/>
                <w:spacing w:val="2"/>
              </w:rPr>
              <w:t>7.4.1      </w:t>
            </w:r>
            <w:r>
              <w:rPr>
                <w:sz w:val="18"/>
                <w:szCs w:val="18"/>
                <w:color w:val="231F20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48</w:t>
            </w:r>
          </w:hyperlink>
        </w:p>
        <w:p>
          <w:pPr>
            <w:pStyle w:val="BodyText"/>
            <w:ind w:left="3239"/>
            <w:spacing w:before="11" w:line="239" w:lineRule="exact"/>
            <w:rPr>
              <w:sz w:val="18"/>
              <w:szCs w:val="18"/>
            </w:rPr>
          </w:pPr>
          <w:hyperlink w:history="true" w:anchor="bookmark133">
            <w:r>
              <w:rPr>
                <w:sz w:val="18"/>
                <w:szCs w:val="18"/>
                <w:color w:val="231F20"/>
                <w:spacing w:val="12"/>
                <w:position w:val="3"/>
              </w:rPr>
              <w:t>7.4.1.1      </w:t>
            </w:r>
            <w:r>
              <w:rPr>
                <w:sz w:val="18"/>
                <w:szCs w:val="18"/>
                <w:color w:val="231F20"/>
                <w:position w:val="3"/>
              </w:rPr>
              <w:t>Recommendation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   48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134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7.4.2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Targeted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therapies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48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135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7.4.2.1      </w:t>
            </w:r>
            <w:r>
              <w:rPr>
                <w:sz w:val="18"/>
                <w:szCs w:val="18"/>
                <w:color w:val="231F20"/>
                <w:position w:val="3"/>
              </w:rPr>
              <w:t>Tyrosine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kinase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inhibitors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49</w:t>
            </w:r>
          </w:hyperlink>
        </w:p>
        <w:p>
          <w:pPr>
            <w:pStyle w:val="BodyText"/>
            <w:ind w:left="4061"/>
            <w:spacing w:before="56" w:line="203" w:lineRule="auto"/>
            <w:rPr>
              <w:sz w:val="18"/>
              <w:szCs w:val="18"/>
            </w:rPr>
          </w:pPr>
          <w:hyperlink w:history="true" w:anchor="bookmark136">
            <w:r>
              <w:rPr>
                <w:sz w:val="18"/>
                <w:szCs w:val="18"/>
                <w:color w:val="231F20"/>
                <w:spacing w:val="7"/>
              </w:rPr>
              <w:t>7.4.2.1.1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Sunitinib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</w:rPr>
              <w:t>49</w:t>
            </w:r>
          </w:hyperlink>
        </w:p>
        <w:p>
          <w:pPr>
            <w:pStyle w:val="BodyText"/>
            <w:ind w:left="4061"/>
            <w:spacing w:before="64" w:line="197" w:lineRule="auto"/>
            <w:rPr>
              <w:sz w:val="18"/>
              <w:szCs w:val="18"/>
            </w:rPr>
          </w:pPr>
          <w:hyperlink w:history="true" w:anchor="bookmark137">
            <w:r>
              <w:rPr>
                <w:sz w:val="18"/>
                <w:szCs w:val="18"/>
                <w:color w:val="231F20"/>
                <w:spacing w:val="10"/>
              </w:rPr>
              <w:t>7.4.2.1.2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Pazopanib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49</w:t>
            </w:r>
          </w:hyperlink>
        </w:p>
        <w:p>
          <w:pPr>
            <w:pStyle w:val="BodyText"/>
            <w:ind w:left="4061"/>
            <w:spacing w:before="68" w:line="203" w:lineRule="auto"/>
            <w:rPr>
              <w:sz w:val="18"/>
              <w:szCs w:val="18"/>
            </w:rPr>
          </w:pPr>
          <w:hyperlink w:history="true" w:anchor="bookmark138">
            <w:r>
              <w:rPr>
                <w:sz w:val="18"/>
                <w:szCs w:val="18"/>
                <w:color w:val="231F20"/>
                <w:spacing w:val="3"/>
              </w:rPr>
              <w:t>7.4.2.1.3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Axitinib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49</w:t>
            </w:r>
          </w:hyperlink>
        </w:p>
        <w:p>
          <w:pPr>
            <w:pStyle w:val="BodyText"/>
            <w:ind w:left="4061"/>
            <w:spacing w:before="64" w:line="203" w:lineRule="auto"/>
            <w:rPr>
              <w:sz w:val="18"/>
              <w:szCs w:val="18"/>
            </w:rPr>
          </w:pPr>
          <w:hyperlink w:history="true" w:anchor="bookmark139">
            <w:r>
              <w:rPr>
                <w:sz w:val="18"/>
                <w:szCs w:val="18"/>
                <w:color w:val="231F20"/>
                <w:spacing w:val="4"/>
              </w:rPr>
              <w:t>7.4.2.1.4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Cabozantinib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49</w:t>
            </w:r>
          </w:hyperlink>
        </w:p>
        <w:p>
          <w:pPr>
            <w:pStyle w:val="BodyText"/>
            <w:ind w:left="4061"/>
            <w:spacing w:before="63" w:line="203" w:lineRule="auto"/>
            <w:rPr>
              <w:sz w:val="18"/>
              <w:szCs w:val="18"/>
            </w:rPr>
          </w:pPr>
          <w:hyperlink w:history="true" w:anchor="bookmark140">
            <w:r>
              <w:rPr>
                <w:sz w:val="18"/>
                <w:szCs w:val="18"/>
                <w:color w:val="231F20"/>
                <w:spacing w:val="4"/>
              </w:rPr>
              <w:t>7.4.2.1.5      </w:t>
            </w:r>
            <w:r>
              <w:rPr>
                <w:sz w:val="18"/>
                <w:szCs w:val="18"/>
                <w:color w:val="231F20"/>
              </w:rPr>
              <w:t>Lenvatinib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50</w:t>
            </w:r>
          </w:hyperlink>
        </w:p>
        <w:p>
          <w:pPr>
            <w:pStyle w:val="BodyText"/>
            <w:ind w:left="4061"/>
            <w:spacing w:before="64" w:line="203" w:lineRule="auto"/>
            <w:rPr>
              <w:sz w:val="18"/>
              <w:szCs w:val="18"/>
            </w:rPr>
          </w:pPr>
          <w:hyperlink w:history="true" w:anchor="bookmark141">
            <w:r>
              <w:rPr>
                <w:sz w:val="18"/>
                <w:szCs w:val="18"/>
                <w:color w:val="231F20"/>
                <w:spacing w:val="4"/>
              </w:rPr>
              <w:t>7.4.2.1.6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Tivozanib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50</w:t>
            </w:r>
          </w:hyperlink>
        </w:p>
        <w:p>
          <w:pPr>
            <w:pStyle w:val="BodyText"/>
            <w:ind w:left="3239"/>
            <w:spacing w:before="8" w:line="239" w:lineRule="exact"/>
            <w:rPr>
              <w:sz w:val="18"/>
              <w:szCs w:val="18"/>
            </w:rPr>
          </w:pPr>
          <w:hyperlink w:history="true" w:anchor="bookmark142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7.4.2.2      </w:t>
            </w:r>
            <w:r>
              <w:rPr>
                <w:sz w:val="18"/>
                <w:szCs w:val="18"/>
                <w:color w:val="231F20"/>
                <w:position w:val="3"/>
              </w:rPr>
              <w:t>Monoclonal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VEGF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antibody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50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143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7.4.2.3      </w:t>
            </w:r>
            <w:r>
              <w:rPr>
                <w:sz w:val="18"/>
                <w:szCs w:val="18"/>
                <w:color w:val="231F20"/>
                <w:position w:val="1"/>
              </w:rPr>
              <w:t>mTOR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inhibitors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50</w:t>
            </w:r>
          </w:hyperlink>
        </w:p>
        <w:p>
          <w:pPr>
            <w:pStyle w:val="BodyText"/>
            <w:ind w:left="4061"/>
            <w:spacing w:before="56" w:line="203" w:lineRule="auto"/>
            <w:rPr>
              <w:sz w:val="18"/>
              <w:szCs w:val="18"/>
            </w:rPr>
          </w:pPr>
          <w:hyperlink w:history="true" w:anchor="bookmark144">
            <w:r>
              <w:rPr>
                <w:sz w:val="18"/>
                <w:szCs w:val="18"/>
                <w:color w:val="231F20"/>
                <w:spacing w:val="4"/>
              </w:rPr>
              <w:t>7.4.2.3.1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Temsirolimus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50</w:t>
            </w:r>
          </w:hyperlink>
        </w:p>
        <w:p>
          <w:pPr>
            <w:pStyle w:val="BodyText"/>
            <w:ind w:left="4061"/>
            <w:spacing w:before="63" w:line="203" w:lineRule="auto"/>
            <w:rPr>
              <w:sz w:val="18"/>
              <w:szCs w:val="18"/>
            </w:rPr>
          </w:pPr>
          <w:hyperlink w:history="true" w:anchor="bookmark145">
            <w:r>
              <w:rPr>
                <w:sz w:val="18"/>
                <w:szCs w:val="18"/>
                <w:color w:val="231F20"/>
                <w:spacing w:val="3"/>
              </w:rPr>
              <w:t>7.4.2.3.2      </w:t>
            </w:r>
            <w:r>
              <w:rPr>
                <w:sz w:val="18"/>
                <w:szCs w:val="18"/>
                <w:color w:val="231F20"/>
              </w:rPr>
              <w:t>Everolimus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50</w:t>
            </w:r>
          </w:hyperlink>
        </w:p>
        <w:p>
          <w:pPr>
            <w:pStyle w:val="BodyText"/>
            <w:ind w:left="3239"/>
            <w:spacing w:before="8" w:line="239" w:lineRule="exact"/>
            <w:rPr>
              <w:sz w:val="18"/>
              <w:szCs w:val="18"/>
            </w:rPr>
          </w:pPr>
          <w:hyperlink w:history="true" w:anchor="bookmark146">
            <w:r>
              <w:rPr>
                <w:sz w:val="18"/>
                <w:szCs w:val="18"/>
                <w:color w:val="231F20"/>
                <w:spacing w:val="4"/>
                <w:position w:val="1"/>
              </w:rPr>
              <w:t>7.4.2.4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Small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molucule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inhibhitor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50</w:t>
            </w:r>
          </w:hyperlink>
        </w:p>
        <w:p>
          <w:pPr>
            <w:pStyle w:val="BodyText"/>
            <w:ind w:left="4062"/>
            <w:spacing w:before="55" w:line="205" w:lineRule="auto"/>
            <w:rPr>
              <w:sz w:val="18"/>
              <w:szCs w:val="18"/>
            </w:rPr>
          </w:pPr>
          <w:hyperlink w:history="true" w:anchor="bookmark147">
            <w:r>
              <w:rPr>
                <w:sz w:val="18"/>
                <w:szCs w:val="18"/>
                <w:color w:val="231F20"/>
                <w:spacing w:val="8"/>
              </w:rPr>
              <w:t>7.4.2.4.1 </w:t>
            </w:r>
            <w:r>
              <w:rPr>
                <w:sz w:val="18"/>
                <w:szCs w:val="18"/>
                <w:color w:val="231F20"/>
              </w:rPr>
              <w:t>Belzutifan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</w:rPr>
              <w:t>50</w:t>
            </w:r>
          </w:hyperlink>
        </w:p>
        <w:p>
          <w:pPr>
            <w:pStyle w:val="BodyText"/>
            <w:ind w:left="3240"/>
            <w:spacing w:before="8" w:line="239" w:lineRule="exact"/>
            <w:rPr>
              <w:sz w:val="18"/>
              <w:szCs w:val="18"/>
            </w:rPr>
          </w:pPr>
          <w:hyperlink w:history="true" w:anchor="bookmark148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7.4.2.5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Vascular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endothelial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growth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VEGF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) </w:t>
            </w:r>
            <w:r>
              <w:rPr>
                <w:sz w:val="18"/>
                <w:szCs w:val="18"/>
                <w:color w:val="231F20"/>
                <w:position w:val="3"/>
              </w:rPr>
              <w:t>targeted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50</w:t>
            </w:r>
          </w:hyperlink>
        </w:p>
        <w:p>
          <w:pPr>
            <w:pStyle w:val="BodyText"/>
            <w:ind w:left="3240"/>
            <w:spacing w:before="1" w:line="239" w:lineRule="exact"/>
            <w:rPr>
              <w:sz w:val="18"/>
              <w:szCs w:val="18"/>
            </w:rPr>
          </w:pPr>
          <w:hyperlink w:history="true" w:anchor="bookmark149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7.4.2.6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Summary of evidence and recommendations for single-agent</w:t>
            </w:r>
          </w:hyperlink>
        </w:p>
        <w:p>
          <w:pPr>
            <w:pStyle w:val="BodyText"/>
            <w:ind w:left="4054"/>
            <w:spacing w:before="3" w:line="239" w:lineRule="exact"/>
            <w:rPr>
              <w:sz w:val="18"/>
              <w:szCs w:val="18"/>
            </w:rPr>
          </w:pPr>
          <w:hyperlink w:history="true" w:anchor="bookmark149">
            <w:r>
              <w:rPr>
                <w:sz w:val="18"/>
                <w:szCs w:val="18"/>
                <w:color w:val="231F20"/>
                <w:position w:val="3"/>
              </w:rPr>
              <w:t>targeted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clear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51</w:t>
            </w:r>
          </w:hyperlink>
        </w:p>
      </w:sdtContent>
    </w:sdt>
    <w:p>
      <w:pPr>
        <w:spacing w:line="239" w:lineRule="exact"/>
        <w:sectPr>
          <w:footerReference w:type="default" r:id="rId6"/>
          <w:pgSz w:w="11906" w:h="16838"/>
          <w:pgMar w:top="1202" w:right="1785" w:bottom="497" w:left="0" w:header="0" w:footer="328" w:gutter="0"/>
        </w:sectPr>
        <w:rPr>
          <w:sz w:val="18"/>
          <w:szCs w:val="18"/>
        </w:rPr>
      </w:pP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905"/>
            <w:spacing w:before="47" w:line="239" w:lineRule="exact"/>
            <w:rPr>
              <w:sz w:val="18"/>
              <w:szCs w:val="18"/>
            </w:rPr>
          </w:pPr>
          <w:r>
            <w:drawing>
              <wp:anchor distT="0" distB="0" distL="0" distR="0" simplePos="0" relativeHeight="251662336" behindDoc="0" locked="0" layoutInCell="0" allowOverlap="1">
                <wp:simplePos x="0" y="0"/>
                <wp:positionH relativeFrom="page">
                  <wp:posOffset>7362000</wp:posOffset>
                </wp:positionH>
                <wp:positionV relativeFrom="page">
                  <wp:posOffset>2970003</wp:posOffset>
                </wp:positionV>
                <wp:extent cx="198004" cy="324002"/>
                <wp:effectExtent l="0" t="0" r="0" b="0"/>
                <wp:wrapNone/>
                <wp:docPr id="14" name="IM 14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IM 14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98004" cy="324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150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7.4.3     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  51</w:t>
            </w:r>
          </w:hyperlink>
        </w:p>
        <w:p>
          <w:pPr>
            <w:pStyle w:val="BodyText"/>
            <w:ind w:left="2585"/>
            <w:spacing w:before="1" w:line="238" w:lineRule="exact"/>
            <w:rPr>
              <w:sz w:val="18"/>
              <w:szCs w:val="18"/>
            </w:rPr>
          </w:pPr>
          <w:hyperlink w:history="true" w:anchor="bookmark151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7.4.3.1      </w:t>
            </w:r>
            <w:r>
              <w:rPr>
                <w:sz w:val="18"/>
                <w:szCs w:val="18"/>
                <w:color w:val="231F20"/>
                <w:position w:val="3"/>
              </w:rPr>
              <w:t>Immune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checkpoint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inhibitors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51</w:t>
            </w:r>
          </w:hyperlink>
        </w:p>
        <w:p>
          <w:pPr>
            <w:pStyle w:val="BodyText"/>
            <w:ind w:left="3408"/>
            <w:spacing w:before="1" w:line="238" w:lineRule="exact"/>
            <w:rPr>
              <w:sz w:val="18"/>
              <w:szCs w:val="18"/>
            </w:rPr>
          </w:pPr>
          <w:hyperlink w:history="true" w:anchor="bookmark152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7.4.3.1.1      </w:t>
            </w:r>
            <w:r>
              <w:rPr>
                <w:sz w:val="18"/>
                <w:szCs w:val="18"/>
                <w:color w:val="231F20"/>
                <w:position w:val="3"/>
              </w:rPr>
              <w:t>Immuno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oncology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monotherapy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51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153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7.4.3.2     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51</w:t>
            </w:r>
          </w:hyperlink>
        </w:p>
        <w:p>
          <w:pPr>
            <w:pStyle w:val="BodyText"/>
            <w:ind w:left="1905"/>
            <w:spacing w:before="56" w:line="198" w:lineRule="auto"/>
            <w:rPr>
              <w:sz w:val="18"/>
              <w:szCs w:val="18"/>
            </w:rPr>
          </w:pPr>
          <w:hyperlink w:history="true" w:anchor="bookmark154">
            <w:r>
              <w:rPr>
                <w:sz w:val="18"/>
                <w:szCs w:val="18"/>
                <w:color w:val="231F20"/>
                <w:spacing w:val="11"/>
              </w:rPr>
              <w:t>7.4.4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Therapeutic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strategies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</w:rPr>
              <w:t>55</w:t>
            </w:r>
          </w:hyperlink>
        </w:p>
        <w:p>
          <w:pPr>
            <w:pStyle w:val="BodyText"/>
            <w:ind w:left="2586"/>
            <w:spacing w:before="13" w:line="239" w:lineRule="exact"/>
            <w:rPr>
              <w:sz w:val="18"/>
              <w:szCs w:val="18"/>
            </w:rPr>
          </w:pPr>
          <w:hyperlink w:history="true" w:anchor="bookmark155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7.4.4.1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na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ï</w:t>
            </w:r>
            <w:r>
              <w:rPr>
                <w:sz w:val="18"/>
                <w:szCs w:val="18"/>
                <w:color w:val="231F20"/>
                <w:position w:val="3"/>
              </w:rPr>
              <w:t>ve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clear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55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156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7.4.4.1.1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Sequencing syst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emic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therapy in clear-cell metastatic</w:t>
            </w:r>
          </w:hyperlink>
        </w:p>
        <w:p>
          <w:pPr>
            <w:pStyle w:val="BodyText"/>
            <w:ind w:left="4379"/>
            <w:spacing w:before="61" w:line="197" w:lineRule="auto"/>
            <w:rPr>
              <w:sz w:val="18"/>
              <w:szCs w:val="18"/>
            </w:rPr>
          </w:pPr>
          <w:hyperlink w:history="true" w:anchor="bookmark156">
            <w:r>
              <w:rPr>
                <w:sz w:val="18"/>
                <w:szCs w:val="18"/>
                <w:color w:val="231F20"/>
                <w:spacing w:val="-10"/>
              </w:rPr>
              <w:t>RCC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55</w:t>
            </w:r>
          </w:hyperlink>
        </w:p>
        <w:p>
          <w:pPr>
            <w:pStyle w:val="BodyText"/>
            <w:ind w:left="3408"/>
            <w:spacing w:before="9" w:line="239" w:lineRule="exact"/>
            <w:rPr>
              <w:sz w:val="18"/>
              <w:szCs w:val="18"/>
            </w:rPr>
          </w:pPr>
          <w:hyperlink w:history="true" w:anchor="bookmark157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7.4.4.1.2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4377"/>
            <w:spacing w:before="1" w:line="238" w:lineRule="exact"/>
            <w:rPr>
              <w:sz w:val="18"/>
              <w:szCs w:val="18"/>
            </w:rPr>
          </w:pPr>
          <w:hyperlink w:history="true" w:anchor="bookmark157"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cc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mRCC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55</w:t>
            </w:r>
          </w:hyperlink>
        </w:p>
        <w:p>
          <w:pPr>
            <w:pStyle w:val="BodyText"/>
            <w:ind w:left="3408"/>
            <w:spacing w:before="2" w:line="238" w:lineRule="exact"/>
            <w:rPr>
              <w:sz w:val="18"/>
              <w:szCs w:val="18"/>
            </w:rPr>
          </w:pPr>
          <w:hyperlink w:history="true" w:anchor="bookmark158">
            <w:r>
              <w:rPr>
                <w:sz w:val="18"/>
                <w:szCs w:val="18"/>
                <w:color w:val="231F20"/>
                <w:spacing w:val="6"/>
                <w:position w:val="1"/>
              </w:rPr>
              <w:t>7.4.4.1.3      </w:t>
            </w:r>
            <w:r>
              <w:rPr>
                <w:sz w:val="18"/>
                <w:szCs w:val="18"/>
                <w:color w:val="231F20"/>
                <w:position w:val="1"/>
              </w:rPr>
              <w:t>Renal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tumours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with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sarcomatoid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features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57</w:t>
            </w:r>
          </w:hyperlink>
        </w:p>
        <w:p>
          <w:pPr>
            <w:pStyle w:val="BodyText"/>
            <w:ind w:left="4371"/>
            <w:spacing w:before="1" w:line="239" w:lineRule="exact"/>
            <w:rPr>
              <w:sz w:val="18"/>
              <w:szCs w:val="18"/>
            </w:rPr>
          </w:pPr>
          <w:hyperlink w:history="true" w:anchor="bookmark159">
            <w:r>
              <w:rPr>
                <w:sz w:val="18"/>
                <w:szCs w:val="18"/>
                <w:color w:val="231F20"/>
                <w:spacing w:val="13"/>
                <w:position w:val="3"/>
              </w:rPr>
              <w:t>7.4.4.1.3.1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Summary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</w:t>
            </w:r>
          </w:hyperlink>
        </w:p>
        <w:p>
          <w:pPr>
            <w:pStyle w:val="BodyText"/>
            <w:ind w:left="5466"/>
            <w:spacing w:before="1" w:line="239" w:lineRule="exact"/>
            <w:rPr>
              <w:sz w:val="18"/>
              <w:szCs w:val="18"/>
            </w:rPr>
          </w:pPr>
          <w:hyperlink w:history="true" w:anchor="bookmark160">
            <w:r>
              <w:rPr>
                <w:sz w:val="18"/>
                <w:szCs w:val="18"/>
                <w:color w:val="231F20"/>
                <w:spacing w:val="-1"/>
                <w:position w:val="3"/>
              </w:rPr>
              <w:t>for targeted therapy in RCC wi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>th</w:t>
            </w:r>
          </w:hyperlink>
        </w:p>
        <w:p>
          <w:pPr>
            <w:pStyle w:val="BodyText"/>
            <w:ind w:left="5469"/>
            <w:spacing w:before="2" w:line="239" w:lineRule="exact"/>
            <w:rPr>
              <w:sz w:val="18"/>
              <w:szCs w:val="18"/>
            </w:rPr>
          </w:pPr>
          <w:hyperlink w:history="true" w:anchor="bookmark161">
            <w:r>
              <w:rPr>
                <w:sz w:val="18"/>
                <w:szCs w:val="18"/>
                <w:color w:val="231F20"/>
                <w:position w:val="1"/>
              </w:rPr>
              <w:t>sarcomatoid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features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                             58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162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7.4.4.2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clear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59</w:t>
            </w:r>
          </w:hyperlink>
        </w:p>
        <w:p>
          <w:pPr>
            <w:pStyle w:val="BodyText"/>
            <w:ind w:left="3408"/>
            <w:spacing w:before="1" w:line="238" w:lineRule="exact"/>
            <w:rPr>
              <w:sz w:val="18"/>
              <w:szCs w:val="18"/>
            </w:rPr>
          </w:pPr>
          <w:hyperlink w:history="true" w:anchor="bookmark163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7.4.4.2.1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papillary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59</w:t>
            </w:r>
          </w:hyperlink>
        </w:p>
        <w:p>
          <w:pPr>
            <w:pStyle w:val="BodyText"/>
            <w:ind w:left="2586"/>
            <w:spacing w:before="57" w:line="199" w:lineRule="auto"/>
            <w:rPr>
              <w:sz w:val="18"/>
              <w:szCs w:val="18"/>
            </w:rPr>
          </w:pPr>
          <w:hyperlink w:history="true" w:anchor="bookmark164">
            <w:r>
              <w:rPr>
                <w:sz w:val="18"/>
                <w:szCs w:val="18"/>
                <w:color w:val="231F20"/>
                <w:spacing w:val="3"/>
              </w:rPr>
              <w:t>7.4.4.3      </w:t>
            </w:r>
            <w:r>
              <w:rPr>
                <w:sz w:val="18"/>
                <w:szCs w:val="18"/>
                <w:color w:val="231F20"/>
              </w:rPr>
              <w:t>Papillary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metastatic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RCC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59</w:t>
            </w:r>
          </w:hyperlink>
        </w:p>
        <w:p>
          <w:pPr>
            <w:pStyle w:val="BodyText"/>
            <w:ind w:left="3408"/>
            <w:spacing w:before="11" w:line="239" w:lineRule="exact"/>
            <w:rPr>
              <w:sz w:val="18"/>
              <w:szCs w:val="18"/>
            </w:rPr>
          </w:pPr>
          <w:hyperlink w:history="true" w:anchor="bookmark165">
            <w:r>
              <w:rPr>
                <w:sz w:val="18"/>
                <w:szCs w:val="18"/>
                <w:color w:val="231F20"/>
                <w:spacing w:val="15"/>
                <w:position w:val="3"/>
              </w:rPr>
              <w:t>7.4.4.3.1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targeted</w:t>
            </w:r>
          </w:hyperlink>
        </w:p>
        <w:p>
          <w:pPr>
            <w:pStyle w:val="BodyText"/>
            <w:ind w:left="4366"/>
            <w:spacing w:before="1" w:line="239" w:lineRule="exact"/>
            <w:rPr>
              <w:sz w:val="18"/>
              <w:szCs w:val="18"/>
            </w:rPr>
          </w:pPr>
          <w:hyperlink w:history="true" w:anchor="bookmark165"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papillary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60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166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7.4.4.4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rare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60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167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7.4.4.4.1     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medullary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60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168">
            <w:r>
              <w:rPr>
                <w:sz w:val="18"/>
                <w:szCs w:val="18"/>
                <w:color w:val="231F20"/>
                <w:position w:val="3"/>
              </w:rPr>
              <w:t>7.4.4.5      Treatment of hereditary RCC                                                         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 xml:space="preserve">        60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169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7.4.4.5.1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von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Hippel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Lindau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associated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60</w:t>
            </w:r>
          </w:hyperlink>
        </w:p>
        <w:p>
          <w:pPr>
            <w:pStyle w:val="BodyText"/>
            <w:ind w:left="1339"/>
            <w:spacing w:before="1" w:line="239" w:lineRule="exact"/>
            <w:rPr>
              <w:sz w:val="18"/>
              <w:szCs w:val="18"/>
            </w:rPr>
          </w:pPr>
          <w:hyperlink w:history="true" w:anchor="bookmark170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7.5     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localised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61</w:t>
            </w:r>
          </w:hyperlink>
        </w:p>
        <w:p>
          <w:pPr>
            <w:pStyle w:val="BodyText"/>
            <w:ind w:left="1906"/>
            <w:spacing w:before="1" w:line="239" w:lineRule="exact"/>
            <w:rPr>
              <w:sz w:val="18"/>
              <w:szCs w:val="18"/>
            </w:rPr>
          </w:pPr>
          <w:hyperlink w:history="true" w:anchor="bookmark171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7.5.1     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approaches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61</w:t>
            </w:r>
          </w:hyperlink>
        </w:p>
        <w:p>
          <w:pPr>
            <w:pStyle w:val="BodyText"/>
            <w:ind w:left="1906"/>
            <w:spacing w:before="1" w:line="239" w:lineRule="exact"/>
            <w:rPr>
              <w:sz w:val="18"/>
              <w:szCs w:val="18"/>
            </w:rPr>
          </w:pPr>
          <w:hyperlink w:history="true" w:anchor="bookmark172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7.5.2     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61</w:t>
            </w:r>
          </w:hyperlink>
        </w:p>
        <w:p>
          <w:pPr>
            <w:pStyle w:val="BodyText"/>
            <w:ind w:left="1906"/>
            <w:spacing w:before="1" w:line="239" w:lineRule="exact"/>
            <w:rPr>
              <w:sz w:val="18"/>
              <w:szCs w:val="18"/>
            </w:rPr>
          </w:pPr>
          <w:hyperlink w:history="true" w:anchor="bookmark173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7.5.3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173">
            <w:r>
              <w:rPr>
                <w:sz w:val="18"/>
                <w:szCs w:val="18"/>
                <w:color w:val="231F20"/>
                <w:spacing w:val="5"/>
                <w:position w:val="1"/>
              </w:rPr>
              <w:t>of localised disease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62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1"/>
            <w:spacing w:before="53" w:line="197" w:lineRule="auto"/>
            <w:rPr>
              <w:sz w:val="18"/>
              <w:szCs w:val="18"/>
            </w:rPr>
          </w:pPr>
          <w:hyperlink w:history="true" w:anchor="bookmark174">
            <w:r>
              <w:rPr>
                <w:sz w:val="18"/>
                <w:szCs w:val="18"/>
                <w:color w:val="231F20"/>
                <w:spacing w:val="-8"/>
              </w:rPr>
              <w:t>8.                FOLLOW-UP</w:t>
            </w:r>
            <w:r>
              <w:rPr>
                <w:sz w:val="18"/>
                <w:szCs w:val="18"/>
                <w:color w:val="231F20"/>
                <w:spacing w:val="2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IN RCC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8"/>
              </w:rPr>
              <w:t>62</w:t>
            </w:r>
          </w:hyperlink>
        </w:p>
        <w:p>
          <w:pPr>
            <w:pStyle w:val="BodyText"/>
            <w:ind w:left="1341"/>
            <w:spacing w:before="8" w:line="239" w:lineRule="exact"/>
            <w:rPr>
              <w:sz w:val="18"/>
              <w:szCs w:val="18"/>
            </w:rPr>
          </w:pPr>
          <w:hyperlink w:history="true" w:anchor="bookmark175">
            <w:r>
              <w:rPr>
                <w:sz w:val="18"/>
                <w:szCs w:val="18"/>
                <w:color w:val="231F20"/>
                <w:spacing w:val="1"/>
                <w:position w:val="1"/>
              </w:rPr>
              <w:t>8.1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                  62</w:t>
            </w:r>
          </w:hyperlink>
        </w:p>
        <w:p>
          <w:pPr>
            <w:pStyle w:val="BodyText"/>
            <w:ind w:left="1341"/>
            <w:spacing w:before="1" w:line="239" w:lineRule="exact"/>
            <w:rPr>
              <w:sz w:val="18"/>
              <w:szCs w:val="18"/>
            </w:rPr>
          </w:pPr>
          <w:hyperlink w:history="true" w:anchor="bookmark176">
            <w:r>
              <w:rPr>
                <w:sz w:val="18"/>
                <w:szCs w:val="18"/>
                <w:color w:val="231F20"/>
                <w:spacing w:val="6"/>
                <w:position w:val="3"/>
              </w:rPr>
              <w:t>8.2      </w:t>
            </w:r>
            <w:r>
              <w:rPr>
                <w:sz w:val="18"/>
                <w:szCs w:val="18"/>
                <w:color w:val="231F20"/>
                <w:position w:val="3"/>
              </w:rPr>
              <w:t>Which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investigations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which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when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?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63</w:t>
            </w:r>
          </w:hyperlink>
        </w:p>
        <w:p>
          <w:pPr>
            <w:pStyle w:val="BodyText"/>
            <w:ind w:left="1341"/>
            <w:spacing w:before="1" w:line="239" w:lineRule="exact"/>
            <w:rPr>
              <w:sz w:val="18"/>
              <w:szCs w:val="18"/>
            </w:rPr>
          </w:pPr>
          <w:hyperlink w:history="true" w:anchor="bookmark177">
            <w:r>
              <w:rPr>
                <w:sz w:val="18"/>
                <w:szCs w:val="18"/>
                <w:color w:val="231F20"/>
                <w:spacing w:val="10"/>
                <w:position w:val="3"/>
              </w:rPr>
              <w:t>8.3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surveillance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following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</w:hyperlink>
        </w:p>
        <w:p>
          <w:pPr>
            <w:pStyle w:val="BodyText"/>
            <w:ind w:left="1908"/>
            <w:spacing w:before="2" w:line="239" w:lineRule="exact"/>
            <w:rPr>
              <w:sz w:val="18"/>
              <w:szCs w:val="18"/>
            </w:rPr>
          </w:pPr>
          <w:hyperlink w:history="true" w:anchor="bookmark177">
            <w:r>
              <w:rPr>
                <w:sz w:val="18"/>
                <w:szCs w:val="18"/>
                <w:color w:val="231F20"/>
                <w:position w:val="3"/>
              </w:rPr>
              <w:t>ablative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therapies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RCC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64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0"/>
            <w:spacing w:before="53" w:line="197" w:lineRule="auto"/>
            <w:rPr>
              <w:sz w:val="18"/>
              <w:szCs w:val="18"/>
            </w:rPr>
          </w:pPr>
          <w:hyperlink w:history="true" w:anchor="bookmark178">
            <w:r>
              <w:rPr>
                <w:sz w:val="18"/>
                <w:szCs w:val="18"/>
                <w:color w:val="231F20"/>
                <w:spacing w:val="1"/>
              </w:rPr>
              <w:t>9.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65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5"/>
            <w:spacing w:before="53" w:line="197" w:lineRule="auto"/>
            <w:rPr>
              <w:sz w:val="18"/>
              <w:szCs w:val="18"/>
            </w:rPr>
          </w:pPr>
          <w:hyperlink w:history="true" w:anchor="bookmark179">
            <w:r>
              <w:rPr>
                <w:sz w:val="18"/>
                <w:szCs w:val="18"/>
                <w:color w:val="231F20"/>
                <w:spacing w:val="-4"/>
              </w:rPr>
              <w:t>10.             CONFLICT OF INTEREST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98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5"/>
            <w:spacing w:before="53" w:line="197" w:lineRule="auto"/>
            <w:rPr>
              <w:sz w:val="18"/>
              <w:szCs w:val="18"/>
            </w:rPr>
          </w:pPr>
          <w:hyperlink w:history="true" w:anchor="bookmark180">
            <w:r>
              <w:rPr>
                <w:sz w:val="18"/>
                <w:szCs w:val="18"/>
                <w:color w:val="231F20"/>
                <w:spacing w:val="-10"/>
              </w:rPr>
              <w:t>11.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99</w:t>
            </w:r>
          </w:hyperlink>
        </w:p>
      </w:sdtContent>
    </w:sdt>
    <w:p>
      <w:pPr>
        <w:spacing w:line="197" w:lineRule="auto"/>
        <w:sectPr>
          <w:footerReference w:type="default" r:id="rId8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67"/>
        <w:spacing w:before="52" w:line="197" w:lineRule="auto"/>
        <w:outlineLvl w:val="0"/>
        <w:rPr>
          <w:sz w:val="36"/>
          <w:szCs w:val="36"/>
        </w:rPr>
      </w:pPr>
      <w:bookmarkStart w:name="bookmark181" w:id="1"/>
      <w:bookmarkEnd w:id="1"/>
      <w:bookmarkStart w:name="bookmark1" w:id="2"/>
      <w:bookmarkEnd w:id="2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1149"/>
        <w:spacing w:before="185" w:line="264" w:lineRule="exact"/>
        <w:outlineLvl w:val="1"/>
        <w:rPr>
          <w:sz w:val="20"/>
          <w:szCs w:val="20"/>
        </w:rPr>
      </w:pPr>
      <w:bookmarkStart w:name="bookmark2" w:id="3"/>
      <w:bookmarkEnd w:id="3"/>
      <w:r>
        <w:rPr>
          <w:sz w:val="20"/>
          <w:szCs w:val="20"/>
          <w:b/>
          <w:bCs/>
          <w:color w:val="231F20"/>
          <w:spacing w:val="-6"/>
          <w:position w:val="3"/>
        </w:rPr>
        <w:t>1.1           Aims and scope</w:t>
      </w:r>
    </w:p>
    <w:p>
      <w:pPr>
        <w:pStyle w:val="BodyText"/>
        <w:ind w:left="1140" w:right="481" w:hanging="3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European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Association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Urology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(EAU)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Cell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(RCC)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Guidelines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Panel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compiled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clinical  guidelines  to  provide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urologists  wi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evidence-based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management of RCC.</w:t>
      </w:r>
    </w:p>
    <w:p>
      <w:pPr>
        <w:pStyle w:val="BodyText"/>
        <w:ind w:left="1141" w:right="481" w:firstLine="85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emphasised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bes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experts,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but following guideline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recommendations will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necessarily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best outcome.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replace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focus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decisions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taking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personal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values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references/individual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ci</w:t>
      </w:r>
      <w:r>
        <w:rPr>
          <w:sz w:val="18"/>
          <w:szCs w:val="18"/>
          <w:color w:val="231F20"/>
          <w:spacing w:val="4"/>
        </w:rPr>
        <w:t>rcumstances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account.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mandates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purport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9"/>
        <w:spacing w:before="220" w:line="263" w:lineRule="exact"/>
        <w:outlineLvl w:val="1"/>
        <w:rPr>
          <w:sz w:val="20"/>
          <w:szCs w:val="20"/>
        </w:rPr>
      </w:pPr>
      <w:bookmarkStart w:name="bookmark3" w:id="4"/>
      <w:bookmarkEnd w:id="4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1137" w:right="481"/>
        <w:spacing w:before="5" w:line="282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196728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consists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multidisciplinary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clinicians,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urological surgeons, oncologists, methodologists, a pathologist and a radiologist, with particular expertise in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field of renal cancer care. Since 2015, the Panel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incorporated two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advocates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provide 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consumer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perspective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 guidelines. All experts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production 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docu</w:t>
      </w:r>
      <w:r>
        <w:rPr>
          <w:sz w:val="18"/>
          <w:szCs w:val="18"/>
          <w:color w:val="231F20"/>
          <w:spacing w:val="2"/>
        </w:rPr>
        <w:t>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submitted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conflict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interest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statements, which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 viewed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EAU website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Uroweb: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hyperlink w:history="true" r:id="rId12">
        <w:r>
          <w:rPr>
            <w:sz w:val="18"/>
            <w:szCs w:val="18"/>
            <w:u w:val="single" w:color="auto"/>
            <w:color w:val="231F20"/>
            <w:spacing w:val="2"/>
          </w:rPr>
          <w:t>http://uroweb.org/guideline/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12">
        <w:r>
          <w:rPr>
            <w:sz w:val="18"/>
            <w:szCs w:val="18"/>
            <w:u w:val="single" w:color="auto"/>
            <w:color w:val="231F20"/>
            <w:spacing w:val="5"/>
          </w:rPr>
          <w:t>renalcellcarcinoma/</w:t>
        </w:r>
        <w:r>
          <w:rPr>
            <w:sz w:val="18"/>
            <w:szCs w:val="18"/>
            <w:color w:val="231F20"/>
            <w:spacing w:val="5"/>
          </w:rPr>
          <w:t>.</w:t>
        </w:r>
      </w:hyperlink>
    </w:p>
    <w:p>
      <w:pPr>
        <w:pStyle w:val="BodyText"/>
        <w:ind w:left="1149"/>
        <w:spacing w:before="180" w:line="264" w:lineRule="exact"/>
        <w:outlineLvl w:val="1"/>
        <w:rPr>
          <w:sz w:val="20"/>
          <w:szCs w:val="20"/>
        </w:rPr>
      </w:pPr>
      <w:bookmarkStart w:name="bookmark4" w:id="5"/>
      <w:bookmarkEnd w:id="5"/>
      <w:r>
        <w:rPr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pStyle w:val="BodyText"/>
        <w:ind w:left="1137" w:right="481" w:hanging="1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quick reference document (Pocket Guidelines) is available p</w:t>
      </w:r>
      <w:r>
        <w:rPr>
          <w:sz w:val="18"/>
          <w:szCs w:val="18"/>
          <w:color w:val="231F20"/>
          <w:spacing w:val="2"/>
        </w:rPr>
        <w:t>resenting the main findings of the RCC Guidelines.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abridged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consultation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text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documents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be accessed 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EAU website: </w:t>
      </w:r>
      <w:hyperlink w:history="true" r:id="rId13">
        <w:r>
          <w:rPr>
            <w:sz w:val="18"/>
            <w:szCs w:val="18"/>
            <w:u w:val="single" w:color="auto"/>
            <w:color w:val="231F20"/>
            <w:spacing w:val="4"/>
          </w:rPr>
          <w:t>http://uroweb.or</w:t>
        </w:r>
        <w:r>
          <w:rPr>
            <w:sz w:val="18"/>
            <w:szCs w:val="18"/>
            <w:u w:val="single" w:color="auto"/>
            <w:color w:val="231F20"/>
            <w:spacing w:val="3"/>
          </w:rPr>
          <w:t>g/guideline/renal-cell-carcinoma/</w:t>
        </w:r>
      </w:hyperlink>
      <w:r>
        <w:rPr>
          <w:sz w:val="18"/>
          <w:szCs w:val="18"/>
          <w:u w:val="single" w:color="auto"/>
          <w:color w:val="231F20"/>
          <w:spacing w:val="3"/>
        </w:rPr>
        <w:t>.</w:t>
      </w:r>
    </w:p>
    <w:p>
      <w:pPr>
        <w:pStyle w:val="BodyText"/>
        <w:ind w:left="1149"/>
        <w:spacing w:before="220" w:line="264" w:lineRule="exact"/>
        <w:outlineLvl w:val="1"/>
        <w:rPr>
          <w:sz w:val="20"/>
          <w:szCs w:val="20"/>
        </w:rPr>
      </w:pPr>
      <w:bookmarkStart w:name="bookmark5" w:id="6"/>
      <w:bookmarkEnd w:id="6"/>
      <w:r>
        <w:rPr>
          <w:sz w:val="20"/>
          <w:szCs w:val="20"/>
          <w:b/>
          <w:bCs/>
          <w:color w:val="231F20"/>
          <w:spacing w:val="-6"/>
          <w:position w:val="3"/>
        </w:rPr>
        <w:t>1.4           Publication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history and summary of changes</w:t>
      </w:r>
    </w:p>
    <w:p>
      <w:pPr>
        <w:pStyle w:val="BodyText"/>
        <w:ind w:left="1154"/>
        <w:spacing w:line="236" w:lineRule="exact"/>
        <w:outlineLvl w:val="2"/>
        <w:rPr>
          <w:sz w:val="18"/>
          <w:szCs w:val="18"/>
        </w:rPr>
      </w:pPr>
      <w:bookmarkStart w:name="bookmark6" w:id="7"/>
      <w:bookmarkEnd w:id="7"/>
      <w:r>
        <w:rPr>
          <w:sz w:val="18"/>
          <w:szCs w:val="18"/>
          <w:i/>
          <w:iCs/>
          <w:color w:val="231F20"/>
          <w:spacing w:val="-3"/>
          <w:position w:val="3"/>
        </w:rPr>
        <w:t>1.4.1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Publication history</w:t>
      </w:r>
    </w:p>
    <w:p>
      <w:pPr>
        <w:pStyle w:val="BodyText"/>
        <w:ind w:left="1144" w:right="480" w:hanging="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2000.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2024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presents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limited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2023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54"/>
        <w:spacing w:before="241" w:line="239" w:lineRule="exact"/>
        <w:outlineLvl w:val="2"/>
        <w:rPr>
          <w:sz w:val="18"/>
          <w:szCs w:val="18"/>
        </w:rPr>
      </w:pPr>
      <w:bookmarkStart w:name="bookmark7" w:id="8"/>
      <w:bookmarkEnd w:id="8"/>
      <w:r>
        <w:rPr>
          <w:sz w:val="18"/>
          <w:szCs w:val="18"/>
          <w:i/>
          <w:iCs/>
          <w:color w:val="231F20"/>
          <w:spacing w:val="-1"/>
          <w:position w:val="3"/>
        </w:rPr>
        <w:t>1.4.2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changes</w:t>
      </w:r>
    </w:p>
    <w:p>
      <w:pPr>
        <w:pStyle w:val="BodyText"/>
        <w:ind w:left="1145" w:right="481" w:hanging="9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chapters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7"/>
        </w:rPr>
        <w:t>2024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7"/>
        </w:rPr>
        <w:t>2023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References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added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throughout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document.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key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changes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incorporated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publication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includes: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      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8"/>
          <w:position w:val="3"/>
        </w:rPr>
        <w:t xml:space="preserve"> 5.2.3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other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investigations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emerging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technologies</w:t>
      </w:r>
      <w:r>
        <w:rPr>
          <w:sz w:val="18"/>
          <w:szCs w:val="18"/>
          <w:color w:val="231F20"/>
          <w:spacing w:val="8"/>
          <w:position w:val="3"/>
        </w:rPr>
        <w:t>;</w:t>
      </w:r>
    </w:p>
    <w:p>
      <w:pPr>
        <w:pStyle w:val="BodyText"/>
        <w:ind w:left="114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•             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Table</w:t>
      </w:r>
      <w:r>
        <w:rPr>
          <w:sz w:val="18"/>
          <w:szCs w:val="18"/>
          <w:color w:val="231F20"/>
          <w:spacing w:val="9"/>
          <w:position w:val="3"/>
        </w:rPr>
        <w:t xml:space="preserve"> 5.1: </w:t>
      </w:r>
      <w:r>
        <w:rPr>
          <w:sz w:val="18"/>
          <w:szCs w:val="18"/>
          <w:color w:val="231F20"/>
          <w:position w:val="3"/>
        </w:rPr>
        <w:t>Bosniak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cysts</w:t>
      </w:r>
      <w:r>
        <w:rPr>
          <w:sz w:val="18"/>
          <w:szCs w:val="18"/>
          <w:color w:val="231F20"/>
          <w:spacing w:val="8"/>
          <w:position w:val="3"/>
        </w:rPr>
        <w:t>;</w:t>
      </w:r>
    </w:p>
    <w:p>
      <w:pPr>
        <w:pStyle w:val="BodyText"/>
        <w:ind w:left="1992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•             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SOE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Leibovich </w:t>
      </w:r>
      <w:r>
        <w:rPr>
          <w:sz w:val="18"/>
          <w:szCs w:val="18"/>
          <w:color w:val="231F20"/>
          <w:spacing w:val="3"/>
        </w:rPr>
        <w:t>and VENUSS scoring model</w:t>
      </w:r>
      <w:r>
        <w:rPr>
          <w:sz w:val="18"/>
          <w:szCs w:val="18"/>
          <w:color w:val="231F20"/>
          <w:spacing w:val="2"/>
        </w:rPr>
        <w:t>s;</w:t>
      </w:r>
    </w:p>
    <w:p>
      <w:pPr>
        <w:pStyle w:val="BodyText"/>
        <w:ind w:left="1990" w:right="481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 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0"/>
        </w:rPr>
        <w:t xml:space="preserve"> 7.1.3.2.8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accompanying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</w:t>
      </w:r>
      <w:hyperlink w:history="true" r:id="rId14">
        <w:r>
          <w:rPr>
            <w:sz w:val="18"/>
            <w:szCs w:val="18"/>
            <w:color w:val="231F20"/>
            <w:spacing w:val="9"/>
          </w:rPr>
          <w:t>7.1.3.4</w:t>
        </w:r>
      </w:hyperlink>
      <w:r>
        <w:rPr>
          <w:sz w:val="18"/>
          <w:szCs w:val="18"/>
          <w:color w:val="231F20"/>
          <w:spacing w:val="9"/>
        </w:rPr>
        <w:t>;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      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5"/>
          <w:position w:val="3"/>
        </w:rPr>
        <w:t xml:space="preserve"> 7.1.4.3.6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stereotactic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5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       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hyperlink w:history="true" r:id="rId15">
        <w:r>
          <w:rPr>
            <w:sz w:val="18"/>
            <w:szCs w:val="18"/>
            <w:color w:val="231F20"/>
            <w:spacing w:val="5"/>
            <w:position w:val="3"/>
          </w:rPr>
          <w:t>7.2.5.5</w:t>
        </w:r>
      </w:hyperlink>
      <w:r>
        <w:rPr>
          <w:sz w:val="18"/>
          <w:szCs w:val="18"/>
          <w:color w:val="231F20"/>
          <w:spacing w:val="5"/>
          <w:position w:val="3"/>
        </w:rPr>
        <w:t>;</w:t>
      </w:r>
    </w:p>
    <w:p>
      <w:pPr>
        <w:pStyle w:val="BodyText"/>
        <w:ind w:left="1995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  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 </w:t>
      </w:r>
      <w:hyperlink w:history="true" r:id="rId16">
        <w:r>
          <w:rPr>
            <w:sz w:val="18"/>
            <w:szCs w:val="18"/>
            <w:color w:val="231F20"/>
            <w:spacing w:val="9"/>
          </w:rPr>
          <w:t>7.4.2.4</w:t>
        </w:r>
      </w:hyperlink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molecule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accompanying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SOE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0"/>
        </w:rPr>
        <w:t xml:space="preserve"> </w:t>
      </w:r>
      <w:hyperlink w:history="true" r:id="rId17">
        <w:r>
          <w:rPr>
            <w:sz w:val="18"/>
            <w:szCs w:val="18"/>
            <w:color w:val="231F20"/>
            <w:spacing w:val="10"/>
          </w:rPr>
          <w:t>7.4.2.5</w:t>
        </w:r>
      </w:hyperlink>
      <w:r>
        <w:rPr>
          <w:sz w:val="18"/>
          <w:szCs w:val="18"/>
          <w:color w:val="231F20"/>
          <w:spacing w:val="10"/>
        </w:rPr>
        <w:t>;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       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5"/>
          <w:position w:val="3"/>
        </w:rPr>
        <w:t xml:space="preserve"> 7.4.4.1.2;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</w:t>
      </w:r>
      <w:r>
        <w:rPr>
          <w:sz w:val="18"/>
          <w:szCs w:val="18"/>
          <w:color w:val="231F20"/>
          <w:position w:val="3"/>
        </w:rPr>
        <w:t xml:space="preserve">                Updates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figure</w:t>
      </w:r>
      <w:r>
        <w:rPr>
          <w:sz w:val="18"/>
          <w:szCs w:val="18"/>
          <w:color w:val="231F20"/>
          <w:spacing w:val="4"/>
          <w:position w:val="3"/>
        </w:rPr>
        <w:t xml:space="preserve"> 7.1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figure</w:t>
      </w:r>
      <w:r>
        <w:rPr>
          <w:sz w:val="18"/>
          <w:szCs w:val="18"/>
          <w:color w:val="231F20"/>
          <w:spacing w:val="4"/>
          <w:position w:val="3"/>
        </w:rPr>
        <w:t xml:space="preserve"> 7.2;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2"/>
        </w:rPr>
        <w:t>•               </w:t>
      </w:r>
      <w:r>
        <w:rPr>
          <w:sz w:val="18"/>
          <w:szCs w:val="18"/>
          <w:color w:val="231F20"/>
          <w:position w:val="2"/>
        </w:rPr>
        <w:t>New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SOE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section</w:t>
      </w:r>
      <w:r>
        <w:rPr>
          <w:sz w:val="18"/>
          <w:szCs w:val="18"/>
          <w:color w:val="231F20"/>
          <w:spacing w:val="5"/>
          <w:position w:val="2"/>
        </w:rPr>
        <w:t xml:space="preserve"> 7.4.4.2</w:t>
      </w:r>
      <w:r>
        <w:rPr>
          <w:sz w:val="18"/>
          <w:szCs w:val="18"/>
          <w:color w:val="231F20"/>
          <w:spacing w:val="4"/>
          <w:position w:val="2"/>
        </w:rPr>
        <w:t>.2 </w:t>
      </w:r>
      <w:r>
        <w:rPr>
          <w:sz w:val="18"/>
          <w:szCs w:val="18"/>
          <w:color w:val="231F20"/>
          <w:position w:val="2"/>
        </w:rPr>
        <w:t>as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well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as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both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SOE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recommendation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table</w:t>
      </w:r>
      <w:r>
        <w:rPr>
          <w:sz w:val="18"/>
          <w:szCs w:val="18"/>
          <w:color w:val="231F20"/>
          <w:spacing w:val="4"/>
          <w:position w:val="2"/>
        </w:rPr>
        <w:t xml:space="preserve"> 7.4.4.2.1;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•</w:t>
      </w:r>
      <w:r>
        <w:rPr>
          <w:sz w:val="18"/>
          <w:szCs w:val="18"/>
          <w:color w:val="231F20"/>
          <w:spacing w:val="3"/>
          <w:position w:val="2"/>
        </w:rPr>
        <w:t xml:space="preserve">               </w:t>
      </w:r>
      <w:r>
        <w:rPr>
          <w:sz w:val="18"/>
          <w:szCs w:val="18"/>
          <w:color w:val="231F20"/>
          <w:position w:val="2"/>
        </w:rPr>
        <w:t>A new section </w:t>
      </w:r>
      <w:hyperlink w:history="true" r:id="rId18">
        <w:r>
          <w:rPr>
            <w:sz w:val="18"/>
            <w:szCs w:val="18"/>
            <w:color w:val="231F20"/>
            <w:position w:val="2"/>
          </w:rPr>
          <w:t>7.4.4.2</w:t>
        </w:r>
      </w:hyperlink>
      <w:r>
        <w:rPr>
          <w:sz w:val="18"/>
          <w:szCs w:val="18"/>
          <w:color w:val="231F20"/>
          <w:position w:val="2"/>
        </w:rPr>
        <w:t xml:space="preserve"> on other rare tumo</w:t>
      </w:r>
      <w:r>
        <w:rPr>
          <w:sz w:val="18"/>
          <w:szCs w:val="18"/>
          <w:color w:val="231F20"/>
          <w:spacing w:val="-1"/>
          <w:position w:val="2"/>
        </w:rPr>
        <w:t>urs;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2"/>
        </w:rPr>
        <w:t>•                </w:t>
      </w:r>
      <w:r>
        <w:rPr>
          <w:sz w:val="18"/>
          <w:szCs w:val="18"/>
          <w:color w:val="231F20"/>
          <w:position w:val="2"/>
        </w:rPr>
        <w:t>New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SOE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recommendation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section</w:t>
      </w:r>
      <w:r>
        <w:rPr>
          <w:sz w:val="18"/>
          <w:szCs w:val="18"/>
          <w:color w:val="231F20"/>
          <w:spacing w:val="1"/>
          <w:position w:val="2"/>
        </w:rPr>
        <w:t xml:space="preserve"> 8.3;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      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7"/>
          <w:position w:val="3"/>
        </w:rPr>
        <w:t xml:space="preserve"> 8.4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involvement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table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spacing w:line="239" w:lineRule="exact"/>
        <w:sectPr>
          <w:footerReference w:type="default" r:id="rId10"/>
          <w:pgSz w:w="11906" w:h="16838"/>
          <w:pgMar w:top="1127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9"/>
        <w:spacing w:before="52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488"/>
        <w:spacing w:before="185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8"/>
          <w:position w:val="1"/>
        </w:rPr>
        <w:t>2.1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1"/>
        </w:rPr>
        <w:t>Data identificati</w:t>
      </w:r>
      <w:r>
        <w:rPr>
          <w:sz w:val="20"/>
          <w:szCs w:val="20"/>
          <w:b/>
          <w:bCs/>
          <w:color w:val="231F20"/>
          <w:spacing w:val="-9"/>
          <w:position w:val="1"/>
        </w:rPr>
        <w:t>on</w:t>
      </w:r>
    </w:p>
    <w:p>
      <w:pPr>
        <w:pStyle w:val="BodyText"/>
        <w:ind w:left="482" w:right="1940" w:firstLine="1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2024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collated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appraised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structured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broad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comprehensive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scoping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exercise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covering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Databases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searched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Medline,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EMBASE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Libraries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covering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frame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5"/>
        </w:rPr>
        <w:t>24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2022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2023.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Databases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covered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Medline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EMBASE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Library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duplication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  </w:t>
      </w:r>
      <w:r>
        <w:rPr>
          <w:sz w:val="18"/>
          <w:szCs w:val="18"/>
          <w:color w:val="231F20"/>
          <w:spacing w:val="18"/>
        </w:rPr>
        <w:t>1,901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unique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records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relevance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search </w:t>
      </w:r>
      <w:r>
        <w:rPr>
          <w:sz w:val="18"/>
          <w:szCs w:val="18"/>
          <w:color w:val="231F20"/>
          <w:spacing w:val="5"/>
        </w:rPr>
        <w:t>strategy</w:t>
      </w:r>
      <w:r>
        <w:rPr>
          <w:sz w:val="18"/>
          <w:szCs w:val="18"/>
          <w:color w:val="231F20"/>
          <w:spacing w:val="2"/>
        </w:rPr>
        <w:t xml:space="preserve">   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3"/>
        </w:rPr>
        <w:t xml:space="preserve">    </w:t>
      </w:r>
      <w:r>
        <w:rPr>
          <w:sz w:val="18"/>
          <w:szCs w:val="18"/>
          <w:color w:val="231F20"/>
          <w:spacing w:val="5"/>
        </w:rPr>
        <w:t>published</w:t>
      </w:r>
      <w:r>
        <w:rPr>
          <w:sz w:val="18"/>
          <w:szCs w:val="18"/>
          <w:color w:val="231F20"/>
          <w:spacing w:val="2"/>
        </w:rPr>
        <w:t xml:space="preserve">    </w:t>
      </w:r>
      <w:r>
        <w:rPr>
          <w:sz w:val="18"/>
          <w:szCs w:val="18"/>
          <w:color w:val="231F20"/>
          <w:spacing w:val="5"/>
        </w:rPr>
        <w:t>online:   </w:t>
      </w:r>
      <w:r>
        <w:rPr>
          <w:sz w:val="18"/>
          <w:szCs w:val="18"/>
          <w:u w:val="single" w:color="auto"/>
          <w:color w:val="231F20"/>
          <w:spacing w:val="-37"/>
        </w:rPr>
        <w:t xml:space="preserve"> </w:t>
      </w:r>
      <w:hyperlink w:history="true" r:id="rId20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</w:t>
        </w:r>
        <w:r>
          <w:rPr>
            <w:sz w:val="18"/>
            <w:szCs w:val="18"/>
            <w:u w:val="single" w:color="auto"/>
            <w:color w:val="231F20"/>
            <w:spacing w:val="4"/>
          </w:rPr>
          <w:t>nes/renal-cell-carcinoma/publications</w:t>
        </w:r>
      </w:hyperlink>
      <w:r>
        <w:rPr>
          <w:sz w:val="18"/>
          <w:szCs w:val="18"/>
          <w:u w:val="single" w:color="auto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7"/>
        </w:rPr>
        <w:t>appendices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89" w:right="1940" w:firstLine="6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499781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Recommendation within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Guide</w:t>
      </w:r>
      <w:r>
        <w:rPr>
          <w:sz w:val="18"/>
          <w:szCs w:val="18"/>
          <w:color w:val="231F20"/>
          <w:spacing w:val="2"/>
        </w:rPr>
        <w:t>lines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panels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strength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determined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balance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desirable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undesira</w:t>
      </w:r>
      <w:r>
        <w:rPr>
          <w:sz w:val="18"/>
          <w:szCs w:val="18"/>
          <w:color w:val="231F20"/>
          <w:spacing w:val="4"/>
        </w:rPr>
        <w:t>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consequences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alternative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strategies,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(including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certainty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estimates),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nature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variability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values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preferences.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decision  process,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can  be  reviewed  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</w:t>
      </w:r>
      <w:r>
        <w:rPr>
          <w:sz w:val="18"/>
          <w:szCs w:val="18"/>
          <w:color w:val="231F20"/>
          <w:spacing w:val="2"/>
        </w:rPr>
        <w:t>strength  rating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forms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accompany each guideline statement, addresses a number of key elements:</w:t>
      </w:r>
    </w:p>
    <w:p>
      <w:pPr>
        <w:pStyle w:val="BodyText"/>
        <w:ind w:left="13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[1</w:t>
      </w:r>
      <w:r>
        <w:rPr>
          <w:sz w:val="18"/>
          <w:szCs w:val="18"/>
          <w:color w:val="231F20"/>
          <w:spacing w:val="4"/>
          <w:position w:val="3"/>
        </w:rPr>
        <w:t>];</w:t>
      </w:r>
    </w:p>
    <w:p>
      <w:pPr>
        <w:pStyle w:val="BodyText"/>
        <w:ind w:left="133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1905" w:right="1941" w:hanging="56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3. 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precision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consistency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other </w:t>
      </w:r>
      <w:r>
        <w:rPr>
          <w:sz w:val="18"/>
          <w:szCs w:val="18"/>
          <w:color w:val="231F20"/>
          <w:spacing w:val="3"/>
        </w:rPr>
        <w:t>statistical or stud</w:t>
      </w:r>
      <w:r>
        <w:rPr>
          <w:sz w:val="18"/>
          <w:szCs w:val="18"/>
          <w:color w:val="231F20"/>
          <w:spacing w:val="2"/>
        </w:rPr>
        <w:t>y related factors);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4.      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3"/>
          <w:position w:val="2"/>
        </w:rPr>
        <w:t>;</w:t>
      </w:r>
    </w:p>
    <w:p>
      <w:pPr>
        <w:pStyle w:val="BodyText"/>
        <w:ind w:left="13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490" w:right="1941" w:hanging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favourable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balance  of  benefit  to  har</w:t>
      </w:r>
      <w:r>
        <w:rPr>
          <w:sz w:val="18"/>
          <w:szCs w:val="18"/>
          <w:color w:val="231F20"/>
          <w:spacing w:val="3"/>
        </w:rPr>
        <w:t>m  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preference.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Weak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recommendations  typically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indicate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availability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 lower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equivocal  balance  between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uncertainty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preference</w:t>
      </w:r>
      <w:r>
        <w:rPr>
          <w:sz w:val="18"/>
          <w:szCs w:val="18"/>
          <w:color w:val="231F20"/>
          <w:spacing w:val="4"/>
        </w:rPr>
        <w:t xml:space="preserve"> [2].</w:t>
      </w:r>
    </w:p>
    <w:p>
      <w:pPr>
        <w:pStyle w:val="BodyText"/>
        <w:ind w:left="491" w:right="1941" w:firstLine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Additional  methodology  informa</w:t>
      </w:r>
      <w:r>
        <w:rPr>
          <w:sz w:val="18"/>
          <w:szCs w:val="18"/>
          <w:color w:val="231F20"/>
          <w:spacing w:val="3"/>
        </w:rPr>
        <w:t>tion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list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associations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endorsing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Guidelines can be found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onlin</w:t>
      </w:r>
      <w:r>
        <w:rPr>
          <w:sz w:val="18"/>
          <w:szCs w:val="18"/>
          <w:color w:val="231F20"/>
          <w:spacing w:val="3"/>
        </w:rPr>
        <w:t>e: </w:t>
      </w:r>
      <w:hyperlink w:history="true" r:id="rId22">
        <w:r>
          <w:rPr>
            <w:sz w:val="18"/>
            <w:szCs w:val="18"/>
            <w:u w:val="single" w:color="auto"/>
            <w:color w:val="231F20"/>
            <w:spacing w:val="3"/>
          </w:rPr>
          <w:t>https://uroweb.org/eau-guidelines/methodology-policies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488"/>
        <w:spacing w:before="285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8"/>
        </w:rPr>
        <w:t>2.2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Review</w:t>
      </w:r>
    </w:p>
    <w:p>
      <w:pPr>
        <w:pStyle w:val="BodyText"/>
        <w:ind w:left="482" w:right="1941" w:firstLine="1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publications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ensuing from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reviews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(SR)s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reviewed. 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2021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 RCC Guidelines was peer-reviewed prior to publication.</w:t>
      </w:r>
    </w:p>
    <w:p>
      <w:pPr>
        <w:pStyle w:val="BodyText"/>
        <w:ind w:left="488"/>
        <w:spacing w:before="219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8"/>
          <w:position w:val="3"/>
        </w:rPr>
        <w:t>2.3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Future goals</w:t>
      </w:r>
    </w:p>
    <w:p>
      <w:pPr>
        <w:pStyle w:val="BodyText"/>
        <w:ind w:left="488" w:right="1941" w:hanging="3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supports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development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indicators.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num</w:t>
      </w:r>
      <w:r>
        <w:rPr>
          <w:sz w:val="18"/>
          <w:szCs w:val="18"/>
          <w:color w:val="231F20"/>
          <w:spacing w:val="2"/>
        </w:rPr>
        <w:t>ber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key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indicators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 this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have been selected:</w:t>
      </w:r>
    </w:p>
    <w:p>
      <w:pPr>
        <w:pStyle w:val="BodyText"/>
        <w:ind w:left="918" w:right="1941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thorax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5"/>
        </w:rPr>
        <w:t>pulmonary metastasis;</w:t>
      </w:r>
    </w:p>
    <w:p>
      <w:pPr>
        <w:pStyle w:val="BodyText"/>
        <w:ind w:left="911" w:right="1941" w:hanging="418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•      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>0M0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NSS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>;</w:t>
      </w:r>
    </w:p>
    <w:p>
      <w:pPr>
        <w:pStyle w:val="BodyText"/>
        <w:ind w:left="49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proportion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mRCC</w:t>
      </w:r>
      <w:r>
        <w:rPr>
          <w:sz w:val="18"/>
          <w:szCs w:val="18"/>
          <w:color w:val="231F20"/>
          <w:spacing w:val="3"/>
          <w:position w:val="3"/>
        </w:rPr>
        <w:t>) </w:t>
      </w:r>
      <w:r>
        <w:rPr>
          <w:sz w:val="18"/>
          <w:szCs w:val="18"/>
          <w:color w:val="231F20"/>
          <w:position w:val="3"/>
        </w:rPr>
        <w:t>offered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3"/>
          <w:position w:val="3"/>
        </w:rPr>
        <w:t>;</w:t>
      </w:r>
    </w:p>
    <w:p>
      <w:pPr>
        <w:pStyle w:val="BodyText"/>
        <w:ind w:left="907" w:right="1941" w:hanging="41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undergo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first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6"/>
        </w:rPr>
        <w:t xml:space="preserve"> 30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92" w:right="1941" w:hanging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database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investigate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current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practice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number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European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centres.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patterns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 tec</w:t>
      </w:r>
      <w:r>
        <w:rPr>
          <w:sz w:val="18"/>
          <w:szCs w:val="18"/>
          <w:color w:val="231F20"/>
          <w:spacing w:val="3"/>
        </w:rPr>
        <w:t>hniques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89" w:right="1940" w:firstLine="85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collect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datasets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atypical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recurrences following minimally invasive renal surgery to establish</w:t>
      </w:r>
      <w:r>
        <w:rPr>
          <w:sz w:val="18"/>
          <w:szCs w:val="18"/>
          <w:color w:val="231F20"/>
          <w:spacing w:val="3"/>
        </w:rPr>
        <w:t xml:space="preserve"> incidence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insight 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causes,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their management </w:t>
      </w:r>
      <w:r>
        <w:rPr>
          <w:sz w:val="18"/>
          <w:szCs w:val="18"/>
          <w:color w:val="231F20"/>
          <w:spacing w:val="4"/>
        </w:rPr>
        <w:t>and outcome.</w:t>
      </w:r>
    </w:p>
    <w:p>
      <w:pPr>
        <w:pStyle w:val="BodyText"/>
        <w:ind w:left="493" w:right="1940" w:firstLine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Bosniak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cysts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nodularity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established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investigate if diameter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4"/>
        </w:rPr>
        <w:t>the cyst or nodule </w:t>
      </w:r>
      <w:r>
        <w:rPr>
          <w:sz w:val="18"/>
          <w:szCs w:val="18"/>
          <w:color w:val="231F20"/>
          <w:spacing w:val="3"/>
        </w:rPr>
        <w:t>is leading in clinical management.</w:t>
      </w:r>
    </w:p>
    <w:p>
      <w:pPr>
        <w:spacing w:line="275" w:lineRule="auto"/>
        <w:sectPr>
          <w:footerReference w:type="default" r:id="rId19"/>
          <w:pgSz w:w="11906" w:h="16838"/>
          <w:pgMar w:top="1127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37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ongoing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will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included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future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3"/>
          <w:position w:val="3"/>
        </w:rPr>
        <w:t>:</w:t>
      </w:r>
    </w:p>
    <w:p>
      <w:pPr>
        <w:pStyle w:val="BodyText"/>
        <w:ind w:left="1570" w:right="482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intraperitoneal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nephrectomy;</w:t>
      </w:r>
    </w:p>
    <w:p>
      <w:pPr>
        <w:pStyle w:val="BodyText"/>
        <w:ind w:left="1559" w:right="481" w:hanging="41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Systematic review of i</w:t>
      </w:r>
      <w:r>
        <w:rPr>
          <w:sz w:val="18"/>
          <w:szCs w:val="18"/>
          <w:color w:val="231F20"/>
          <w:spacing w:val="3"/>
        </w:rPr>
        <w:t>ndividual, unit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hospital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volume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>;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RECUR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1"/>
          <w:position w:val="3"/>
        </w:rPr>
        <w:t>/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11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Systematic review on management of oligometastatic and oligoprogressive disease.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150"/>
        <w:spacing w:before="105" w:line="199" w:lineRule="auto"/>
        <w:rPr>
          <w:sz w:val="36"/>
          <w:szCs w:val="36"/>
        </w:rPr>
      </w:pPr>
      <w:bookmarkStart w:name="bookmark182" w:id="9"/>
      <w:bookmarkEnd w:id="9"/>
      <w:r>
        <w:rPr>
          <w:sz w:val="36"/>
          <w:szCs w:val="36"/>
          <w:b/>
          <w:bCs/>
          <w:color w:val="231F20"/>
          <w:spacing w:val="-29"/>
        </w:rPr>
        <w:t>3.      EPIDEMIOLOGY,</w:t>
      </w:r>
      <w:r>
        <w:rPr>
          <w:sz w:val="36"/>
          <w:szCs w:val="36"/>
          <w:b/>
          <w:bCs/>
          <w:color w:val="231F20"/>
          <w:spacing w:val="-7"/>
        </w:rPr>
        <w:t xml:space="preserve"> </w:t>
      </w:r>
      <w:r>
        <w:rPr>
          <w:sz w:val="36"/>
          <w:szCs w:val="36"/>
          <w:b/>
          <w:bCs/>
          <w:color w:val="231F20"/>
          <w:spacing w:val="-29"/>
        </w:rPr>
        <w:t>AETIOL</w:t>
      </w:r>
      <w:r>
        <w:rPr>
          <w:sz w:val="36"/>
          <w:szCs w:val="36"/>
          <w:b/>
          <w:bCs/>
          <w:color w:val="231F20"/>
          <w:spacing w:val="-30"/>
        </w:rPr>
        <w:t>OGY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AND</w:t>
      </w:r>
    </w:p>
    <w:p>
      <w:pPr>
        <w:pStyle w:val="BodyText"/>
        <w:ind w:left="2011"/>
        <w:spacing w:before="13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8"/>
          <w:w w:val="93"/>
        </w:rPr>
        <w:t>PATHOLOGY</w:t>
      </w:r>
    </w:p>
    <w:p>
      <w:pPr>
        <w:pStyle w:val="BodyText"/>
        <w:ind w:left="1139"/>
        <w:spacing w:before="248" w:line="199" w:lineRule="auto"/>
        <w:rPr>
          <w:sz w:val="20"/>
          <w:szCs w:val="20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174184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231F20"/>
          <w:spacing w:val="-9"/>
        </w:rPr>
        <w:t>3.1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</w:rPr>
        <w:t>Epidemiology</w:t>
      </w:r>
    </w:p>
    <w:p>
      <w:pPr>
        <w:pStyle w:val="BodyText"/>
        <w:ind w:left="1137" w:right="480" w:firstLine="10"/>
        <w:spacing w:before="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repr</w:t>
      </w:r>
      <w:r>
        <w:rPr>
          <w:sz w:val="18"/>
          <w:szCs w:val="18"/>
          <w:color w:val="231F20"/>
          <w:spacing w:val="2"/>
        </w:rPr>
        <w:t>esents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around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3%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cancers,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highest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Western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3"/>
        </w:rPr>
        <w:t xml:space="preserve"> [3, 4].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2020,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3"/>
        </w:rPr>
        <w:t xml:space="preserve"> 431,288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globally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"/>
        </w:rPr>
        <w:t xml:space="preserve"> 138,611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America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hypothesized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small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(SRMs)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 settings where abdominal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ubiquitous.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 2020,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Lithuania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reporte</w:t>
      </w:r>
      <w:r>
        <w:rPr>
          <w:sz w:val="18"/>
          <w:szCs w:val="18"/>
          <w:color w:val="231F20"/>
          <w:spacing w:val="3"/>
        </w:rPr>
        <w:t>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highest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Czechia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standardised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ASRs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14.5/100,000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14.42/100,000,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person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Czechia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2.83%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6"/>
        </w:rPr>
        <w:t>[4,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last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decades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until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recently,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annual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ncrease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2%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2022,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179,368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deaths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(115,600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63,768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5"/>
        </w:rPr>
        <w:t>),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calculated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1.8/100,000 [5].</w:t>
      </w:r>
    </w:p>
    <w:p>
      <w:pPr>
        <w:pStyle w:val="BodyText"/>
        <w:ind w:left="1143" w:right="480" w:hanging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 has been a decrease 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mortality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since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1980s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Scandinavian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countries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since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1990s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France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Germany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Austria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Italy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Croatia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Estonia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Greece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Ireland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Slovakia</w:t>
      </w:r>
      <w:r>
        <w:rPr>
          <w:sz w:val="18"/>
          <w:szCs w:val="18"/>
          <w:color w:val="231F20"/>
          <w:spacing w:val="2"/>
        </w:rPr>
        <w:t>),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upward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2"/>
        </w:rPr>
        <w:t xml:space="preserve"> [3, 4].</w:t>
      </w:r>
    </w:p>
    <w:p>
      <w:pPr>
        <w:pStyle w:val="BodyText"/>
        <w:ind w:left="1138" w:right="480" w:firstLine="859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3"/>
        </w:rPr>
        <w:t>lesion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3"/>
        </w:rPr>
        <w:t>accounts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for  approximately  90%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4"/>
        </w:rPr>
        <w:t>kidney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4"/>
        </w:rPr>
        <w:t>malig</w:t>
      </w:r>
      <w:r>
        <w:rPr>
          <w:sz w:val="18"/>
          <w:szCs w:val="18"/>
          <w:color w:val="231F20"/>
          <w:spacing w:val="3"/>
        </w:rPr>
        <w:t>nancies.   It  comprises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3"/>
        </w:rPr>
        <w:t>different   RCC  subtypes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histopathological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genetic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character</w:t>
      </w:r>
      <w:r>
        <w:rPr>
          <w:sz w:val="18"/>
          <w:szCs w:val="18"/>
          <w:color w:val="231F20"/>
          <w:spacing w:val="3"/>
        </w:rPr>
        <w:t>istics.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1.5–2.0:1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predominance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3"/>
        </w:rPr>
        <w:t xml:space="preserve"> [4-6].</w:t>
      </w:r>
    </w:p>
    <w:p>
      <w:pPr>
        <w:pStyle w:val="BodyText"/>
        <w:ind w:left="1139"/>
        <w:spacing w:before="282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6"/>
        </w:rPr>
        <w:t>3.2           Aetiology</w:t>
      </w:r>
    </w:p>
    <w:p>
      <w:pPr>
        <w:pStyle w:val="BodyText"/>
        <w:ind w:left="1137" w:right="481" w:firstLine="10"/>
        <w:spacing w:before="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Established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lifestyle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smoking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(hazard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ratio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[HR]: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1.23–1.58),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obesity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BMI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(&gt;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35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&lt;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25),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1.71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[1.06-2.79]),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1.70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[1.30-2.22])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(RR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1.62 </w:t>
      </w:r>
      <w:r>
        <w:rPr>
          <w:sz w:val="18"/>
          <w:szCs w:val="18"/>
          <w:color w:val="231F20"/>
        </w:rPr>
        <w:t>[1.41-1.87])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[4-10].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50.2%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former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smokers.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histology,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propo</w:t>
      </w:r>
      <w:r>
        <w:rPr>
          <w:sz w:val="18"/>
          <w:szCs w:val="18"/>
          <w:color w:val="231F20"/>
          <w:spacing w:val="-1"/>
        </w:rPr>
        <w:t>rtions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former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smokers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38%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chromophobe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chRCC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61.9%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those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duct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[11].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detrimental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3"/>
        </w:rPr>
        <w:t>[12].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first-degree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relativ</w:t>
      </w:r>
      <w:r>
        <w:rPr>
          <w:sz w:val="18"/>
          <w:szCs w:val="18"/>
          <w:color w:val="231F20"/>
          <w:spacing w:val="2"/>
        </w:rPr>
        <w:t>e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kidney 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is also associated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[13].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Moderate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alcohol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consumption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appears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protective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 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easons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yet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unknown, while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activity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protective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1"/>
        </w:rPr>
        <w:t>[4,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5,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12,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1"/>
        </w:rPr>
        <w:t>14,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15].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ri</w:t>
      </w:r>
      <w:r>
        <w:rPr>
          <w:sz w:val="18"/>
          <w:szCs w:val="18"/>
          <w:color w:val="231F20"/>
          <w:spacing w:val="2"/>
        </w:rPr>
        <w:t>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specific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dietary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habits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occupational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exposure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specific carcinogens, but no high-quality evidence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level exists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[6,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16].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prophylaxis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is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avoid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cigarette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obesity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6"/>
        </w:rPr>
        <w:t>[4-7].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play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"/>
        </w:rPr>
        <w:t xml:space="preserve"> 3.5.6 -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"/>
        </w:rPr>
        <w:t>).</w:t>
      </w:r>
    </w:p>
    <w:p>
      <w:pPr>
        <w:pStyle w:val="BodyText"/>
        <w:ind w:left="1139"/>
        <w:spacing w:before="284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</w:rPr>
        <w:t>3.3           Screening</w:t>
      </w:r>
    </w:p>
    <w:p>
      <w:pPr>
        <w:pStyle w:val="BodyText"/>
        <w:ind w:left="1134" w:right="480" w:firstLine="13"/>
        <w:spacing w:before="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Despite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growing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interest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clinicians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screening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programmes, there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</w:t>
      </w:r>
      <w:r>
        <w:rPr>
          <w:sz w:val="18"/>
          <w:szCs w:val="18"/>
          <w:color w:val="231F20"/>
          <w:spacing w:val="1"/>
        </w:rPr>
        <w:t>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lack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efficacy,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cost-effectiveness,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optimal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modality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screening.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dipstick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inadequate screening tool due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specificity. Also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wit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visible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6"/>
        </w:rPr>
        <w:t>;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0.58%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[17].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  <w:spacing w:val="3"/>
        </w:rPr>
        <w:t>identified.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Computed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tomography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cannot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cost,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potential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incid</w:t>
      </w:r>
      <w:r>
        <w:rPr>
          <w:sz w:val="18"/>
          <w:szCs w:val="18"/>
          <w:color w:val="231F20"/>
          <w:spacing w:val="3"/>
        </w:rPr>
        <w:t>ental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findings.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Ultrasound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(US)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acceptable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specificity,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perator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dependant.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Major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barriers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population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screening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relatively low prevalence of the disea</w:t>
      </w:r>
      <w:r>
        <w:rPr>
          <w:sz w:val="18"/>
          <w:szCs w:val="18"/>
          <w:color w:val="231F20"/>
          <w:spacing w:val="3"/>
        </w:rPr>
        <w:t>se, the potential for false positives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over-diagnosis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slow-growing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Targeting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individuals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combining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"/>
        </w:rPr>
        <w:t>etection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other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routine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health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screenings may represent pragmatic options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improve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cost-effectiveness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reduce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[18-20]. </w:t>
      </w:r>
      <w:r>
        <w:rPr>
          <w:sz w:val="18"/>
          <w:szCs w:val="18"/>
          <w:color w:val="231F20"/>
        </w:rPr>
        <w:t>Targeting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12"/>
        </w:rPr>
        <w:t>.g.,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ESRD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which is associated with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10-fold increased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 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developing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RCC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 xml:space="preserve"> valid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</w:p>
    <w:p>
      <w:pPr>
        <w:spacing w:line="276" w:lineRule="auto"/>
        <w:sectPr>
          <w:footerReference w:type="default" r:id="rId23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/>
        <w:spacing w:before="47" w:line="239" w:lineRule="exact"/>
        <w:rPr>
          <w:sz w:val="18"/>
          <w:szCs w:val="18"/>
        </w:rPr>
      </w:pPr>
      <w:bookmarkStart w:name="bookmark183" w:id="10"/>
      <w:bookmarkEnd w:id="10"/>
      <w:r>
        <w:rPr>
          <w:sz w:val="18"/>
          <w:szCs w:val="18"/>
          <w:color w:val="231F20"/>
          <w:spacing w:val="4"/>
          <w:position w:val="3"/>
        </w:rPr>
        <w:t>3.5.2) [21]. </w:t>
      </w:r>
      <w:r>
        <w:rPr>
          <w:sz w:val="18"/>
          <w:szCs w:val="18"/>
          <w:color w:val="231F20"/>
          <w:position w:val="3"/>
        </w:rPr>
        <w:t>There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currently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support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general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2024624</wp:posOffset>
            </wp:positionV>
            <wp:extent cx="198004" cy="3240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-2"/>
          <w:position w:val="3"/>
        </w:rPr>
        <w:t>3.3.1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recommendations for epidemiology, aetiology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screening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4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295" w:hanging="2"/>
              <w:spacing w:before="52" w:line="271" w:lineRule="auto"/>
              <w:rPr/>
            </w:pPr>
            <w:r>
              <w:rPr>
                <w:color w:val="231F20"/>
                <w:spacing w:val="3"/>
              </w:rPr>
              <w:t>Several verified risk factors have been identified including smoking, obesity and hypertension.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These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definite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evidence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support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primary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screening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7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219" w:firstLine="6"/>
              <w:spacing w:before="52" w:line="271" w:lineRule="auto"/>
              <w:rPr/>
            </w:pPr>
            <w:r>
              <w:rPr>
                <w:color w:val="231F20"/>
                <w:spacing w:val="4"/>
              </w:rPr>
              <w:t>Increase physical activity, eliminate</w:t>
            </w:r>
            <w:r>
              <w:rPr>
                <w:color w:val="231F20"/>
                <w:spacing w:val="3"/>
              </w:rPr>
              <w:t xml:space="preserve"> cigarette smoking and in obese patients reduce weight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preventative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measures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decrease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-1"/>
                <w:position w:val="3"/>
              </w:rPr>
              <w:t>Do not routinely screen any population for primary RCC.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87"/>
        <w:spacing w:before="236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4"/>
          <w:position w:val="3"/>
        </w:rPr>
        <w:t>3.4           Histological di</w:t>
      </w:r>
      <w:r>
        <w:rPr>
          <w:sz w:val="20"/>
          <w:szCs w:val="20"/>
          <w:b/>
          <w:bCs/>
          <w:color w:val="231F20"/>
          <w:spacing w:val="-5"/>
          <w:position w:val="3"/>
        </w:rPr>
        <w:t>agnosis</w:t>
      </w:r>
    </w:p>
    <w:p>
      <w:pPr>
        <w:pStyle w:val="BodyText"/>
        <w:ind w:left="485" w:right="1132" w:firstLine="1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carcinomas  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other  renal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tumours  comprise  a  broad  spectrum  of  histopathological  </w:t>
      </w:r>
      <w:r>
        <w:rPr>
          <w:sz w:val="18"/>
          <w:szCs w:val="18"/>
          <w:color w:val="231F20"/>
          <w:spacing w:val="2"/>
        </w:rPr>
        <w:t>entities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  </w:t>
      </w:r>
      <w:r>
        <w:rPr>
          <w:sz w:val="18"/>
          <w:szCs w:val="18"/>
          <w:color w:val="231F20"/>
          <w:spacing w:val="14"/>
        </w:rPr>
        <w:t>5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urogenital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tumours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2022  [22-24].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5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presents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morphologic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combined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immunohistochemistry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relevant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molecular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tests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revise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2016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[25].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global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application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next-generation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sequencing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(NGS)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shift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morphology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analyses.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Therefore,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molecular-driven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introduced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morphol</w:t>
      </w:r>
      <w:r>
        <w:rPr>
          <w:sz w:val="18"/>
          <w:szCs w:val="18"/>
          <w:color w:val="231F20"/>
          <w:spacing w:val="2"/>
        </w:rPr>
        <w:t>ogy-based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3.1).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Examples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molecularly-defined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epithelial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SMARC</w:t>
      </w:r>
      <w:r>
        <w:rPr>
          <w:sz w:val="18"/>
          <w:szCs w:val="18"/>
          <w:color w:val="231F20"/>
          <w:spacing w:val="2"/>
        </w:rPr>
        <w:t>B1-deficient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medullary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TFE3-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TFEB-rearranged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RCC,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ALK-rearranged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RCC,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elongin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(ELOC)-mutat</w:t>
      </w:r>
      <w:r>
        <w:rPr>
          <w:sz w:val="18"/>
          <w:szCs w:val="18"/>
          <w:color w:val="231F20"/>
          <w:spacing w:val="-2"/>
        </w:rPr>
        <w:t>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RCC.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most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profound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changes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2022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WHO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classification mainly relate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rare kidney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"/>
        </w:rPr>
        <w:t>s.</w:t>
      </w:r>
    </w:p>
    <w:p>
      <w:pPr>
        <w:pStyle w:val="BodyText"/>
        <w:ind w:left="496" w:right="1132" w:firstLine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1"/>
        </w:rPr>
        <w:t>),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divided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chRCC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cytogenetic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1"/>
        </w:rPr>
        <w:t xml:space="preserve"> [25, </w:t>
      </w:r>
      <w:r>
        <w:rPr>
          <w:sz w:val="18"/>
          <w:szCs w:val="18"/>
          <w:color w:val="231F20"/>
          <w:spacing w:val="10"/>
        </w:rPr>
        <w:t>26]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0"/>
        </w:rPr>
        <w:t>:</w:t>
      </w:r>
    </w:p>
    <w:p>
      <w:pPr>
        <w:pStyle w:val="BodyText"/>
        <w:ind w:left="488" w:right="1133" w:firstLine="1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2b).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7"/>
        </w:rPr>
        <w:t>0-N1) </w:t>
      </w:r>
      <w:r>
        <w:rPr>
          <w:sz w:val="18"/>
          <w:szCs w:val="18"/>
          <w:color w:val="231F20"/>
        </w:rPr>
        <w:t>chromophobe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91%, 82%, 81%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44%,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[27].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  <w:spacing w:val="4"/>
        </w:rPr>
        <w:t>essentially represents a pattern of de-differentiation associated with a</w:t>
      </w:r>
      <w:r>
        <w:rPr>
          <w:sz w:val="18"/>
          <w:szCs w:val="18"/>
          <w:color w:val="231F20"/>
          <w:spacing w:val="3"/>
        </w:rPr>
        <w:t>dverse outcome and poor cancer-specific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survival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(CSS),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irrespective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underlying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subtype;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graded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WHO/ISUP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(International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Society of Urological Pathology) grade IV. Multilocular cystic renal neoplasm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malignant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potenti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subtype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cRCC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2022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“oncocytic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chromophobe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tumours”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encompass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oncocytoma together with chRCC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 other oncocytic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tumours.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Oth</w:t>
      </w:r>
      <w:r>
        <w:rPr>
          <w:sz w:val="18"/>
          <w:szCs w:val="18"/>
          <w:color w:val="231F20"/>
          <w:spacing w:val="1"/>
        </w:rPr>
        <w:t>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oncocytic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tumours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include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tumours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 not strictly fit into either the oncocytoma or chRCC subtypes [2</w:t>
      </w:r>
      <w:r>
        <w:rPr>
          <w:sz w:val="18"/>
          <w:szCs w:val="18"/>
          <w:color w:val="231F20"/>
          <w:spacing w:val="-1"/>
        </w:rPr>
        <w:t>2, 28].</w:t>
      </w:r>
    </w:p>
    <w:p>
      <w:pPr>
        <w:pStyle w:val="BodyText"/>
        <w:ind w:left="486" w:right="1133" w:firstLine="859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Histological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besides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type;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ISUP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nuclear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sarcomatoid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features, vascular invasion, tumour necrosis, and invasion of the collecting system and peri-ren</w:t>
      </w:r>
      <w:r>
        <w:rPr>
          <w:sz w:val="18"/>
          <w:szCs w:val="18"/>
          <w:color w:val="231F20"/>
          <w:spacing w:val="2"/>
        </w:rPr>
        <w:t>al fat, pT, or even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categories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tiered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ISUP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replaced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Fuhrman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8"/>
        </w:rPr>
        <w:t xml:space="preserve"> [22, 25].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3.1 World Health Organization classi</w:t>
      </w:r>
      <w:r>
        <w:rPr>
          <w:sz w:val="18"/>
          <w:szCs w:val="18"/>
          <w:b/>
          <w:bCs/>
          <w:color w:val="231F20"/>
          <w:spacing w:val="-8"/>
          <w:position w:val="3"/>
        </w:rPr>
        <w:t>fication of renal tumours 2022 </w:t>
      </w:r>
      <w:r>
        <w:rPr>
          <w:sz w:val="18"/>
          <w:szCs w:val="18"/>
          <w:color w:val="231F20"/>
          <w:spacing w:val="-8"/>
          <w:position w:val="3"/>
        </w:rPr>
        <w:t>[22, 23]</w:t>
      </w:r>
    </w:p>
    <w:p>
      <w:pPr>
        <w:spacing w:before="31"/>
        <w:rPr/>
      </w:pPr>
      <w:r/>
    </w:p>
    <w:tbl>
      <w:tblPr>
        <w:tblStyle w:val="TableNormal"/>
        <w:tblW w:w="6350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82"/>
        <w:gridCol w:w="5668"/>
      </w:tblGrid>
      <w:tr>
        <w:trPr>
          <w:trHeight w:val="299" w:hRule="atLeast"/>
        </w:trPr>
        <w:tc>
          <w:tcPr>
            <w:shd w:val="clear" w:fill="C9DDF0"/>
            <w:tcW w:w="6350" w:type="dxa"/>
            <w:vAlign w:val="top"/>
            <w:gridSpan w:val="2"/>
          </w:tcPr>
          <w:p>
            <w:pPr>
              <w:pStyle w:val="TableText"/>
              <w:ind w:left="57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WHO classification of renal tumours 2</w:t>
            </w:r>
            <w:r>
              <w:rPr>
                <w:b/>
                <w:bCs/>
                <w:color w:val="231F20"/>
                <w:spacing w:val="-9"/>
                <w:position w:val="1"/>
              </w:rPr>
              <w:t>022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6350" w:type="dxa"/>
            <w:vAlign w:val="top"/>
            <w:gridSpan w:val="2"/>
          </w:tcPr>
          <w:p>
            <w:pPr>
              <w:pStyle w:val="TableText"/>
              <w:ind w:left="68"/>
              <w:spacing w:before="106" w:line="203" w:lineRule="auto"/>
              <w:rPr/>
            </w:pPr>
            <w:r>
              <w:rPr>
                <w:color w:val="231F20"/>
                <w:spacing w:val="-1"/>
              </w:rPr>
              <w:t>1.</w:t>
            </w:r>
            <w:r>
              <w:rPr>
                <w:color w:val="231F20"/>
                <w:spacing w:val="24"/>
                <w:w w:val="101"/>
              </w:rPr>
              <w:t xml:space="preserve">  </w:t>
            </w:r>
            <w:r>
              <w:rPr>
                <w:color w:val="231F20"/>
                <w:spacing w:val="-1"/>
              </w:rPr>
              <w:t>Renal Cell Tumours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4"/>
              <w:spacing w:before="52" w:line="235" w:lineRule="exact"/>
              <w:rPr/>
            </w:pPr>
            <w:r>
              <w:rPr>
                <w:color w:val="231F20"/>
                <w:spacing w:val="2"/>
                <w:position w:val="1"/>
              </w:rPr>
              <w:t>01.</w:t>
            </w:r>
            <w:r>
              <w:rPr>
                <w:color w:val="231F20"/>
                <w:position w:val="1"/>
              </w:rPr>
              <w:t>I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position w:val="1"/>
              </w:rPr>
              <w:t>Clear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cell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renal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tumours</w:t>
            </w:r>
          </w:p>
        </w:tc>
      </w:tr>
      <w:tr>
        <w:trPr>
          <w:trHeight w:val="296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2" w:line="234" w:lineRule="exact"/>
              <w:rPr/>
            </w:pPr>
            <w:r>
              <w:rPr>
                <w:color w:val="231F20"/>
                <w:spacing w:val="-3"/>
                <w:position w:val="1"/>
              </w:rPr>
              <w:t>Clear cell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RCC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Multilocular cystic renal neoplasm of low malignant potential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4"/>
              <w:spacing w:before="53" w:line="234" w:lineRule="exact"/>
              <w:rPr/>
            </w:pPr>
            <w:r>
              <w:rPr>
                <w:color w:val="231F20"/>
                <w:spacing w:val="7"/>
                <w:position w:val="3"/>
              </w:rPr>
              <w:t>01.</w:t>
            </w:r>
            <w:r>
              <w:rPr>
                <w:color w:val="231F20"/>
                <w:position w:val="3"/>
              </w:rPr>
              <w:t>II</w:t>
            </w:r>
            <w:r>
              <w:rPr>
                <w:color w:val="231F20"/>
                <w:spacing w:val="7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Papillary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-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</w:p>
        </w:tc>
      </w:tr>
      <w:tr>
        <w:trPr>
          <w:trHeight w:val="296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3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Papillary adenoma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109" w:line="199" w:lineRule="auto"/>
              <w:rPr/>
            </w:pPr>
            <w:r>
              <w:rPr>
                <w:color w:val="231F20"/>
              </w:rPr>
              <w:t>Papillary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RCC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spacing w:val="5"/>
                <w:position w:val="3"/>
              </w:rPr>
              <w:t>01.</w:t>
            </w:r>
            <w:r>
              <w:rPr>
                <w:color w:val="231F20"/>
                <w:position w:val="3"/>
              </w:rPr>
              <w:t>III</w:t>
            </w:r>
            <w:r>
              <w:rPr>
                <w:color w:val="231F20"/>
                <w:spacing w:val="5"/>
                <w:position w:val="3"/>
              </w:rPr>
              <w:t xml:space="preserve">      </w:t>
            </w:r>
            <w:r>
              <w:rPr>
                <w:color w:val="231F20"/>
                <w:position w:val="3"/>
              </w:rPr>
              <w:t>Oncocytic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chromophobe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5" w:line="231" w:lineRule="exact"/>
              <w:rPr/>
            </w:pPr>
            <w:r>
              <w:rPr>
                <w:color w:val="231F20"/>
                <w:position w:val="3"/>
              </w:rPr>
              <w:t>Oncocytoma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kidney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110" w:line="197" w:lineRule="auto"/>
              <w:rPr/>
            </w:pPr>
            <w:r>
              <w:rPr>
                <w:color w:val="231F20"/>
                <w:spacing w:val="-3"/>
              </w:rPr>
              <w:t>Chromophobe RCC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5" w:line="231" w:lineRule="exact"/>
              <w:rPr/>
            </w:pPr>
            <w:r>
              <w:rPr>
                <w:color w:val="231F20"/>
                <w:position w:val="3"/>
              </w:rPr>
              <w:t>Other oncocytic tumours of the kidn</w:t>
            </w:r>
            <w:r>
              <w:rPr>
                <w:color w:val="231F20"/>
                <w:spacing w:val="-1"/>
                <w:position w:val="3"/>
              </w:rPr>
              <w:t>ey</w:t>
            </w:r>
          </w:p>
        </w:tc>
      </w:tr>
      <w:tr>
        <w:trPr>
          <w:trHeight w:val="299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4"/>
              <w:spacing w:before="55" w:line="233" w:lineRule="exact"/>
              <w:rPr/>
            </w:pPr>
            <w:r>
              <w:rPr>
                <w:color w:val="231F20"/>
                <w:spacing w:val="8"/>
                <w:position w:val="3"/>
              </w:rPr>
              <w:t>01.</w:t>
            </w:r>
            <w:r>
              <w:rPr>
                <w:color w:val="231F20"/>
                <w:position w:val="3"/>
              </w:rPr>
              <w:t>IV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Collecting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duct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5"/>
          <w:pgSz w:w="11906" w:h="16838"/>
          <w:pgMar w:top="1202" w:right="0" w:bottom="498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6350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82"/>
        <w:gridCol w:w="5668"/>
      </w:tblGrid>
      <w:tr>
        <w:trPr>
          <w:trHeight w:val="299" w:hRule="atLeast"/>
        </w:trPr>
        <w:tc>
          <w:tcPr>
            <w:tcW w:w="682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7456" behindDoc="0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2970003</wp:posOffset>
                  </wp:positionV>
                  <wp:extent cx="197999" cy="324002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7999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3" w:line="236" w:lineRule="exact"/>
              <w:rPr/>
            </w:pPr>
            <w:bookmarkStart w:name="bookmark184" w:id="11"/>
            <w:bookmarkEnd w:id="11"/>
            <w:r>
              <w:rPr>
                <w:color w:val="231F20"/>
                <w:spacing w:val="2"/>
                <w:position w:val="3"/>
              </w:rPr>
              <w:t>Collecting duct carcinoma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4"/>
              <w:spacing w:before="51" w:line="235" w:lineRule="exact"/>
              <w:rPr/>
            </w:pPr>
            <w:r>
              <w:rPr>
                <w:color w:val="231F20"/>
                <w:spacing w:val="-1"/>
                <w:position w:val="1"/>
              </w:rPr>
              <w:t>01.V</w:t>
            </w:r>
            <w:r>
              <w:rPr>
                <w:color w:val="231F20"/>
                <w:spacing w:val="7"/>
                <w:position w:val="1"/>
              </w:rPr>
              <w:t xml:space="preserve">      </w:t>
            </w:r>
            <w:r>
              <w:rPr>
                <w:color w:val="231F20"/>
                <w:spacing w:val="-1"/>
                <w:position w:val="1"/>
              </w:rPr>
              <w:t>Other renal tumou</w:t>
            </w:r>
            <w:r>
              <w:rPr>
                <w:color w:val="231F20"/>
                <w:spacing w:val="-2"/>
                <w:position w:val="1"/>
              </w:rPr>
              <w:t>rs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Clear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papillary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1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Mucinous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tubular and spindle cell ca</w:t>
            </w:r>
            <w:r>
              <w:rPr>
                <w:color w:val="231F20"/>
                <w:spacing w:val="3"/>
                <w:position w:val="3"/>
              </w:rPr>
              <w:t>rcinoma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57"/>
              <w:spacing w:before="106" w:line="199" w:lineRule="auto"/>
              <w:rPr/>
            </w:pPr>
            <w:r>
              <w:rPr>
                <w:color w:val="231F20"/>
              </w:rPr>
              <w:t>Tubulocystic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RCC</w:t>
            </w:r>
          </w:p>
        </w:tc>
      </w:tr>
      <w:tr>
        <w:trPr>
          <w:trHeight w:val="296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55"/>
              <w:spacing w:before="5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Acquired cystic disease-associated R</w:t>
            </w:r>
            <w:r>
              <w:rPr>
                <w:color w:val="231F20"/>
                <w:spacing w:val="3"/>
                <w:position w:val="3"/>
              </w:rPr>
              <w:t>CC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Eosinophilic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solid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cystic</w:t>
            </w:r>
            <w:r>
              <w:rPr>
                <w:color w:val="231F20"/>
                <w:spacing w:val="11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ESC</w:t>
            </w:r>
            <w:r>
              <w:rPr>
                <w:color w:val="231F20"/>
                <w:spacing w:val="11"/>
                <w:position w:val="3"/>
              </w:rPr>
              <w:t>) </w:t>
            </w:r>
            <w:r>
              <w:rPr>
                <w:color w:val="231F20"/>
                <w:position w:val="3"/>
              </w:rPr>
              <w:t>RCC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98" w:line="213" w:lineRule="auto"/>
              <w:rPr/>
            </w:pPr>
            <w:r>
              <w:rPr>
                <w:color w:val="231F20"/>
                <w:spacing w:val="-3"/>
              </w:rPr>
              <w:t>RCC NOS (Not Otherwise Specified)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4"/>
              <w:spacing w:before="52" w:line="234" w:lineRule="exact"/>
              <w:rPr/>
            </w:pPr>
            <w:r>
              <w:rPr>
                <w:color w:val="231F20"/>
                <w:spacing w:val="13"/>
                <w:position w:val="3"/>
              </w:rPr>
              <w:t>01.</w:t>
            </w:r>
            <w:r>
              <w:rPr>
                <w:color w:val="231F20"/>
                <w:position w:val="3"/>
              </w:rPr>
              <w:t>VI      Molecularly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defined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2" w:line="234" w:lineRule="exact"/>
              <w:rPr/>
            </w:pPr>
            <w:r>
              <w:rPr>
                <w:i/>
                <w:iCs/>
                <w:color w:val="231F20"/>
                <w:position w:val="3"/>
              </w:rPr>
              <w:t>TFE</w:t>
            </w:r>
            <w:r>
              <w:rPr>
                <w:i/>
                <w:iCs/>
                <w:color w:val="231F20"/>
                <w:spacing w:val="1"/>
                <w:position w:val="3"/>
              </w:rPr>
              <w:t>3</w:t>
            </w:r>
            <w:r>
              <w:rPr>
                <w:color w:val="231F20"/>
                <w:spacing w:val="1"/>
                <w:position w:val="3"/>
              </w:rPr>
              <w:t>-</w:t>
            </w:r>
            <w:r>
              <w:rPr>
                <w:color w:val="231F20"/>
                <w:position w:val="3"/>
              </w:rPr>
              <w:t>rearranged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2" w:line="234" w:lineRule="exact"/>
              <w:rPr/>
            </w:pPr>
            <w:r>
              <w:rPr>
                <w:i/>
                <w:iCs/>
                <w:color w:val="231F20"/>
                <w:position w:val="3"/>
              </w:rPr>
              <w:t>TFEB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altered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4"/>
                <w:position w:val="3"/>
              </w:rPr>
              <w:t xml:space="preserve"> (</w:t>
            </w:r>
            <w:r>
              <w:rPr>
                <w:i/>
                <w:iCs/>
                <w:color w:val="231F20"/>
                <w:position w:val="3"/>
              </w:rPr>
              <w:t>TFEB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rearranged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TFEB</w:t>
            </w:r>
            <w:r>
              <w:rPr>
                <w:i/>
                <w:iCs/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amplified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4"/>
                <w:position w:val="3"/>
              </w:rPr>
              <w:t>)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57"/>
              <w:spacing w:before="52" w:line="234" w:lineRule="exact"/>
              <w:rPr/>
            </w:pPr>
            <w:r>
              <w:rPr>
                <w:i/>
                <w:iCs/>
                <w:color w:val="231F20"/>
                <w:position w:val="3"/>
              </w:rPr>
              <w:t>ELOC</w:t>
            </w:r>
            <w:r>
              <w:rPr>
                <w:i/>
                <w:iCs/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(</w:t>
            </w:r>
            <w:r>
              <w:rPr>
                <w:color w:val="231F20"/>
                <w:position w:val="3"/>
              </w:rPr>
              <w:t>formerly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TCEB</w:t>
            </w:r>
            <w:r>
              <w:rPr>
                <w:i/>
                <w:iCs/>
                <w:color w:val="231F20"/>
                <w:spacing w:val="4"/>
                <w:position w:val="3"/>
              </w:rPr>
              <w:t>1</w:t>
            </w:r>
            <w:r>
              <w:rPr>
                <w:color w:val="231F20"/>
                <w:spacing w:val="4"/>
                <w:position w:val="3"/>
              </w:rPr>
              <w:t>)-</w:t>
            </w:r>
            <w:r>
              <w:rPr>
                <w:color w:val="231F20"/>
                <w:position w:val="3"/>
              </w:rPr>
              <w:t>mutated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</w:p>
        </w:tc>
      </w:tr>
      <w:tr>
        <w:trPr>
          <w:trHeight w:val="296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2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Fumarate hydratase-deficient RCC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59"/>
              <w:spacing w:before="5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Succinate dehydrogenase-deficient RCC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46"/>
              <w:spacing w:before="53" w:line="233" w:lineRule="exact"/>
              <w:rPr/>
            </w:pPr>
            <w:r>
              <w:rPr>
                <w:i/>
                <w:iCs/>
                <w:color w:val="231F20"/>
                <w:position w:val="3"/>
              </w:rPr>
              <w:t>ALK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rearranged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RCCs</w:t>
            </w:r>
          </w:p>
        </w:tc>
      </w:tr>
      <w:tr>
        <w:trPr>
          <w:trHeight w:val="296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56"/>
              <w:spacing w:before="53" w:line="232" w:lineRule="exact"/>
              <w:rPr/>
            </w:pPr>
            <w:r>
              <w:rPr>
                <w:i/>
                <w:iCs/>
                <w:color w:val="231F20"/>
                <w:spacing w:val="4"/>
                <w:position w:val="3"/>
              </w:rPr>
              <w:t>SMARCB1</w:t>
            </w:r>
            <w:r>
              <w:rPr>
                <w:color w:val="231F20"/>
                <w:spacing w:val="4"/>
                <w:position w:val="3"/>
              </w:rPr>
              <w:t>-deficient renal medullary car</w:t>
            </w:r>
            <w:r>
              <w:rPr>
                <w:color w:val="231F20"/>
                <w:spacing w:val="3"/>
                <w:position w:val="3"/>
              </w:rPr>
              <w:t>cinoma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6350" w:type="dxa"/>
            <w:vAlign w:val="top"/>
            <w:gridSpan w:val="2"/>
          </w:tcPr>
          <w:p>
            <w:pPr>
              <w:pStyle w:val="TableText"/>
              <w:ind w:left="62"/>
              <w:spacing w:before="110" w:line="197" w:lineRule="auto"/>
              <w:rPr/>
            </w:pPr>
            <w:r>
              <w:rPr>
                <w:color w:val="231F20"/>
                <w:spacing w:val="14"/>
              </w:rPr>
              <w:t>2.</w:t>
            </w:r>
            <w:r>
              <w:rPr>
                <w:color w:val="231F20"/>
                <w:spacing w:val="21"/>
              </w:rPr>
              <w:t xml:space="preserve">  </w:t>
            </w:r>
            <w:r>
              <w:rPr>
                <w:color w:val="231F20"/>
              </w:rPr>
              <w:t>Metanephric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tumours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4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Metanephric adenoma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Metanephric adenofibroma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4" w:line="233" w:lineRule="exact"/>
              <w:rPr/>
            </w:pPr>
            <w:r>
              <w:rPr>
                <w:color w:val="231F20"/>
                <w:spacing w:val="1"/>
                <w:position w:val="3"/>
              </w:rPr>
              <w:t>Metanephric stromal tumour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6350" w:type="dxa"/>
            <w:vAlign w:val="top"/>
            <w:gridSpan w:val="2"/>
          </w:tcPr>
          <w:p>
            <w:pPr>
              <w:pStyle w:val="TableText"/>
              <w:ind w:left="62"/>
              <w:spacing w:before="55" w:line="230" w:lineRule="exact"/>
              <w:rPr/>
            </w:pPr>
            <w:r>
              <w:rPr>
                <w:color w:val="231F20"/>
                <w:spacing w:val="3"/>
                <w:position w:val="3"/>
              </w:rPr>
              <w:t>3.</w:t>
            </w:r>
            <w:r>
              <w:rPr>
                <w:color w:val="231F20"/>
                <w:spacing w:val="21"/>
                <w:position w:val="3"/>
              </w:rPr>
              <w:t xml:space="preserve">  </w:t>
            </w:r>
            <w:r>
              <w:rPr>
                <w:color w:val="231F20"/>
                <w:spacing w:val="3"/>
                <w:position w:val="3"/>
              </w:rPr>
              <w:t>Mixed epithelial and st</w:t>
            </w:r>
            <w:r>
              <w:rPr>
                <w:color w:val="231F20"/>
                <w:spacing w:val="2"/>
                <w:position w:val="3"/>
              </w:rPr>
              <w:t>romal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tumour family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6" w:line="231" w:lineRule="exact"/>
              <w:rPr/>
            </w:pPr>
            <w:r>
              <w:rPr>
                <w:color w:val="231F20"/>
                <w:spacing w:val="2"/>
                <w:position w:val="3"/>
              </w:rPr>
              <w:t>Mixed epithelial and stromal t</w:t>
            </w:r>
            <w:r>
              <w:rPr>
                <w:color w:val="231F20"/>
                <w:spacing w:val="1"/>
                <w:position w:val="3"/>
              </w:rPr>
              <w:t>umour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55"/>
              <w:spacing w:before="56" w:line="231" w:lineRule="exact"/>
              <w:rPr/>
            </w:pPr>
            <w:r>
              <w:rPr>
                <w:color w:val="231F20"/>
                <w:spacing w:val="2"/>
                <w:position w:val="3"/>
              </w:rPr>
              <w:t>Adult cystic nephroma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6350" w:type="dxa"/>
            <w:vAlign w:val="top"/>
            <w:gridSpan w:val="2"/>
          </w:tcPr>
          <w:p>
            <w:pPr>
              <w:pStyle w:val="TableText"/>
              <w:ind w:left="59"/>
              <w:spacing w:before="56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4.</w:t>
            </w:r>
            <w:r>
              <w:rPr>
                <w:color w:val="231F20"/>
                <w:spacing w:val="26"/>
                <w:w w:val="101"/>
                <w:position w:val="3"/>
              </w:rPr>
              <w:t xml:space="preserve">  </w:t>
            </w:r>
            <w:r>
              <w:rPr>
                <w:color w:val="231F20"/>
                <w:spacing w:val="4"/>
                <w:position w:val="3"/>
              </w:rPr>
              <w:t>Renal mesenchymal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tumours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4"/>
              <w:spacing w:before="56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04.I</w:t>
            </w:r>
            <w:r>
              <w:rPr>
                <w:color w:val="231F20"/>
                <w:spacing w:val="8"/>
                <w:position w:val="3"/>
              </w:rPr>
              <w:t xml:space="preserve">       </w:t>
            </w:r>
            <w:r>
              <w:rPr>
                <w:color w:val="231F20"/>
                <w:spacing w:val="3"/>
                <w:position w:val="3"/>
              </w:rPr>
              <w:t>Adult renal mesenchymal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tumours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6" w:line="231" w:lineRule="exact"/>
              <w:rPr/>
            </w:pPr>
            <w:r>
              <w:rPr>
                <w:color w:val="231F20"/>
                <w:spacing w:val="5"/>
                <w:position w:val="3"/>
              </w:rPr>
              <w:t>Classic angiomyolipoma/P</w:t>
            </w:r>
            <w:r>
              <w:rPr>
                <w:color w:val="231F20"/>
                <w:spacing w:val="4"/>
                <w:position w:val="3"/>
              </w:rPr>
              <w:t>EComa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the kidney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6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Epitheloid angiomyolipoma/epithelioid PEComa of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kidney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6" w:line="231" w:lineRule="exact"/>
              <w:rPr/>
            </w:pPr>
            <w:r>
              <w:rPr>
                <w:color w:val="231F20"/>
                <w:spacing w:val="6"/>
                <w:position w:val="3"/>
              </w:rPr>
              <w:t>Renal haemangioblastoma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57"/>
              <w:spacing w:before="56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Juxtaglomerular cell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tu</w:t>
            </w:r>
            <w:r>
              <w:rPr>
                <w:color w:val="231F20"/>
                <w:spacing w:val="3"/>
                <w:position w:val="3"/>
              </w:rPr>
              <w:t>mour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6" w:line="231" w:lineRule="exact"/>
              <w:rPr/>
            </w:pPr>
            <w:r>
              <w:rPr>
                <w:color w:val="231F20"/>
                <w:spacing w:val="1"/>
                <w:position w:val="3"/>
              </w:rPr>
              <w:t>Renomedullary interstitial cell tumour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4"/>
              <w:spacing w:before="56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04.II</w:t>
            </w:r>
            <w:r>
              <w:rPr>
                <w:color w:val="231F20"/>
                <w:spacing w:val="2"/>
                <w:position w:val="3"/>
              </w:rPr>
              <w:t xml:space="preserve">       </w:t>
            </w:r>
            <w:r>
              <w:rPr>
                <w:color w:val="231F20"/>
                <w:spacing w:val="4"/>
                <w:position w:val="3"/>
              </w:rPr>
              <w:t>Paediatric renal mesenchymal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tu</w:t>
            </w:r>
            <w:r>
              <w:rPr>
                <w:color w:val="231F20"/>
                <w:spacing w:val="3"/>
                <w:position w:val="3"/>
              </w:rPr>
              <w:t>mours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6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Ossifying renal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tumour of infancy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6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Congenial mesoblastic nephroma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6" w:line="231" w:lineRule="exact"/>
              <w:rPr/>
            </w:pPr>
            <w:r>
              <w:rPr>
                <w:color w:val="231F20"/>
                <w:position w:val="3"/>
              </w:rPr>
              <w:t>Rhabdoid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kidney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6" w:line="231" w:lineRule="exact"/>
              <w:rPr/>
            </w:pPr>
            <w:r>
              <w:rPr>
                <w:color w:val="231F20"/>
                <w:position w:val="3"/>
              </w:rPr>
              <w:t>Clear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sarcoma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kidney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6350" w:type="dxa"/>
            <w:vAlign w:val="top"/>
            <w:gridSpan w:val="2"/>
          </w:tcPr>
          <w:p>
            <w:pPr>
              <w:pStyle w:val="TableText"/>
              <w:ind w:left="67"/>
              <w:spacing w:before="56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5.</w:t>
            </w:r>
            <w:r>
              <w:rPr>
                <w:color w:val="231F20"/>
                <w:spacing w:val="24"/>
                <w:position w:val="3"/>
              </w:rPr>
              <w:t xml:space="preserve">  </w:t>
            </w:r>
            <w:r>
              <w:rPr>
                <w:color w:val="231F20"/>
                <w:spacing w:val="3"/>
                <w:position w:val="3"/>
              </w:rPr>
              <w:t>Embryonal neoplasms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kidney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8"/>
              <w:spacing w:before="112" w:line="197" w:lineRule="auto"/>
              <w:rPr/>
            </w:pPr>
            <w:r>
              <w:rPr>
                <w:color w:val="231F20"/>
                <w:spacing w:val="1"/>
              </w:rPr>
              <w:t>Nephroblastic tumours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112" w:line="198" w:lineRule="auto"/>
              <w:rPr/>
            </w:pPr>
            <w:r>
              <w:rPr>
                <w:color w:val="231F20"/>
                <w:spacing w:val="1"/>
              </w:rPr>
              <w:t>Nephrogenic rests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56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Pediatric cystic nephroma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2"/>
              <w:spacing w:before="56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Cystic partially differentiated nephrobl</w:t>
            </w:r>
            <w:r>
              <w:rPr>
                <w:color w:val="231F20"/>
                <w:spacing w:val="2"/>
                <w:position w:val="3"/>
              </w:rPr>
              <w:t>astoma</w:t>
            </w:r>
          </w:p>
        </w:tc>
      </w:tr>
      <w:tr>
        <w:trPr>
          <w:trHeight w:val="297" w:hRule="atLeast"/>
        </w:trPr>
        <w:tc>
          <w:tcPr>
            <w:tcW w:w="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8" w:type="dxa"/>
            <w:vAlign w:val="top"/>
          </w:tcPr>
          <w:p>
            <w:pPr>
              <w:pStyle w:val="TableText"/>
              <w:ind w:left="67"/>
              <w:spacing w:before="112" w:line="197" w:lineRule="auto"/>
              <w:rPr/>
            </w:pPr>
            <w:r>
              <w:rPr>
                <w:color w:val="231F20"/>
                <w:spacing w:val="1"/>
              </w:rPr>
              <w:t>Nephroblastoma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6350" w:type="dxa"/>
            <w:vAlign w:val="top"/>
            <w:gridSpan w:val="2"/>
          </w:tcPr>
          <w:p>
            <w:pPr>
              <w:pStyle w:val="TableText"/>
              <w:ind w:left="65"/>
              <w:spacing w:before="112" w:line="201" w:lineRule="auto"/>
              <w:rPr/>
            </w:pPr>
            <w:r>
              <w:rPr>
                <w:color w:val="231F20"/>
                <w:spacing w:val="4"/>
              </w:rPr>
              <w:t>6.</w:t>
            </w:r>
            <w:r>
              <w:rPr>
                <w:color w:val="231F20"/>
                <w:spacing w:val="26"/>
              </w:rPr>
              <w:t xml:space="preserve">  </w:t>
            </w:r>
            <w:r>
              <w:rPr>
                <w:color w:val="231F20"/>
                <w:spacing w:val="4"/>
              </w:rPr>
              <w:t>Miscellaneous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tumours</w:t>
            </w:r>
          </w:p>
        </w:tc>
      </w:tr>
      <w:tr>
        <w:trPr>
          <w:trHeight w:val="299" w:hRule="atLeast"/>
        </w:trPr>
        <w:tc>
          <w:tcPr>
            <w:shd w:val="clear" w:fill="E6E7E9"/>
            <w:tcW w:w="6350" w:type="dxa"/>
            <w:vAlign w:val="top"/>
            <w:gridSpan w:val="2"/>
          </w:tcPr>
          <w:p>
            <w:pPr>
              <w:pStyle w:val="TableText"/>
              <w:ind w:left="65"/>
              <w:spacing w:before="56" w:line="232" w:lineRule="exact"/>
              <w:rPr/>
            </w:pPr>
            <w:r>
              <w:rPr>
                <w:color w:val="231F20"/>
                <w:position w:val="3"/>
              </w:rPr>
              <w:t>Germ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kidney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1"/>
        </w:rPr>
        <w:t>3.4.1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Clear-cell RCC</w:t>
      </w:r>
    </w:p>
    <w:p>
      <w:pPr>
        <w:pStyle w:val="BodyText"/>
        <w:ind w:left="1144" w:right="481" w:hanging="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representing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6"/>
        </w:rPr>
        <w:t xml:space="preserve"> 70%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6"/>
        </w:rPr>
        <w:t xml:space="preserve"> [23],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circumscribed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pseudocapsule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surface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golden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yellow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haemorrhage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chromosome</w:t>
      </w:r>
      <w:r>
        <w:rPr>
          <w:sz w:val="18"/>
          <w:szCs w:val="18"/>
          <w:color w:val="231F20"/>
          <w:spacing w:val="11"/>
        </w:rPr>
        <w:t xml:space="preserve"> 3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Hippel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Lindau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(VHL)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chromosome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3p25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requently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found.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von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Hippel-Lindau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protein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</w:p>
    <w:p>
      <w:pPr>
        <w:spacing w:line="275" w:lineRule="auto"/>
        <w:sectPr>
          <w:footerReference w:type="default" r:id="rId27"/>
          <w:pgSz w:w="11906" w:h="16838"/>
          <w:pgMar w:top="1133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 w:right="1133"/>
        <w:spacing w:before="48" w:line="275" w:lineRule="auto"/>
        <w:rPr>
          <w:sz w:val="18"/>
          <w:szCs w:val="18"/>
        </w:rPr>
      </w:pPr>
      <w:bookmarkStart w:name="bookmark185" w:id="12"/>
      <w:bookmarkEnd w:id="12"/>
      <w:r>
        <w:rPr>
          <w:sz w:val="18"/>
          <w:szCs w:val="18"/>
          <w:color w:val="231F20"/>
          <w:spacing w:val="3"/>
        </w:rPr>
        <w:t>contributes to 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initiation,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progression, 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metas</w:t>
      </w:r>
      <w:r>
        <w:rPr>
          <w:sz w:val="18"/>
          <w:szCs w:val="18"/>
          <w:color w:val="231F20"/>
          <w:spacing w:val="2"/>
        </w:rPr>
        <w:t>tases. The 3p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locus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harbours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additional ccRCC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suppressor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i/>
          <w:iCs/>
          <w:color w:val="231F20"/>
        </w:rPr>
        <w:t>UTX</w:t>
      </w:r>
      <w:r>
        <w:rPr>
          <w:sz w:val="18"/>
          <w:szCs w:val="18"/>
          <w:i/>
          <w:iCs/>
          <w:color w:val="231F20"/>
          <w:spacing w:val="10"/>
        </w:rPr>
        <w:t>,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</w:rPr>
        <w:t>JARID</w:t>
      </w:r>
      <w:r>
        <w:rPr>
          <w:sz w:val="18"/>
          <w:szCs w:val="18"/>
          <w:i/>
          <w:iCs/>
          <w:color w:val="231F20"/>
          <w:spacing w:val="10"/>
        </w:rPr>
        <w:t>1C, </w:t>
      </w:r>
      <w:r>
        <w:rPr>
          <w:sz w:val="18"/>
          <w:szCs w:val="18"/>
          <w:i/>
          <w:iCs/>
          <w:color w:val="231F20"/>
        </w:rPr>
        <w:t>SETD</w:t>
      </w:r>
      <w:r>
        <w:rPr>
          <w:sz w:val="18"/>
          <w:szCs w:val="18"/>
          <w:i/>
          <w:iCs/>
          <w:color w:val="231F20"/>
          <w:spacing w:val="10"/>
        </w:rPr>
        <w:t>2, </w:t>
      </w:r>
      <w:r>
        <w:rPr>
          <w:sz w:val="18"/>
          <w:szCs w:val="18"/>
          <w:i/>
          <w:iCs/>
          <w:color w:val="231F20"/>
        </w:rPr>
        <w:t>PBRM</w:t>
      </w:r>
      <w:r>
        <w:rPr>
          <w:sz w:val="18"/>
          <w:szCs w:val="18"/>
          <w:i/>
          <w:iCs/>
          <w:color w:val="231F20"/>
          <w:spacing w:val="10"/>
        </w:rPr>
        <w:t>1, </w:t>
      </w:r>
      <w:r>
        <w:rPr>
          <w:sz w:val="18"/>
          <w:szCs w:val="18"/>
          <w:i/>
          <w:iCs/>
          <w:color w:val="231F20"/>
        </w:rPr>
        <w:t>BAP</w:t>
      </w:r>
      <w:r>
        <w:rPr>
          <w:sz w:val="18"/>
          <w:szCs w:val="18"/>
          <w:i/>
          <w:iCs/>
          <w:color w:val="231F20"/>
          <w:spacing w:val="10"/>
        </w:rPr>
        <w:t>1</w:t>
      </w:r>
      <w:r>
        <w:rPr>
          <w:sz w:val="18"/>
          <w:szCs w:val="18"/>
          <w:color w:val="231F20"/>
          <w:spacing w:val="10"/>
        </w:rPr>
        <w:t>) [22].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details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0"/>
        </w:rPr>
        <w:t xml:space="preserve"> 6.</w:t>
      </w:r>
      <w:r>
        <w:rPr>
          <w:sz w:val="18"/>
          <w:szCs w:val="18"/>
          <w:color w:val="231F20"/>
          <w:spacing w:val="9"/>
        </w:rPr>
        <w:t>3.</w:t>
      </w:r>
    </w:p>
    <w:p>
      <w:pPr>
        <w:pStyle w:val="BodyText"/>
        <w:ind w:left="485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3.4.1.1      Multilocular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cystic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renal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neoplasm of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low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malignant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potent</w:t>
      </w:r>
      <w:r>
        <w:rPr>
          <w:sz w:val="18"/>
          <w:szCs w:val="18"/>
          <w:i/>
          <w:iCs/>
          <w:color w:val="231F20"/>
          <w:spacing w:val="7"/>
          <w:position w:val="3"/>
        </w:rPr>
        <w:t>ial (MCNLMP)</w:t>
      </w:r>
    </w:p>
    <w:p>
      <w:pPr>
        <w:pStyle w:val="BodyText"/>
        <w:ind w:left="485" w:right="1132" w:firstLine="1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Indolent,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exclusively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cysti</w:t>
      </w:r>
      <w:r>
        <w:rPr>
          <w:sz w:val="18"/>
          <w:szCs w:val="18"/>
          <w:color w:val="231F20"/>
          <w:spacing w:val="2"/>
        </w:rPr>
        <w:t>c,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multiloculated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devoid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expansile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solid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growth,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clear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lining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nuclei.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Detection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expansive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nodules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tumour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necrosis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incompatible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MCNLMP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represents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0.5-2.5%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[22, 23].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3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</w:rPr>
        <w:t>3.4.2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Papillary</w:t>
      </w:r>
      <w:r>
        <w:rPr>
          <w:sz w:val="18"/>
          <w:szCs w:val="18"/>
          <w:b/>
          <w:bCs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RCC</w:t>
      </w:r>
    </w:p>
    <w:p>
      <w:pPr>
        <w:pStyle w:val="BodyText"/>
        <w:ind w:left="485" w:right="1132" w:firstLine="10"/>
        <w:spacing w:before="9" w:line="276" w:lineRule="auto"/>
        <w:rPr>
          <w:sz w:val="18"/>
          <w:szCs w:val="18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658515</wp:posOffset>
            </wp:positionV>
            <wp:extent cx="198004" cy="3240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encountered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morphotype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accounting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13-20%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3"/>
        </w:rPr>
        <w:t>epithelial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tumours.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circumscribed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characterised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apillary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tubulopapillary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architecture,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RCCs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architecture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[22, 23].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traditionally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</w:rPr>
        <w:t>subdivided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types;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[25].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2022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classification,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former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referred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"/>
        </w:rPr>
        <w:t xml:space="preserve"> “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classic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2"/>
        </w:rPr>
        <w:t>”.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morphologic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have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introduced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including: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bi-phasic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(alveolo-squamoid</w:t>
      </w:r>
      <w:r>
        <w:rPr>
          <w:sz w:val="18"/>
          <w:szCs w:val="18"/>
          <w:color w:val="231F20"/>
          <w:spacing w:val="2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pattern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exhibiting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mostly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solid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growth;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papillary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neoplasm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reverse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nuclear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polarity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“</w:t>
      </w:r>
      <w:r>
        <w:rPr>
          <w:sz w:val="18"/>
          <w:szCs w:val="18"/>
          <w:color w:val="231F20"/>
        </w:rPr>
        <w:t>oncocytic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8"/>
        </w:rPr>
        <w:t>”;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Warthin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like </w:t>
      </w:r>
      <w:r>
        <w:rPr>
          <w:sz w:val="18"/>
          <w:szCs w:val="18"/>
          <w:color w:val="231F20"/>
          <w:spacing w:val="2"/>
        </w:rPr>
        <w:t>pRCC that exhibits brisk inflammation mimicking Warthin tumour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 salivary gland.</w:t>
      </w:r>
    </w:p>
    <w:p>
      <w:pPr>
        <w:pStyle w:val="BodyText"/>
        <w:ind w:left="482" w:right="1133" w:firstLine="9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Genetic  changes  of  pRCC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trisomies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tetrasomies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chromosomes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7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17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loss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Y-</w:t>
      </w:r>
      <w:r>
        <w:rPr>
          <w:sz w:val="18"/>
          <w:szCs w:val="18"/>
          <w:color w:val="231F20"/>
        </w:rPr>
        <w:t>chromosome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Mesenchymal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epithelial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Transition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MET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482" w:right="1132" w:firstLine="853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typical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histology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cla</w:t>
      </w:r>
      <w:r>
        <w:rPr>
          <w:sz w:val="18"/>
          <w:szCs w:val="18"/>
          <w:color w:val="231F20"/>
          <w:spacing w:val="1"/>
        </w:rPr>
        <w:t>ssical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pattern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pRCC,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formally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type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pRCC,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(narrow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papillae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binding,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microcapillaries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papillae)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expl</w:t>
      </w:r>
      <w:r>
        <w:rPr>
          <w:sz w:val="18"/>
          <w:szCs w:val="18"/>
          <w:color w:val="231F20"/>
          <w:spacing w:val="3"/>
        </w:rPr>
        <w:t>ains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typical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signs.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Narrow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papillae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binding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tough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pseudo-capsule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explain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ideal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rounded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shape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(Pascal’s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</w:t>
      </w:r>
      <w:r>
        <w:rPr>
          <w:sz w:val="18"/>
          <w:szCs w:val="18"/>
          <w:color w:val="231F20"/>
          <w:spacing w:val="4"/>
        </w:rPr>
        <w:t>aw)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fragility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(specimens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1"/>
        </w:rPr>
        <w:t>“</w:t>
      </w:r>
      <w:r>
        <w:rPr>
          <w:sz w:val="18"/>
          <w:szCs w:val="18"/>
          <w:color w:val="231F20"/>
        </w:rPr>
        <w:t>minced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meat</w:t>
      </w:r>
      <w:r>
        <w:rPr>
          <w:sz w:val="18"/>
          <w:szCs w:val="18"/>
          <w:color w:val="231F20"/>
          <w:spacing w:val="11"/>
        </w:rPr>
        <w:t>”  </w:t>
      </w:r>
      <w:r>
        <w:rPr>
          <w:sz w:val="18"/>
          <w:szCs w:val="18"/>
          <w:color w:val="231F20"/>
        </w:rPr>
        <w:t>structure</w:t>
      </w:r>
      <w:r>
        <w:rPr>
          <w:sz w:val="18"/>
          <w:szCs w:val="18"/>
          <w:color w:val="231F20"/>
          <w:spacing w:val="11"/>
        </w:rPr>
        <w:t>).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necrotisation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papillae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source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hyperosmotic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proteins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cause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subsequent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“growth”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fluid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inside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serpiginous,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contrast-enhancing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margin.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Stagnation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microcapillaries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explains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minimal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post-contrast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attenuation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CT.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Classical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pattern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pRCC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imitate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pathologically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changed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cyst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(Bosniak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III).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typical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signs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classical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pattern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pRCC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ochre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colour,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frequently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exophytic,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extra-renal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growth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grade.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seeding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exists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(12.5%),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probably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fragility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papillae</w:t>
      </w:r>
      <w:r>
        <w:rPr>
          <w:sz w:val="18"/>
          <w:szCs w:val="18"/>
          <w:color w:val="231F20"/>
          <w:spacing w:val="6"/>
        </w:rPr>
        <w:t xml:space="preserve"> [29].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3" w:line="197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4"/>
        </w:rPr>
        <w:t>3.4.3          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Chromophobe RCC</w:t>
      </w:r>
    </w:p>
    <w:p>
      <w:pPr>
        <w:pStyle w:val="BodyText"/>
        <w:ind w:left="489" w:right="1133" w:firstLine="2"/>
        <w:spacing w:before="12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Chromophobe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now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grouped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“Oncocytic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chromophobe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tumours”.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chRCCs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discover</w:t>
      </w:r>
      <w:r>
        <w:rPr>
          <w:sz w:val="18"/>
          <w:szCs w:val="18"/>
          <w:color w:val="231F20"/>
          <w:spacing w:val="-1"/>
        </w:rPr>
        <w:t>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incidentally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asymptomatic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[22,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23].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Overall,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chRCC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tan,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relatively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homogenous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tough, well-demarcated mass without </w:t>
      </w:r>
      <w:r>
        <w:rPr>
          <w:sz w:val="18"/>
          <w:szCs w:val="18"/>
          <w:color w:val="231F20"/>
          <w:spacing w:val="3"/>
        </w:rPr>
        <w:t>a capsule. Most tumours are sporadic.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hereditary forms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Birt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Hogg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Dub</w:t>
      </w:r>
      <w:r>
        <w:rPr>
          <w:sz w:val="18"/>
          <w:szCs w:val="18"/>
          <w:color w:val="231F20"/>
          <w:spacing w:val="13"/>
        </w:rPr>
        <w:t>é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BHD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folliculin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Cowden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PTEN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3.5.6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[22,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23].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Chromophobe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graded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WHO/IS</w:t>
      </w:r>
      <w:r>
        <w:rPr>
          <w:sz w:val="18"/>
          <w:szCs w:val="18"/>
          <w:color w:val="231F20"/>
          <w:spacing w:val="-1"/>
        </w:rPr>
        <w:t>UP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(formerly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Fuhrman)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grading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innate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nuclear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atypia.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alternative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grading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4"/>
        </w:rPr>
        <w:t xml:space="preserve"> [22, 23].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chromosomes</w:t>
      </w:r>
      <w:r>
        <w:rPr>
          <w:sz w:val="18"/>
          <w:szCs w:val="18"/>
          <w:color w:val="231F20"/>
          <w:spacing w:val="3"/>
        </w:rPr>
        <w:t>-Y,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1, 2,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6,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10,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13,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17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21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typical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[22,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relatively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12"/>
        </w:rPr>
        <w:t>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9"/>
        </w:rPr>
        <w:t>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9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94.3%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89.2%,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developed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5.7%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patients,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76.5%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presented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distant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metasta</w:t>
      </w:r>
      <w:r>
        <w:rPr>
          <w:sz w:val="18"/>
          <w:szCs w:val="18"/>
          <w:color w:val="231F20"/>
          <w:spacing w:val="4"/>
        </w:rPr>
        <w:t>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54%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involving a single organ, most commonly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bone.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death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surg</w:t>
      </w:r>
      <w:r>
        <w:rPr>
          <w:sz w:val="18"/>
          <w:szCs w:val="18"/>
          <w:color w:val="231F20"/>
          <w:spacing w:val="2"/>
        </w:rPr>
        <w:t>ically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resected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chRCC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rare.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completely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excised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&lt;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pT2a without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coagulative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necrosis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sarcomatoid features,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prognosis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excellent [30].</w:t>
      </w:r>
    </w:p>
    <w:p>
      <w:pPr>
        <w:pStyle w:val="BodyText"/>
        <w:ind w:left="487"/>
        <w:spacing w:before="221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2"/>
          <w:position w:val="1"/>
        </w:rPr>
        <w:t>3.5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2"/>
          <w:position w:val="1"/>
        </w:rPr>
        <w:t>Other renal tumours</w:t>
      </w:r>
    </w:p>
    <w:p>
      <w:pPr>
        <w:pStyle w:val="BodyText"/>
        <w:ind w:left="489" w:right="1133" w:firstLine="2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constitute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remaining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cortical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tumours.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</w:t>
      </w:r>
      <w:r>
        <w:rPr>
          <w:sz w:val="18"/>
          <w:szCs w:val="18"/>
          <w:color w:val="231F20"/>
          <w:spacing w:val="1"/>
        </w:rPr>
        <w:t>riety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uncommon,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sporadic,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familial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carcinomas/tumours,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some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</w:t>
      </w:r>
      <w:r>
        <w:rPr>
          <w:sz w:val="18"/>
          <w:szCs w:val="18"/>
          <w:color w:val="231F20"/>
          <w:spacing w:val="4"/>
        </w:rPr>
        <w:t>nly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recently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described,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group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unclassified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carcinomas.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summary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Table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3.1,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relevant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extremely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entities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mentioned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6"/>
        </w:rPr>
        <w:t xml:space="preserve"> 15%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excised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6"/>
        </w:rPr>
        <w:t xml:space="preserve"> [31].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3.5.1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Renal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medullary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carcinoma (SMARCB1-def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icient renal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medullary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carcinoma)</w:t>
      </w:r>
    </w:p>
    <w:p>
      <w:pPr>
        <w:pStyle w:val="BodyText"/>
        <w:ind w:left="486" w:right="1132" w:firstLine="8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(</w:t>
      </w:r>
      <w:r>
        <w:rPr>
          <w:sz w:val="18"/>
          <w:szCs w:val="18"/>
          <w:color w:val="231F20"/>
        </w:rPr>
        <w:t>RMC</w:t>
      </w:r>
      <w:r>
        <w:rPr>
          <w:sz w:val="18"/>
          <w:szCs w:val="18"/>
          <w:color w:val="231F20"/>
          <w:spacing w:val="19"/>
        </w:rPr>
        <w:t>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(</w:t>
      </w:r>
      <w:r>
        <w:rPr>
          <w:sz w:val="18"/>
          <w:szCs w:val="18"/>
          <w:color w:val="231F20"/>
        </w:rPr>
        <w:t>referred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SMARCB</w:t>
      </w:r>
      <w:r>
        <w:rPr>
          <w:sz w:val="18"/>
          <w:szCs w:val="18"/>
          <w:color w:val="231F20"/>
          <w:spacing w:val="19"/>
        </w:rPr>
        <w:t>1-</w:t>
      </w:r>
      <w:r>
        <w:rPr>
          <w:sz w:val="18"/>
          <w:szCs w:val="18"/>
          <w:color w:val="231F20"/>
        </w:rPr>
        <w:t>deficient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2022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"/>
        </w:rPr>
        <w:t>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comprising</w:t>
      </w:r>
      <w:r>
        <w:rPr>
          <w:sz w:val="18"/>
          <w:szCs w:val="18"/>
          <w:color w:val="231F20"/>
          <w:spacing w:val="4"/>
        </w:rPr>
        <w:t xml:space="preserve"> &lt; 0.5%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RCCs</w:t>
      </w:r>
      <w:r>
        <w:rPr>
          <w:sz w:val="18"/>
          <w:szCs w:val="18"/>
          <w:color w:val="231F20"/>
          <w:spacing w:val="4"/>
        </w:rPr>
        <w:t xml:space="preserve"> [32], </w:t>
      </w:r>
      <w:r>
        <w:rPr>
          <w:sz w:val="18"/>
          <w:szCs w:val="18"/>
          <w:color w:val="231F20"/>
        </w:rPr>
        <w:t>predominantly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young </w:t>
      </w:r>
      <w:r>
        <w:rPr>
          <w:sz w:val="18"/>
          <w:szCs w:val="18"/>
          <w:color w:val="231F20"/>
          <w:spacing w:val="5"/>
        </w:rPr>
        <w:t>adults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of African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ancestry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(median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28 years)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si</w:t>
      </w:r>
      <w:r>
        <w:rPr>
          <w:sz w:val="18"/>
          <w:szCs w:val="18"/>
          <w:color w:val="231F20"/>
          <w:spacing w:val="4"/>
        </w:rPr>
        <w:t>ckle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haemoglobinopathies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(including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sickle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 trait).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predominance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2:1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centrally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locate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ill-defined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borders.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medullary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aggressive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RCCs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6"/>
        </w:rPr>
        <w:t>[33,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34]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(~67%)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 xml:space="preserve">  [33,  35]. 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seemingly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unequivocal</w:t>
      </w:r>
    </w:p>
    <w:p>
      <w:pPr>
        <w:spacing w:line="275" w:lineRule="auto"/>
        <w:sectPr>
          <w:footerReference w:type="default" r:id="rId29"/>
          <w:pgSz w:w="11906" w:h="16838"/>
          <w:pgMar w:top="1202" w:right="0" w:bottom="497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141" w:right="480" w:firstLine="3"/>
        <w:spacing w:before="46" w:line="276" w:lineRule="auto"/>
        <w:jc w:val="both"/>
        <w:rPr>
          <w:sz w:val="18"/>
          <w:szCs w:val="18"/>
        </w:rPr>
      </w:pPr>
      <w:bookmarkStart w:name="bookmark186" w:id="13"/>
      <w:bookmarkEnd w:id="13"/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shortly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Chapter</w:t>
      </w:r>
      <w:r>
        <w:rPr>
          <w:sz w:val="18"/>
          <w:szCs w:val="18"/>
          <w:color w:val="231F20"/>
          <w:spacing w:val="14"/>
        </w:rPr>
        <w:t xml:space="preserve"> 7). </w:t>
      </w:r>
      <w:r>
        <w:rPr>
          <w:sz w:val="18"/>
          <w:szCs w:val="18"/>
          <w:color w:val="231F20"/>
        </w:rPr>
        <w:t>Apart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RMC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above,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present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identical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haemoglobinopathy.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“</w:t>
      </w:r>
      <w:r>
        <w:rPr>
          <w:sz w:val="18"/>
          <w:szCs w:val="18"/>
          <w:color w:val="231F20"/>
        </w:rPr>
        <w:t>unclassified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phenotype</w:t>
      </w:r>
      <w:r>
        <w:rPr>
          <w:sz w:val="18"/>
          <w:szCs w:val="18"/>
          <w:color w:val="231F20"/>
          <w:spacing w:val="7"/>
        </w:rPr>
        <w:t>” [22].</w:t>
      </w:r>
    </w:p>
    <w:p>
      <w:pPr>
        <w:pStyle w:val="BodyText"/>
        <w:ind w:left="1138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position w:val="3"/>
        </w:rPr>
        <w:t>3.5.2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Carcinoma associated with end-stage renal disease; acquired cys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tic disease-associated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RCC</w:t>
      </w:r>
    </w:p>
    <w:p>
      <w:pPr>
        <w:pStyle w:val="BodyText"/>
        <w:ind w:left="1104" w:right="480" w:firstLine="39"/>
        <w:spacing w:before="8" w:line="275" w:lineRule="auto"/>
        <w:rPr>
          <w:sz w:val="18"/>
          <w:szCs w:val="18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1419842</wp:posOffset>
            </wp:positionV>
            <wp:extent cx="197999" cy="32400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Cystic degenerative changes (acquired cyst</w:t>
      </w:r>
      <w:r>
        <w:rPr>
          <w:sz w:val="18"/>
          <w:szCs w:val="18"/>
          <w:color w:val="231F20"/>
          <w:spacing w:val="2"/>
        </w:rPr>
        <w:t>ic kidney disease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[ACKD]) 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RCC,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are typical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features 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ESRD.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Renal cell carcinomas of native end-stage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kidneys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found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approximately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4%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ESRD.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lifetime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developing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RCCs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times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population.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sporadic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RCCs,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ESRD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generally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</w:t>
      </w:r>
      <w:r>
        <w:rPr>
          <w:sz w:val="18"/>
          <w:szCs w:val="18"/>
          <w:color w:val="231F20"/>
          <w:spacing w:val="1"/>
        </w:rPr>
        <w:t>ulticentric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bilateral,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found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younger patients (mostly male), and 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aggressive.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Whether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relatively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indolent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 tumours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ESRD is due to the mode of diagnosis 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specific ACKD-related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pathway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</w:t>
      </w:r>
      <w:r>
        <w:rPr>
          <w:sz w:val="18"/>
          <w:szCs w:val="18"/>
          <w:color w:val="231F20"/>
          <w:spacing w:val="2"/>
        </w:rPr>
        <w:t>ill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determined.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Although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histological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spectrum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ESRD tumours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like 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sporadic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RCC;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pRCC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occur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relatively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frequently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[28,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36].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subtype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occurring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end-stage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</w:t>
      </w:r>
      <w:r>
        <w:rPr>
          <w:sz w:val="18"/>
          <w:szCs w:val="18"/>
          <w:color w:val="231F20"/>
          <w:spacing w:val="2"/>
        </w:rPr>
        <w:t>neys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described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“</w:t>
      </w:r>
      <w:r>
        <w:rPr>
          <w:sz w:val="18"/>
          <w:szCs w:val="18"/>
          <w:color w:val="231F20"/>
        </w:rPr>
        <w:t>acquired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cystic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"/>
        </w:rPr>
        <w:t>”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ACD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"/>
        </w:rPr>
        <w:t>).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exclusively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ACKD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usually after long-term dialysis. The vast majority occur 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men. Tumours 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bilateral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most cases, have an indolent clinical behaviour; although, aggressive courses have been documen</w:t>
      </w:r>
      <w:r>
        <w:rPr>
          <w:sz w:val="18"/>
          <w:szCs w:val="18"/>
          <w:color w:val="231F20"/>
          <w:spacing w:val="3"/>
        </w:rPr>
        <w:t>ted [22].</w:t>
      </w:r>
    </w:p>
    <w:p>
      <w:pPr>
        <w:pStyle w:val="BodyText"/>
        <w:ind w:left="1138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3.5.3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Papillary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adenoma</w:t>
      </w:r>
    </w:p>
    <w:p>
      <w:pPr>
        <w:pStyle w:val="BodyText"/>
        <w:ind w:left="1140" w:right="481" w:hanging="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papillary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tubular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architecture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nuclear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up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15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mm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diameter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smaller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2022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2"/>
        </w:rPr>
        <w:t xml:space="preserve"> [22].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4"/>
        </w:rPr>
        <w:t>3.5.4</w:t>
      </w:r>
      <w:r>
        <w:rPr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Renal oncocytoma</w:t>
      </w:r>
    </w:p>
    <w:p>
      <w:pPr>
        <w:pStyle w:val="BodyText"/>
        <w:ind w:left="1134" w:right="480" w:firstLine="9"/>
        <w:spacing w:before="1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Oncocytoma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benign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representing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4-7%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30%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benign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removed kidney masses are contributed to oncocytoma [25, 37]. The diagnostic a</w:t>
      </w:r>
      <w:r>
        <w:rPr>
          <w:sz w:val="18"/>
          <w:szCs w:val="18"/>
          <w:color w:val="231F20"/>
          <w:spacing w:val="3"/>
        </w:rPr>
        <w:t>ccuracy of imaging modalities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2"/>
        </w:rPr>
        <w:t xml:space="preserve">  [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2"/>
        </w:rPr>
        <w:t>])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oncocytoma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reliable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3"/>
        </w:rPr>
        <w:t>[25,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37].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13"/>
          <w:position w:val="5"/>
        </w:rPr>
        <w:t>99</w:t>
      </w:r>
      <w:r>
        <w:rPr>
          <w:sz w:val="12"/>
          <w:szCs w:val="12"/>
          <w:color w:val="231F20"/>
          <w:position w:val="5"/>
        </w:rPr>
        <w:t>m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sestamibi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SestaMIBI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MIBI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SPECT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shown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differentiation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6"/>
        </w:rPr>
        <w:t>[38-41].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3"/>
        </w:rPr>
        <w:t>for  renal  oncocytoma  is  </w:t>
      </w:r>
      <w:r>
        <w:rPr>
          <w:sz w:val="18"/>
          <w:szCs w:val="18"/>
          <w:color w:val="231F20"/>
          <w:spacing w:val="2"/>
        </w:rPr>
        <w:t>similar  to  that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renal  tumours;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excision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partial-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nephrectomy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(RN)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subsequent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histopathological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verification. </w:t>
      </w:r>
      <w:r>
        <w:rPr>
          <w:sz w:val="18"/>
          <w:szCs w:val="18"/>
          <w:color w:val="231F20"/>
          <w:spacing w:val="1"/>
        </w:rPr>
        <w:t xml:space="preserve"> However,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inability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modern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techniques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differentiate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benign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malignant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masses,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renewed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interest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mass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(RMB)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intervention.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Accuracy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</w:t>
      </w:r>
      <w:r>
        <w:rPr>
          <w:sz w:val="18"/>
          <w:szCs w:val="18"/>
          <w:color w:val="231F20"/>
          <w:spacing w:val="3"/>
        </w:rPr>
        <w:t>ement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advanced/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progressing oncocytomas need to be considered in this context since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oncocytic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neoplasms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diagnosed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RMB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oncocytoma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4"/>
        </w:rPr>
        <w:t xml:space="preserve"> 64.6%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remainder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chRCC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6"/>
        </w:rPr>
        <w:t>(18.7%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6"/>
        </w:rPr>
        <w:t>6.3%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hybrid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oncocytic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chromophobe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now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grouped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histologically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chRCC</w:t>
      </w:r>
      <w:r>
        <w:rPr>
          <w:sz w:val="18"/>
          <w:szCs w:val="18"/>
          <w:color w:val="231F20"/>
          <w:spacing w:val="2"/>
        </w:rPr>
        <w:t>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[22, 23],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RCCs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(12.5%),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(4.2%)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[42,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43].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2022 WHO classification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strictly excludes 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definitive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oncocytoma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biopsy.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majority of oncocytomas slowly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 size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annu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growth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approximately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 mm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[37].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Preliminary data show that active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surveilnace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(AS)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safe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option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oncocytoma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appropriately selected patients. Potential triggers t</w:t>
      </w:r>
      <w:r>
        <w:rPr>
          <w:sz w:val="18"/>
          <w:szCs w:val="18"/>
          <w:color w:val="231F20"/>
          <w:spacing w:val="3"/>
        </w:rPr>
        <w:t>o change management of patients on AS are not well defined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[44, 45].</w:t>
      </w:r>
    </w:p>
    <w:p>
      <w:pPr>
        <w:pStyle w:val="BodyText"/>
        <w:ind w:left="1138"/>
        <w:spacing w:before="240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3.5.5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Other oncocyti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 tumours ofthe kidney</w:t>
      </w:r>
    </w:p>
    <w:p>
      <w:pPr>
        <w:pStyle w:val="BodyText"/>
        <w:ind w:left="1141" w:right="480" w:firstLine="2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oncocytic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hetero</w:t>
      </w:r>
      <w:r>
        <w:rPr>
          <w:sz w:val="18"/>
          <w:szCs w:val="18"/>
          <w:color w:val="231F20"/>
          <w:spacing w:val="2"/>
        </w:rPr>
        <w:t>geneous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oncocytic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classifiable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oncocytoma,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chRCC,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types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eosinophil</w:t>
      </w:r>
      <w:r>
        <w:rPr>
          <w:sz w:val="18"/>
          <w:szCs w:val="18"/>
          <w:color w:val="231F20"/>
          <w:spacing w:val="1"/>
        </w:rPr>
        <w:t>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features.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These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typically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indolent,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important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distinguish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low-gra</w:t>
      </w:r>
      <w:r>
        <w:rPr>
          <w:sz w:val="18"/>
          <w:szCs w:val="18"/>
          <w:color w:val="231F20"/>
          <w:spacing w:val="3"/>
        </w:rPr>
        <w:t>de tumours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high-grade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unclassified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RCCs 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typically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behave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aggressively.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setting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Birt–Hogg–Dubé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syndrome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(see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Sect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3.5.6),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intermediate features (hybrid oncocytic tumours) also exist, typical</w:t>
      </w:r>
      <w:r>
        <w:rPr>
          <w:sz w:val="18"/>
          <w:szCs w:val="18"/>
          <w:color w:val="231F20"/>
          <w:spacing w:val="3"/>
        </w:rPr>
        <w:t>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multifocal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bilateral.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As 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heterogeneous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emerge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already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emerging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entities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eosinophilic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vacuolated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EVT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oncocytic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LOT</w:t>
      </w:r>
      <w:r>
        <w:rPr>
          <w:sz w:val="18"/>
          <w:szCs w:val="18"/>
          <w:color w:val="231F20"/>
          <w:spacing w:val="5"/>
        </w:rPr>
        <w:t>) [22].</w:t>
      </w:r>
    </w:p>
    <w:p>
      <w:pPr>
        <w:pStyle w:val="BodyText"/>
        <w:ind w:left="1138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3.5.6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Hereditary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kidney tumours</w:t>
      </w:r>
    </w:p>
    <w:p>
      <w:pPr>
        <w:pStyle w:val="BodyText"/>
        <w:ind w:left="1135" w:right="480" w:firstLine="12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Five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eight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percent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RCCs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hereditary;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date there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 ten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hereditary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RCC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syndromes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</w:t>
      </w:r>
      <w:r>
        <w:rPr>
          <w:sz w:val="18"/>
          <w:szCs w:val="18"/>
          <w:color w:val="231F20"/>
        </w:rPr>
        <w:t>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specific germline mutations,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RCC histology, and comorbidities.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Here</w:t>
      </w:r>
      <w:r>
        <w:rPr>
          <w:sz w:val="18"/>
          <w:szCs w:val="18"/>
          <w:color w:val="231F20"/>
          <w:spacing w:val="2"/>
        </w:rPr>
        <w:t>ditary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syndromes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suggested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by family history, age of onset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lesions typical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for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respec</w:t>
      </w:r>
      <w:r>
        <w:rPr>
          <w:sz w:val="18"/>
          <w:szCs w:val="18"/>
          <w:color w:val="231F20"/>
          <w:spacing w:val="3"/>
        </w:rPr>
        <w:t>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syndromes.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37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6"/>
        </w:rPr>
        <w:t>; 70%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lowest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decile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46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[46].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entities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VHL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pRCC;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Birt-Hogg-Dubé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syndrome;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Fumarate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-1"/>
        </w:rPr>
        <w:t>ydratase-deficient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(FHD-RCC),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previously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called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hereditary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leiomyomatosis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(HLRCC);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tuberous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sclerosis;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germline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succinate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"/>
        </w:rPr>
        <w:t>ehydrogenase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(SDH)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mutation;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non-polyposis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colorectal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hyperparathyroidis</w:t>
      </w:r>
      <w:r>
        <w:rPr>
          <w:sz w:val="18"/>
          <w:szCs w:val="18"/>
          <w:color w:val="231F20"/>
          <w:spacing w:val="2"/>
        </w:rPr>
        <w:t>m-jaw tumour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syndrome;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phosphatase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tensin homolog (PTEN) hamartoma syndrome (PHTS);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constitutional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"/>
        </w:rPr>
        <w:t>hromosome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3 translocation;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familial</w:t>
      </w:r>
    </w:p>
    <w:p>
      <w:pPr>
        <w:spacing w:line="275" w:lineRule="auto"/>
        <w:sectPr>
          <w:footerReference w:type="default" r:id="rId31"/>
          <w:pgSz w:w="11906" w:h="16838"/>
          <w:pgMar w:top="1202" w:right="1785" w:bottom="498" w:left="0" w:header="0" w:footer="328" w:gutter="0"/>
        </w:sectPr>
        <w:rPr>
          <w:sz w:val="18"/>
          <w:szCs w:val="18"/>
        </w:rPr>
      </w:pPr>
    </w:p>
    <w:p>
      <w:pPr>
        <w:ind w:left="493" w:right="1133"/>
        <w:spacing w:before="47" w:line="278" w:lineRule="auto"/>
        <w:rPr>
          <w:rFonts w:ascii="Arial" w:hAnsi="Arial" w:eastAsia="Arial" w:cs="Arial"/>
          <w:sz w:val="18"/>
          <w:szCs w:val="18"/>
        </w:rPr>
      </w:pPr>
      <w:bookmarkStart w:name="bookmark187" w:id="14"/>
      <w:bookmarkEnd w:id="14"/>
      <w:r>
        <w:rPr>
          <w:rFonts w:ascii="Arial" w:hAnsi="Arial" w:eastAsia="Arial" w:cs="Arial"/>
          <w:sz w:val="18"/>
          <w:szCs w:val="18"/>
          <w:color w:val="231F20"/>
          <w:spacing w:val="-7"/>
        </w:rPr>
        <w:t>non-syndromic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ccRCC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BAP1-associated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RCC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[47].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medullary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ncluded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because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its association with hereditary haemoglobin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opathies [48-51].</w:t>
      </w:r>
    </w:p>
    <w:p>
      <w:pPr>
        <w:ind w:left="482" w:right="1132" w:firstLine="13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hereditary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kidney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cancer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syndromes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require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peated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surgical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intervention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[52,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53].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most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hereditary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RCCs  nephron-sparing  approaches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recommended.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exceptions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are   FHD-RCC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 xml:space="preserve"> and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SDH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syndromes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immediate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surgical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intervention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aggr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essive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nature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tumours.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hereditary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syndromes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VHL,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surveillance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until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largest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reaches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cm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diameter; this to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 the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number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repeat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interventions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[54,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55].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Active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surveillance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VHL,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SDH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FHD-RCC should,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individual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patients, follow the size,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growth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location 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tumours,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rather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applying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standardise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 follow-up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interval.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Regular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screening for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extra-renal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lesions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</w:t>
      </w:r>
      <w:r>
        <w:rPr>
          <w:rFonts w:ascii="Arial" w:hAnsi="Arial" w:eastAsia="Arial" w:cs="Arial"/>
          <w:sz w:val="18"/>
          <w:szCs w:val="18"/>
          <w:color w:val="231F20"/>
          <w:spacing w:val="5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international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guidelines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syndromes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[55].  Multidisciplinary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co-ordinated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care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  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offered,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where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appropriate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[56].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FHD-RCC,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screening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atives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shown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detecting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early-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stage RCCs [57], with HLRCCs appearing to have unique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molecular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profiles.</w:t>
      </w:r>
    </w:p>
    <w:p>
      <w:pPr>
        <w:pStyle w:val="BodyText"/>
        <w:ind w:left="485" w:right="1133" w:firstLine="849"/>
        <w:spacing w:line="276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195619</wp:posOffset>
            </wp:positionV>
            <wp:extent cx="198004" cy="32400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Although not hereditary, somatic fusion trans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locations of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TFE3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TFEB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affect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15%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 RCC younger than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45 years and 20-45% of children and young adults diagnosed with RCC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[58].</w:t>
      </w:r>
    </w:p>
    <w:p>
      <w:pPr>
        <w:ind w:left="488" w:right="1133" w:firstLine="846"/>
        <w:spacing w:before="1" w:line="28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demonstrated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activity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HIF-2α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(hypoxia-induci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ble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factor)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MK-6482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(belzutifan)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VHL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[59]. Additional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information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 treatment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VHL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Section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7.4.4.</w:t>
      </w:r>
    </w:p>
    <w:p>
      <w:pPr>
        <w:pStyle w:val="BodyText"/>
        <w:ind w:left="486"/>
        <w:spacing w:before="286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</w:rPr>
        <w:t>3.5.7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Classical</w:t>
      </w:r>
      <w:r>
        <w:rPr>
          <w:sz w:val="18"/>
          <w:szCs w:val="18"/>
          <w:b/>
          <w:bCs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Angiomy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olipoma</w:t>
      </w:r>
    </w:p>
    <w:p>
      <w:pPr>
        <w:ind w:left="482" w:right="1132" w:firstLine="9"/>
        <w:spacing w:before="14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Classical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angiomyolipoma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(AML)/PEComa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kidney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mesenchymal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tumour,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ich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occur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sporadically or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part of tuberous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sclerosis complex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[60].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Overall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prevalence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0.44%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0.6%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female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0.3%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male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populations.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5%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these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present with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multiple AMLs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[61]. Angiomyolipoma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belongs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family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so-called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PEComas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(perivascular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epithelioid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tumours),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characterised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proliferation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perivascular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epithelioid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cells.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PEComas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behave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aggressively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metastasise,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while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classic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AMLs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completely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[25,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48,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62].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Ultrasound,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lead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diagnosis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AMLs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presence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adipose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tissu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e;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fat-poor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AML,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cannot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reliably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identify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lesions.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Percutaneous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biopsy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rarely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useful.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 tumours that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cannot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clearly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identified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during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initial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work-up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 treated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according to the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recommendations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provided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for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RCC.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tuberous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sclerosis,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AML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enlarged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lymph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nodes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(LNs),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whi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ch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does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represent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spread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multicentric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spread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AMLs.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rare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case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extension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non-malignant thrombus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into the renal vein or inferior vena cava (IVC) can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 found,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angiotrophic-type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growth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AML.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Epithelioid AML, a very rare variant of AML, consists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at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least 80%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epithelioid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mean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onset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50 years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(range 30-80 years), without g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ender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predilection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[48,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62].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Epithelioid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AMLs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potentially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variable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proportion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cases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aggressive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behaviour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[63].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Criteria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predict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biological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behaviour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epithelioid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AML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proposed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[22,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23].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Angiomyolipo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ma,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general,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slow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consistent growth rat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e, and minimal morbidity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[64]. Subtypes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AML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oncocytic AML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 AML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epithelial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cysts [22].</w:t>
      </w:r>
    </w:p>
    <w:p>
      <w:pPr>
        <w:ind w:left="482" w:right="1133" w:firstLine="864"/>
        <w:spacing w:before="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cases,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larger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AMLs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cause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local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main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complicatio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AMLs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spontaneous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bleeding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retroperitoneum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into 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collecting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system, which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life threatenin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Bleeding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caused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spontaneous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rupture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Little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known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about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factors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bleeding,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believed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increase with tumour size and may be related to the angiogenic com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ponent of the tumour that includes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irregular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blood vessels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[64]. The major risk factors for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bleeding are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size,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grade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angiogen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ic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component,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 presence of tuberous sclerosis.</w:t>
      </w:r>
    </w:p>
    <w:p>
      <w:pPr>
        <w:pStyle w:val="BodyText"/>
        <w:ind w:left="485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3.5.7.1      Treatment ofangiomyolipoma</w:t>
      </w:r>
    </w:p>
    <w:p>
      <w:pPr>
        <w:ind w:left="482" w:right="1133" w:firstLine="1"/>
        <w:spacing w:before="2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Active surveillance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appropriate option for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most AMLs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(48%).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AS,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11%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AMLs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growth,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spontan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eous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bleeding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2%,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resulting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active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5%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[64]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(LE: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3).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association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AML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size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sk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bleeding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remains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unclear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traditionally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used 4-cm cut-off should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 se trigger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activ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 treatment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[64].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indicated,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NSS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preferred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option,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if technically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feasible.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disadvantages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invasive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selective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arterial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embolisation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(SAE)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recurrences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need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secondary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(0.85%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31%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SAE).  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thermal ablation onl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y limited data are available, and this option is used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less frequently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[64].</w:t>
      </w:r>
    </w:p>
    <w:p>
      <w:pPr>
        <w:ind w:left="482" w:right="1133" w:firstLine="852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Active treatment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(SAE,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ablation)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instigated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persistent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ruptured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AML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(acute 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repeated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bleeding) 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case 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very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large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AML.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Specific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circumstances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influence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 choice to offer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active treatment, such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abdominal 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rauma,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females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childbearing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age  or  patients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 whom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follow-up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access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emergency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inadequate.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Selective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arterial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embolisation is an option in case of li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fe-threatening AML bleeding.</w:t>
      </w:r>
    </w:p>
    <w:p>
      <w:pPr>
        <w:ind w:left="493" w:right="1133" w:firstLine="853"/>
        <w:spacing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 diagnosed with tuberous sclerosis, size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reduction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bilateral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AMLs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induced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inhibiting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mTOR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hway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everolimus,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demonstrated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RCTs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[65,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66].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trial</w:t>
      </w:r>
    </w:p>
    <w:p>
      <w:pPr>
        <w:spacing w:line="278" w:lineRule="auto"/>
        <w:sectPr>
          <w:footerReference w:type="default" r:id="rId33"/>
          <w:pgSz w:w="11906" w:h="16838"/>
          <w:pgMar w:top="1202" w:right="0" w:bottom="498" w:left="1785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1134" w:right="481" w:firstLine="10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(n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=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4"/>
        </w:rPr>
        <w:t>20),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sporadic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AML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4"/>
        </w:rPr>
        <w:t>25%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55.6%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71.4%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</w:t>
      </w:r>
    </w:p>
    <w:p>
      <w:pPr>
        <w:pStyle w:val="BodyText"/>
        <w:ind w:left="1137" w:right="612" w:firstLine="4"/>
        <w:spacing w:line="529" w:lineRule="auto"/>
        <w:rPr>
          <w:sz w:val="18"/>
          <w:szCs w:val="18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1871993</wp:posOffset>
            </wp:positionV>
            <wp:extent cx="197999" cy="32400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20%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withdrawn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toxicities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40%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withdrew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5"/>
        </w:rPr>
        <w:t xml:space="preserve"> [</w:t>
      </w:r>
      <w:r>
        <w:rPr>
          <w:sz w:val="18"/>
          <w:szCs w:val="18"/>
          <w:color w:val="231F20"/>
          <w:spacing w:val="4"/>
        </w:rPr>
        <w:t>67].</w:t>
      </w:r>
      <w:r>
        <w:rPr>
          <w:sz w:val="18"/>
          <w:szCs w:val="18"/>
          <w:color w:val="231F20"/>
        </w:rPr>
        <w:t xml:space="preserve"> </w:t>
      </w:r>
      <w:bookmarkStart w:name="bookmark188" w:id="15"/>
      <w:bookmarkEnd w:id="15"/>
      <w:r>
        <w:rPr>
          <w:sz w:val="18"/>
          <w:szCs w:val="18"/>
          <w:b/>
          <w:bCs/>
          <w:color w:val="231F20"/>
          <w:spacing w:val="-9"/>
        </w:rPr>
        <w:t>Table 3.2: Other renal cortical tumours and recommendations for treatment (strength rating: w</w:t>
      </w:r>
      <w:r>
        <w:rPr>
          <w:sz w:val="18"/>
          <w:szCs w:val="18"/>
          <w:b/>
          <w:bCs/>
          <w:color w:val="231F20"/>
          <w:spacing w:val="-10"/>
        </w:rPr>
        <w:t>eak)</w:t>
      </w:r>
    </w:p>
    <w:p>
      <w:pPr>
        <w:spacing w:line="70" w:lineRule="exact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86"/>
        <w:gridCol w:w="2663"/>
        <w:gridCol w:w="1869"/>
        <w:gridCol w:w="1986"/>
      </w:tblGrid>
      <w:tr>
        <w:trPr>
          <w:trHeight w:val="300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5"/>
              <w:spacing w:before="110" w:line="199" w:lineRule="auto"/>
              <w:rPr/>
            </w:pPr>
            <w:r>
              <w:rPr>
                <w:b/>
                <w:bCs/>
                <w:color w:val="231F20"/>
                <w:spacing w:val="-12"/>
              </w:rPr>
              <w:t>Entity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Clinical relevant notes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5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Malignant potential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59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0"/>
                <w:w w:val="96"/>
              </w:rPr>
              <w:t>Treatment</w:t>
            </w:r>
          </w:p>
        </w:tc>
      </w:tr>
      <w:tr>
        <w:trPr>
          <w:trHeight w:val="1976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 w:right="788" w:firstLine="2"/>
              <w:spacing w:before="50" w:line="294" w:lineRule="auto"/>
              <w:rPr/>
            </w:pPr>
            <w:r>
              <w:rPr>
                <w:color w:val="231F20"/>
                <w:spacing w:val="1"/>
              </w:rPr>
              <w:t>Collecting duct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carcinoma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67" w:right="176"/>
              <w:spacing w:before="50" w:line="275" w:lineRule="auto"/>
              <w:rPr/>
            </w:pPr>
            <w:r>
              <w:rPr>
                <w:color w:val="231F20"/>
                <w:spacing w:val="2"/>
              </w:rPr>
              <w:t>Formerly bellini duct carci</w:t>
            </w:r>
            <w:r>
              <w:rPr>
                <w:color w:val="231F20"/>
                <w:spacing w:val="1"/>
              </w:rPr>
              <w:t>noma.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hemoglobinopathy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56"/>
              <w:spacing w:line="239" w:lineRule="exact"/>
              <w:rPr/>
            </w:pPr>
            <w:r>
              <w:rPr>
                <w:i/>
                <w:iCs/>
                <w:color w:val="231F20"/>
                <w:spacing w:val="3"/>
                <w:position w:val="3"/>
              </w:rPr>
              <w:t>SMARCB1 </w:t>
            </w:r>
            <w:r>
              <w:rPr>
                <w:color w:val="231F20"/>
                <w:spacing w:val="3"/>
                <w:position w:val="3"/>
              </w:rPr>
              <w:t>abnormality. Rare,</w:t>
            </w:r>
          </w:p>
          <w:p>
            <w:pPr>
              <w:pStyle w:val="TableText"/>
              <w:ind w:left="60" w:right="161"/>
              <w:spacing w:before="1" w:line="275" w:lineRule="auto"/>
              <w:rPr/>
            </w:pPr>
            <w:r>
              <w:rPr>
                <w:color w:val="231F20"/>
                <w:spacing w:val="4"/>
              </w:rPr>
              <w:t>often presenting at an adva</w:t>
            </w:r>
            <w:r>
              <w:rPr>
                <w:color w:val="231F20"/>
                <w:spacing w:val="3"/>
              </w:rPr>
              <w:t>nced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2"/>
              </w:rPr>
              <w:t xml:space="preserve"> (N+ 44%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</w:t>
            </w:r>
            <w:r>
              <w:rPr>
                <w:color w:val="231F20"/>
                <w:spacing w:val="2"/>
              </w:rPr>
              <w:t>1, 33%</w:t>
            </w:r>
          </w:p>
          <w:p>
            <w:pPr>
              <w:pStyle w:val="TableText"/>
              <w:ind w:left="60" w:right="240" w:firstLine="1"/>
              <w:spacing w:before="2" w:line="274" w:lineRule="auto"/>
              <w:rPr/>
            </w:pPr>
            <w:r>
              <w:rPr>
                <w:color w:val="231F20"/>
              </w:rPr>
              <w:t>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0"/>
              </w:rPr>
              <w:t>).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CSS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     </w:t>
            </w:r>
            <w:r>
              <w:rPr>
                <w:color w:val="231F20"/>
              </w:rPr>
              <w:t>comparison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ccRCC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4.49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[22, 23, 68].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8" w:right="155"/>
              <w:spacing w:before="105" w:line="244" w:lineRule="auto"/>
              <w:rPr/>
            </w:pPr>
            <w:r>
              <w:rPr>
                <w:color w:val="231F20"/>
                <w:spacing w:val="3"/>
              </w:rPr>
              <w:t>High, very aggressive.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Median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5"/>
              </w:rPr>
              <w:t xml:space="preserve"> 30</w:t>
            </w:r>
          </w:p>
          <w:p>
            <w:pPr>
              <w:pStyle w:val="TableText"/>
              <w:ind w:left="66"/>
              <w:spacing w:line="238" w:lineRule="exact"/>
              <w:rPr/>
            </w:pPr>
            <w:r>
              <w:rPr>
                <w:color w:val="231F20"/>
                <w:position w:val="3"/>
              </w:rPr>
              <w:t>months</w:t>
            </w:r>
            <w:r>
              <w:rPr>
                <w:color w:val="231F20"/>
                <w:spacing w:val="1"/>
                <w:position w:val="3"/>
              </w:rPr>
              <w:t xml:space="preserve"> [69].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/>
              <w:spacing w:before="110" w:line="193" w:lineRule="auto"/>
              <w:rPr/>
            </w:pPr>
            <w:r>
              <w:rPr>
                <w:color w:val="231F20"/>
                <w:spacing w:val="4"/>
              </w:rPr>
              <w:t>Surgery. Systemic</w:t>
            </w:r>
          </w:p>
          <w:p>
            <w:pPr>
              <w:pStyle w:val="TableText"/>
              <w:ind w:left="66" w:right="110" w:hanging="10"/>
              <w:spacing w:before="11" w:line="276" w:lineRule="auto"/>
              <w:rPr/>
            </w:pPr>
            <w:r>
              <w:rPr>
                <w:color w:val="231F20"/>
              </w:rPr>
              <w:t>therapy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   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3"/>
              </w:rPr>
              <w:t xml:space="preserve"> [70].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 w:right="118" w:firstLine="2"/>
              <w:spacing w:before="51" w:line="298" w:lineRule="auto"/>
              <w:rPr/>
            </w:pPr>
            <w:r>
              <w:rPr>
                <w:color w:val="231F20"/>
              </w:rPr>
              <w:t>Clear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papillary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renal </w:t>
            </w:r>
            <w:r>
              <w:rPr>
                <w:color w:val="231F20"/>
                <w:spacing w:val="1"/>
              </w:rPr>
              <w:t>cell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1"/>
              </w:rPr>
              <w:t>tumour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60" w:right="387" w:firstLine="6"/>
              <w:spacing w:before="49" w:line="275" w:lineRule="auto"/>
              <w:rPr/>
            </w:pPr>
            <w:r>
              <w:rPr>
                <w:color w:val="231F20"/>
                <w:spacing w:val="-1"/>
              </w:rPr>
              <w:t>Patient with ACKD, 100 times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     </w:t>
            </w:r>
            <w:r>
              <w:rPr>
                <w:color w:val="231F20"/>
              </w:rPr>
              <w:t>general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5"/>
              </w:rPr>
              <w:t xml:space="preserve"> [23].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9"/>
              <w:spacing w:before="50" w:line="239" w:lineRule="exact"/>
              <w:rPr/>
            </w:pPr>
            <w:r>
              <w:rPr>
                <w:color w:val="231F20"/>
                <w:position w:val="1"/>
              </w:rPr>
              <w:t>Indolent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4" w:right="283" w:hanging="2"/>
              <w:spacing w:before="50" w:line="298" w:lineRule="auto"/>
              <w:rPr/>
            </w:pPr>
            <w:r>
              <w:rPr>
                <w:color w:val="231F20"/>
                <w:spacing w:val="4"/>
              </w:rPr>
              <w:t>Surgery, NSS, discuss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active surveilance.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 w:right="225" w:firstLine="6"/>
              <w:spacing w:before="50" w:line="275" w:lineRule="auto"/>
              <w:rPr/>
            </w:pPr>
            <w:r>
              <w:rPr>
                <w:color w:val="231F20"/>
                <w:spacing w:val="3"/>
              </w:rPr>
              <w:t>Mucinous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tubular and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spindle cell carcinoma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64" w:right="323" w:hanging="8"/>
              <w:spacing w:before="50" w:line="275" w:lineRule="auto"/>
              <w:rPr/>
            </w:pPr>
            <w:r>
              <w:rPr>
                <w:color w:val="231F20"/>
                <w:spacing w:val="2"/>
              </w:rPr>
              <w:t>Tumour is associated with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loop of Henle. &lt; 1% of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renal</w:t>
            </w:r>
          </w:p>
          <w:p>
            <w:pPr>
              <w:pStyle w:val="TableText"/>
              <w:ind w:left="63" w:right="271"/>
              <w:spacing w:line="274" w:lineRule="auto"/>
              <w:rPr/>
            </w:pPr>
            <w:r>
              <w:rPr>
                <w:color w:val="231F20"/>
                <w:spacing w:val="4"/>
              </w:rPr>
              <w:t>neoplasm. Female pred</w:t>
            </w:r>
            <w:r>
              <w:rPr>
                <w:color w:val="231F20"/>
                <w:spacing w:val="3"/>
              </w:rPr>
              <w:t>ilection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(3–4:1) [23].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9"/>
              <w:spacing w:before="50" w:line="238" w:lineRule="exact"/>
              <w:rPr/>
            </w:pPr>
            <w:r>
              <w:rPr>
                <w:color w:val="231F20"/>
                <w:spacing w:val="1"/>
                <w:position w:val="1"/>
              </w:rPr>
              <w:t>Intermediate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/>
              <w:spacing w:before="110" w:line="193" w:lineRule="auto"/>
              <w:rPr/>
            </w:pPr>
            <w:r>
              <w:rPr>
                <w:color w:val="231F20"/>
              </w:rPr>
              <w:t>Surgery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NSS</w:t>
            </w:r>
            <w:r>
              <w:rPr>
                <w:color w:val="231F20"/>
                <w:spacing w:val="8"/>
              </w:rPr>
              <w:t>.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58"/>
              <w:spacing w:before="106" w:line="199" w:lineRule="auto"/>
              <w:rPr/>
            </w:pPr>
            <w:r>
              <w:rPr>
                <w:color w:val="231F20"/>
              </w:rPr>
              <w:t>Tubulocystic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RCC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60" w:right="94" w:firstLine="6"/>
              <w:spacing w:before="50" w:line="274" w:lineRule="auto"/>
              <w:rPr/>
            </w:pPr>
            <w:r>
              <w:rPr>
                <w:color w:val="231F20"/>
              </w:rPr>
              <w:t>Rare</w:t>
            </w:r>
            <w:r>
              <w:rPr>
                <w:color w:val="231F20"/>
                <w:spacing w:val="6"/>
              </w:rPr>
              <w:t xml:space="preserve"> (&lt; 1%). </w:t>
            </w:r>
            <w:r>
              <w:rPr>
                <w:color w:val="231F20"/>
              </w:rPr>
              <w:t>Mainly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men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imaging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Bosniak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III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IV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8"/>
              <w:spacing w:before="51" w:line="238" w:lineRule="exact"/>
              <w:rPr/>
            </w:pPr>
            <w:r>
              <w:rPr>
                <w:color w:val="231F20"/>
                <w:position w:val="3"/>
              </w:rPr>
              <w:t>Low (90% indolent)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/>
              <w:spacing w:before="111" w:line="193" w:lineRule="auto"/>
              <w:rPr/>
            </w:pPr>
            <w:r>
              <w:rPr>
                <w:color w:val="231F20"/>
              </w:rPr>
              <w:t>Surgery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NSS</w:t>
            </w:r>
            <w:r>
              <w:rPr>
                <w:color w:val="231F20"/>
                <w:spacing w:val="8"/>
              </w:rPr>
              <w:t>.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 w:right="272" w:firstLine="6"/>
              <w:spacing w:before="51" w:line="283" w:lineRule="auto"/>
              <w:rPr/>
            </w:pPr>
            <w:r>
              <w:rPr>
                <w:color w:val="231F20"/>
                <w:spacing w:val="3"/>
              </w:rPr>
              <w:t>Eosinophilic solid 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cystic RCC (ESC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RCC)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59" w:right="194" w:firstLine="4"/>
              <w:spacing w:before="49" w:line="276" w:lineRule="auto"/>
              <w:rPr/>
            </w:pPr>
            <w:r>
              <w:rPr>
                <w:color w:val="231F20"/>
                <w:spacing w:val="2"/>
              </w:rPr>
              <w:t>Usually alteration 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"/>
              </w:rPr>
              <w:t>TCS genes.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Predominantly in adult women.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Some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TSC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tuberous</w:t>
            </w:r>
          </w:p>
          <w:p>
            <w:pPr>
              <w:pStyle w:val="TableText"/>
              <w:ind w:left="60"/>
              <w:spacing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sclerosis complex) syndrome.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8"/>
              <w:spacing w:before="106" w:line="199" w:lineRule="auto"/>
              <w:rPr/>
            </w:pPr>
            <w:r>
              <w:rPr>
                <w:color w:val="231F20"/>
                <w:spacing w:val="3"/>
              </w:rPr>
              <w:t>Rarely metastatic.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70"/>
              <w:spacing w:before="111" w:line="197" w:lineRule="auto"/>
              <w:rPr/>
            </w:pPr>
            <w:r>
              <w:rPr>
                <w:color w:val="231F20"/>
              </w:rPr>
              <w:t>NSS</w:t>
            </w:r>
            <w:r>
              <w:rPr>
                <w:color w:val="231F20"/>
                <w:spacing w:val="10"/>
              </w:rPr>
              <w:t>.</w:t>
            </w:r>
          </w:p>
        </w:tc>
      </w:tr>
      <w:tr>
        <w:trPr>
          <w:trHeight w:val="1496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i/>
                <w:iCs/>
                <w:color w:val="231F20"/>
                <w:spacing w:val="-1"/>
                <w:position w:val="3"/>
              </w:rPr>
              <w:t>TFE3 </w:t>
            </w:r>
            <w:r>
              <w:rPr>
                <w:color w:val="231F20"/>
                <w:spacing w:val="-1"/>
                <w:position w:val="3"/>
              </w:rPr>
              <w:t>re-arranged RCC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60" w:right="107" w:firstLine="2"/>
              <w:spacing w:before="52" w:line="275" w:lineRule="auto"/>
              <w:rPr/>
            </w:pPr>
            <w:r>
              <w:rPr>
                <w:color w:val="231F20"/>
              </w:rPr>
              <w:t>Gene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fusions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involving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i/>
                <w:iCs/>
                <w:color w:val="231F20"/>
              </w:rPr>
              <w:t>TFE</w:t>
            </w:r>
            <w:r>
              <w:rPr>
                <w:i/>
                <w:iCs/>
                <w:color w:val="231F20"/>
                <w:spacing w:val="17"/>
              </w:rPr>
              <w:t>3 </w:t>
            </w:r>
            <w:r>
              <w:rPr>
                <w:color w:val="231F20"/>
              </w:rPr>
              <w:t>with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many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different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partner</w:t>
            </w:r>
          </w:p>
          <w:p>
            <w:pPr>
              <w:pStyle w:val="TableText"/>
              <w:ind w:left="60" w:right="141"/>
              <w:spacing w:before="1" w:line="274" w:lineRule="auto"/>
              <w:rPr/>
            </w:pPr>
            <w:r>
              <w:rPr>
                <w:color w:val="231F20"/>
                <w:spacing w:val="3"/>
              </w:rPr>
              <w:t>genes. Formerly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translocation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4"/>
              </w:rPr>
              <w:t>RCC (TRCC) Xp11.2. Appr. 40 %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paediatric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1.6–4%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adult RCC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[24].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1" w:right="52" w:hanging="1"/>
              <w:spacing w:before="52" w:line="298" w:lineRule="auto"/>
              <w:rPr/>
            </w:pPr>
            <w:r>
              <w:rPr>
                <w:color w:val="231F20"/>
                <w:spacing w:val="2"/>
              </w:rPr>
              <w:t>Survival similar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to clear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cell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RCC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/>
              <w:spacing w:before="112" w:line="193" w:lineRule="auto"/>
              <w:rPr/>
            </w:pPr>
            <w:r>
              <w:rPr>
                <w:color w:val="231F20"/>
                <w:spacing w:val="4"/>
              </w:rPr>
              <w:t>Surgery. Systemic</w:t>
            </w:r>
          </w:p>
          <w:p>
            <w:pPr>
              <w:pStyle w:val="TableText"/>
              <w:ind w:left="63" w:right="325" w:hanging="7"/>
              <w:spacing w:before="11" w:line="298" w:lineRule="auto"/>
              <w:rPr/>
            </w:pPr>
            <w:r>
              <w:rPr>
                <w:color w:val="231F20"/>
                <w:spacing w:val="3"/>
              </w:rPr>
              <w:t>therapy in metastatic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8"/>
              </w:rPr>
              <w:t>disease.</w:t>
            </w:r>
          </w:p>
        </w:tc>
      </w:tr>
      <w:tr>
        <w:trPr>
          <w:trHeight w:val="2456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i/>
                <w:iCs/>
                <w:color w:val="231F20"/>
                <w:spacing w:val="6"/>
                <w:position w:val="1"/>
              </w:rPr>
              <w:t>TFEB</w:t>
            </w:r>
            <w:r>
              <w:rPr>
                <w:i/>
                <w:iCs/>
                <w:color w:val="231F20"/>
                <w:spacing w:val="1"/>
                <w:position w:val="1"/>
              </w:rPr>
              <w:t xml:space="preserve"> </w:t>
            </w:r>
            <w:r>
              <w:rPr>
                <w:i/>
                <w:iCs/>
                <w:color w:val="231F20"/>
                <w:spacing w:val="6"/>
                <w:position w:val="1"/>
              </w:rPr>
              <w:t>altered</w:t>
            </w:r>
          </w:p>
          <w:p>
            <w:pPr>
              <w:pStyle w:val="TableText"/>
              <w:ind w:left="63"/>
              <w:spacing w:before="1" w:line="238" w:lineRule="exact"/>
              <w:rPr/>
            </w:pPr>
            <w:r>
              <w:rPr>
                <w:i/>
                <w:iCs/>
                <w:color w:val="231F20"/>
                <w:spacing w:val="5"/>
                <w:position w:val="3"/>
              </w:rPr>
              <w:t>(re-arranged and</w:t>
            </w:r>
          </w:p>
          <w:p>
            <w:pPr>
              <w:pStyle w:val="TableText"/>
              <w:ind w:left="58"/>
              <w:spacing w:before="1" w:line="238" w:lineRule="exact"/>
              <w:rPr/>
            </w:pPr>
            <w:r>
              <w:rPr>
                <w:i/>
                <w:iCs/>
                <w:color w:val="231F20"/>
                <w:spacing w:val="6"/>
                <w:position w:val="3"/>
              </w:rPr>
              <w:t>amplified) RCC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53" w:right="99" w:firstLine="9"/>
              <w:spacing w:before="50" w:line="276" w:lineRule="auto"/>
              <w:rPr/>
            </w:pPr>
            <w:r>
              <w:rPr>
                <w:color w:val="231F20"/>
                <w:spacing w:val="3"/>
              </w:rPr>
              <w:t>Gene fusions involving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 </w:t>
            </w:r>
            <w:r>
              <w:rPr>
                <w:i/>
                <w:iCs/>
                <w:color w:val="231F20"/>
                <w:spacing w:val="3"/>
              </w:rPr>
              <w:t>TFEB</w:t>
            </w:r>
            <w:r>
              <w:rPr>
                <w:i/>
                <w:iCs/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transcription factor, typical</w:t>
            </w:r>
            <w:r>
              <w:rPr>
                <w:color w:val="231F20"/>
                <w:spacing w:val="1"/>
              </w:rPr>
              <w:t>ly via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6"/>
              </w:rPr>
              <w:t>(6;11)(p21;q12)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translocation   </w:t>
            </w:r>
            <w:r>
              <w:rPr>
                <w:color w:val="231F20"/>
                <w:spacing w:val="5"/>
              </w:rPr>
              <w:t>resulting in a </w:t>
            </w:r>
            <w:r>
              <w:rPr>
                <w:i/>
                <w:iCs/>
                <w:color w:val="231F20"/>
                <w:spacing w:val="5"/>
              </w:rPr>
              <w:t>MALAT1-</w:t>
            </w:r>
            <w:r>
              <w:rPr>
                <w:i/>
                <w:iCs/>
                <w:color w:val="231F20"/>
                <w:spacing w:val="4"/>
              </w:rPr>
              <w:t>TFEB </w:t>
            </w:r>
            <w:r>
              <w:rPr>
                <w:color w:val="231F20"/>
                <w:spacing w:val="4"/>
              </w:rPr>
              <w:t>gene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fusion. Formerly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transloca</w:t>
            </w:r>
            <w:r>
              <w:rPr>
                <w:color w:val="231F20"/>
                <w:spacing w:val="2"/>
              </w:rPr>
              <w:t>tion</w:t>
            </w:r>
          </w:p>
          <w:p>
            <w:pPr>
              <w:pStyle w:val="TableText"/>
              <w:ind w:left="60" w:right="77" w:firstLine="6"/>
              <w:spacing w:line="273" w:lineRule="auto"/>
              <w:rPr/>
            </w:pPr>
            <w:r>
              <w:rPr>
                <w:color w:val="231F20"/>
              </w:rPr>
              <w:t>RCC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3"/>
              </w:rPr>
              <w:t>(6;11).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common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than   </w:t>
            </w:r>
            <w:r>
              <w:rPr>
                <w:i/>
                <w:iCs/>
                <w:color w:val="231F20"/>
                <w:spacing w:val="-1"/>
              </w:rPr>
              <w:t>TFE3</w:t>
            </w:r>
            <w:r>
              <w:rPr>
                <w:color w:val="231F20"/>
                <w:spacing w:val="-1"/>
              </w:rPr>
              <w:t>-re-arranged RCC. Appr. 100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literature</w:t>
            </w:r>
            <w:r>
              <w:rPr>
                <w:color w:val="231F20"/>
                <w:spacing w:val="4"/>
              </w:rPr>
              <w:t xml:space="preserve"> [23]. </w:t>
            </w:r>
            <w:r>
              <w:rPr>
                <w:i/>
                <w:iCs/>
                <w:color w:val="231F20"/>
              </w:rPr>
              <w:t>TFEB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amplified in older patient and has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a worse prognosis.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57" w:right="97" w:firstLine="10"/>
              <w:spacing w:before="50" w:line="276" w:lineRule="auto"/>
              <w:rPr/>
            </w:pPr>
            <w:r>
              <w:rPr>
                <w:color w:val="231F20"/>
              </w:rPr>
              <w:t>More indolent than the </w:t>
            </w:r>
            <w:r>
              <w:rPr>
                <w:color w:val="231F20"/>
                <w:spacing w:val="-2"/>
              </w:rPr>
              <w:t>TFE3-rearranged RCC,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fewer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3"/>
              </w:rPr>
              <w:t xml:space="preserve"> 10%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4"/>
              </w:rPr>
              <w:t>of cases resulting in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3"/>
              </w:rPr>
              <w:t>patient death.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/>
              <w:spacing w:before="112" w:line="193" w:lineRule="auto"/>
              <w:rPr/>
            </w:pPr>
            <w:r>
              <w:rPr>
                <w:color w:val="231F20"/>
                <w:spacing w:val="4"/>
              </w:rPr>
              <w:t>Surgery. Systemic</w:t>
            </w:r>
          </w:p>
          <w:p>
            <w:pPr>
              <w:pStyle w:val="TableText"/>
              <w:ind w:left="56"/>
              <w:spacing w:before="1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therapy in metastatic.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5" w:right="135" w:hanging="6"/>
              <w:spacing w:before="52" w:line="298" w:lineRule="auto"/>
              <w:rPr/>
            </w:pPr>
            <w:r>
              <w:rPr>
                <w:i/>
                <w:iCs/>
                <w:color w:val="231F20"/>
              </w:rPr>
              <w:t>ELOC</w:t>
            </w:r>
            <w:r>
              <w:rPr>
                <w:i/>
                <w:iCs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(</w:t>
            </w:r>
            <w:r>
              <w:rPr>
                <w:color w:val="231F20"/>
              </w:rPr>
              <w:t>formerly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i/>
                <w:iCs/>
                <w:color w:val="231F20"/>
              </w:rPr>
              <w:t>TCBE</w:t>
            </w:r>
            <w:r>
              <w:rPr>
                <w:i/>
                <w:iCs/>
                <w:color w:val="231F20"/>
                <w:spacing w:val="4"/>
              </w:rPr>
              <w:t>1</w:t>
            </w:r>
            <w:r>
              <w:rPr>
                <w:color w:val="231F20"/>
                <w:spacing w:val="4"/>
              </w:rPr>
              <w:t>)-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mutated RCC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64" w:right="598" w:hanging="8"/>
              <w:spacing w:before="53" w:line="275" w:lineRule="auto"/>
              <w:rPr/>
            </w:pPr>
            <w:r>
              <w:rPr>
                <w:color w:val="231F20"/>
                <w:spacing w:val="3"/>
              </w:rPr>
              <w:t>Twenty cases described 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literature</w:t>
            </w:r>
            <w:r>
              <w:rPr>
                <w:color w:val="231F20"/>
                <w:spacing w:val="5"/>
              </w:rPr>
              <w:t>. </w:t>
            </w:r>
            <w:r>
              <w:rPr>
                <w:color w:val="231F20"/>
              </w:rPr>
              <w:t>Typically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5"/>
              </w:rPr>
              <w:t>1.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9"/>
              <w:spacing w:before="52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Indolent. Only 2</w:t>
            </w:r>
          </w:p>
          <w:p>
            <w:pPr>
              <w:pStyle w:val="TableText"/>
              <w:ind w:left="62" w:right="504" w:firstLine="3"/>
              <w:spacing w:before="61" w:line="238" w:lineRule="auto"/>
              <w:rPr/>
            </w:pPr>
            <w:r>
              <w:rPr>
                <w:color w:val="231F20"/>
                <w:spacing w:val="7"/>
              </w:rPr>
              <w:t>metastatic cases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described.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70"/>
              <w:spacing w:before="112" w:line="197" w:lineRule="auto"/>
              <w:rPr/>
            </w:pPr>
            <w:r>
              <w:rPr>
                <w:color w:val="231F20"/>
              </w:rPr>
              <w:t>NSS</w:t>
            </w:r>
            <w:r>
              <w:rPr>
                <w:color w:val="231F20"/>
                <w:spacing w:val="10"/>
              </w:rPr>
              <w:t>.</w:t>
            </w:r>
          </w:p>
        </w:tc>
      </w:tr>
      <w:tr>
        <w:trPr>
          <w:trHeight w:val="2459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2" w:right="366" w:firstLine="6"/>
              <w:spacing w:before="52" w:line="298" w:lineRule="auto"/>
              <w:rPr/>
            </w:pPr>
            <w:r>
              <w:rPr>
                <w:color w:val="231F20"/>
                <w:spacing w:val="2"/>
              </w:rPr>
              <w:t>Fumarate hydratase-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deficient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RCC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pStyle w:val="TableText"/>
              <w:ind w:left="66"/>
              <w:spacing w:before="52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Formerly hereditary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leiomyomatosis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12"/>
                <w:position w:val="3"/>
              </w:rPr>
              <w:t>-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spacing w:val="1"/>
                <w:position w:val="1"/>
              </w:rPr>
              <w:t>associated RCC. Alterations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in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</w:t>
            </w:r>
            <w:r>
              <w:rPr>
                <w:i/>
                <w:iCs/>
                <w:color w:val="231F20"/>
                <w:spacing w:val="2"/>
                <w:position w:val="3"/>
              </w:rPr>
              <w:t>FH </w:t>
            </w:r>
            <w:r>
              <w:rPr>
                <w:color w:val="231F20"/>
                <w:spacing w:val="2"/>
                <w:position w:val="3"/>
              </w:rPr>
              <w:t>gene. Autosomal</w:t>
            </w:r>
          </w:p>
          <w:p>
            <w:pPr>
              <w:pStyle w:val="TableText"/>
              <w:ind w:left="60"/>
              <w:spacing w:before="1" w:line="239" w:lineRule="exact"/>
              <w:rPr/>
            </w:pPr>
            <w:r>
              <w:rPr>
                <w:color w:val="231F20"/>
                <w:position w:val="1"/>
              </w:rPr>
              <w:t>dominant</w:t>
            </w:r>
            <w:r>
              <w:rPr>
                <w:color w:val="231F20"/>
                <w:spacing w:val="11"/>
                <w:position w:val="1"/>
              </w:rPr>
              <w:t>. 21–30% </w:t>
            </w:r>
            <w:r>
              <w:rPr>
                <w:color w:val="231F20"/>
                <w:position w:val="1"/>
              </w:rPr>
              <w:t>lifetime</w:t>
            </w:r>
          </w:p>
          <w:p>
            <w:pPr>
              <w:pStyle w:val="TableText"/>
              <w:ind w:left="64"/>
              <w:spacing w:before="1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risk of RCC [57].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Cutanous</w:t>
            </w:r>
          </w:p>
          <w:p>
            <w:pPr>
              <w:pStyle w:val="TableText"/>
              <w:ind w:left="65"/>
              <w:spacing w:before="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leiomyomas, female uterine</w:t>
            </w:r>
          </w:p>
          <w:p>
            <w:pPr>
              <w:pStyle w:val="TableText"/>
              <w:ind w:left="61" w:right="152" w:firstLine="3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leiomyoma or leiomyosarc</w:t>
            </w:r>
            <w:r>
              <w:rPr>
                <w:color w:val="231F20"/>
                <w:spacing w:val="2"/>
              </w:rPr>
              <w:t>oma.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More common in males. Median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2"/>
              </w:rPr>
              <w:t xml:space="preserve"> 44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2"/>
              </w:rPr>
              <w:t xml:space="preserve"> [22, 28, 71].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pStyle w:val="TableText"/>
              <w:ind w:left="64"/>
              <w:spacing w:before="105" w:line="200" w:lineRule="auto"/>
              <w:rPr/>
            </w:pPr>
            <w:r>
              <w:rPr>
                <w:color w:val="231F20"/>
                <w:spacing w:val="4"/>
              </w:rPr>
              <w:t>Often aggressive.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63" w:right="195" w:firstLine="7"/>
              <w:spacing w:before="50" w:line="276" w:lineRule="auto"/>
              <w:rPr/>
            </w:pPr>
            <w:r>
              <w:rPr>
                <w:color w:val="231F20"/>
              </w:rPr>
              <w:t>Immediate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9"/>
              </w:rPr>
              <w:t>. </w:t>
            </w:r>
            <w:r>
              <w:rPr>
                <w:color w:val="231F20"/>
              </w:rPr>
              <w:t>No </w:t>
            </w:r>
            <w:r>
              <w:rPr>
                <w:color w:val="231F20"/>
                <w:spacing w:val="2"/>
              </w:rPr>
              <w:t>data about treatment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6"/>
              </w:rPr>
              <w:t>of metastatic disease.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Genetic counselling</w:t>
            </w:r>
          </w:p>
          <w:p>
            <w:pPr>
              <w:pStyle w:val="TableText"/>
              <w:ind w:left="64" w:right="292" w:firstLine="3"/>
              <w:spacing w:before="1" w:line="276" w:lineRule="auto"/>
              <w:rPr/>
            </w:pP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5"/>
              </w:rPr>
              <w:t>the family. Imaging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screening in relatives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[57].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5"/>
          <w:pgSz w:w="11906" w:h="16838"/>
          <w:pgMar w:top="1202" w:right="1785" w:bottom="497" w:left="0" w:header="0" w:footer="3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86"/>
        <w:gridCol w:w="2663"/>
        <w:gridCol w:w="1869"/>
        <w:gridCol w:w="1986"/>
      </w:tblGrid>
      <w:tr>
        <w:trPr>
          <w:trHeight w:val="3178" w:hRule="atLeast"/>
        </w:trPr>
        <w:tc>
          <w:tcPr>
            <w:shd w:val="clear" w:fill="C9DDF0"/>
            <w:tcW w:w="1986" w:type="dxa"/>
            <w:vAlign w:val="top"/>
          </w:tcPr>
          <w:p>
            <w:pPr>
              <w:ind w:left="61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2576" behindDoc="0" locked="0" layoutInCell="0" allowOverlap="1">
                  <wp:simplePos x="0" y="0"/>
                  <wp:positionH relativeFrom="page">
                    <wp:posOffset>7362000</wp:posOffset>
                  </wp:positionH>
                  <wp:positionV relativeFrom="page">
                    <wp:posOffset>2970003</wp:posOffset>
                  </wp:positionV>
                  <wp:extent cx="198004" cy="324002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004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189" w:id="16"/>
            <w:bookmarkEnd w:id="16"/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Succinate</w:t>
            </w:r>
          </w:p>
          <w:p>
            <w:pPr>
              <w:ind w:left="62"/>
              <w:spacing w:before="1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dehydrogenase-</w:t>
            </w:r>
          </w:p>
          <w:p>
            <w:pPr>
              <w:ind w:left="62"/>
              <w:spacing w:before="1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1"/>
              </w:rPr>
              <w:t>deficient RCC</w:t>
            </w:r>
          </w:p>
          <w:p>
            <w:pPr>
              <w:ind w:left="65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3"/>
              </w:rPr>
              <w:t>(SDH-deficient RCC)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ind w:left="67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1"/>
              </w:rPr>
              <w:t>Rare. 0.05–0.2 %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  <w:position w:val="1"/>
              </w:rPr>
              <w:t>all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  <w:position w:val="1"/>
              </w:rPr>
              <w:t>RCCs.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ind w:left="67" w:right="306" w:hanging="11"/>
              <w:spacing w:before="52" w:line="2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A metastatic rate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11%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ind w:left="57" w:right="430" w:firstLine="5"/>
              <w:spacing w:before="113" w:line="25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Surgery,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NSS.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Long-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term follow-up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surveillance for</w:t>
            </w:r>
          </w:p>
          <w:p>
            <w:pPr>
              <w:ind w:left="67" w:right="443" w:hanging="4"/>
              <w:spacing w:before="1" w:line="27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other SDH-deficient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neoplasms (i.e.</w:t>
            </w:r>
          </w:p>
          <w:p>
            <w:pPr>
              <w:ind w:left="68"/>
              <w:spacing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paraganglioma,</w:t>
            </w:r>
          </w:p>
          <w:p>
            <w:pPr>
              <w:ind w:left="63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1"/>
              </w:rPr>
              <w:t>SDH-deficient</w:t>
            </w:r>
          </w:p>
          <w:p>
            <w:pPr>
              <w:ind w:left="57" w:right="116" w:firstLine="7"/>
              <w:spacing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gastrointestinal str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omal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tumour, and pituitary</w:t>
            </w:r>
          </w:p>
          <w:p>
            <w:pPr>
              <w:ind w:left="60" w:right="175" w:firstLine="5"/>
              <w:spacing w:before="1" w:line="27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adenoma) is indicated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for cases associated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with germline mutation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[23].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1986" w:type="dxa"/>
            <w:vAlign w:val="top"/>
          </w:tcPr>
          <w:p>
            <w:pPr>
              <w:pStyle w:val="TableText"/>
              <w:ind w:left="48"/>
              <w:spacing w:before="51" w:line="239" w:lineRule="exact"/>
              <w:rPr>
                <w:rFonts w:ascii="Arial" w:hAnsi="Arial" w:eastAsia="Arial" w:cs="Arial"/>
              </w:rPr>
            </w:pPr>
            <w:r>
              <w:rPr>
                <w:i/>
                <w:iCs/>
                <w:color w:val="231F20"/>
                <w:spacing w:val="-4"/>
                <w:position w:val="3"/>
              </w:rPr>
              <w:t>ALK-</w:t>
            </w:r>
            <w:r>
              <w:rPr>
                <w:rFonts w:ascii="Arial" w:hAnsi="Arial" w:eastAsia="Arial" w:cs="Arial"/>
                <w:color w:val="231F20"/>
                <w:spacing w:val="-4"/>
                <w:position w:val="3"/>
              </w:rPr>
              <w:t>rearranged RCC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ind w:left="65" w:right="65" w:hanging="2"/>
              <w:spacing w:before="51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Gene fusions involvin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g anaplastic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lymphoma kinase gene (ALK)</w:t>
            </w:r>
          </w:p>
          <w:p>
            <w:pPr>
              <w:pStyle w:val="TableText"/>
              <w:ind w:left="60" w:right="266" w:firstLine="1"/>
              <w:spacing w:line="27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31F20"/>
                <w:spacing w:val="-4"/>
              </w:rPr>
              <w:t>at chromosome </w:t>
            </w:r>
            <w:r>
              <w:rPr>
                <w:i/>
                <w:iCs/>
                <w:color w:val="231F20"/>
                <w:spacing w:val="-4"/>
              </w:rPr>
              <w:t>2p23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. Appr. 40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cases described.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ind w:left="68"/>
              <w:spacing w:before="51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3"/>
              </w:rPr>
              <w:t>Low (90%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3"/>
              </w:rPr>
              <w:t>indolent)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ind w:left="63"/>
              <w:spacing w:before="111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Surgery,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NSS.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1986" w:type="dxa"/>
            <w:vAlign w:val="top"/>
          </w:tcPr>
          <w:p>
            <w:pPr>
              <w:ind w:left="68"/>
              <w:spacing w:before="107" w:line="20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Metanephric tumours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ind w:left="67"/>
              <w:spacing w:before="5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Divided into metanephric</w:t>
            </w:r>
          </w:p>
          <w:p>
            <w:pPr>
              <w:ind w:left="64" w:right="301" w:hanging="2"/>
              <w:spacing w:line="27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adenoma, adenofibroma,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metanephric stromal 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umours.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ind w:left="68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Benign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ind w:left="70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NSS.</w:t>
            </w:r>
          </w:p>
        </w:tc>
      </w:tr>
      <w:tr>
        <w:trPr>
          <w:trHeight w:val="1736" w:hRule="atLeast"/>
        </w:trPr>
        <w:tc>
          <w:tcPr>
            <w:shd w:val="clear" w:fill="C9DDF0"/>
            <w:tcW w:w="1986" w:type="dxa"/>
            <w:vAlign w:val="top"/>
          </w:tcPr>
          <w:p>
            <w:pPr>
              <w:ind w:left="62" w:right="332" w:firstLine="6"/>
              <w:spacing w:before="53" w:line="2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Mixed epithelial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stromal renal tumour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ind w:left="68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It encompasses 2 benign</w:t>
            </w:r>
          </w:p>
          <w:p>
            <w:pPr>
              <w:ind w:left="65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3"/>
              </w:rPr>
              <w:t>leasions - mixed ep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ithelial</w:t>
            </w:r>
          </w:p>
          <w:p>
            <w:pPr>
              <w:ind w:left="62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1"/>
              </w:rPr>
              <w:t>and stromal tumour of the</w:t>
            </w:r>
          </w:p>
          <w:p>
            <w:pPr>
              <w:ind w:left="53" w:right="168" w:firstLine="11"/>
              <w:spacing w:before="1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kidney (MEST) and adult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cystic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nephroma. Imaging –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Bosniak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type III 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IIF/IV. Overwhelmingly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in women (7:1).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ind w:left="68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Benign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ind w:left="69" w:right="458" w:hanging="11"/>
              <w:spacing w:before="52" w:line="2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Active surveillance.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NSS.</w:t>
            </w:r>
          </w:p>
        </w:tc>
      </w:tr>
      <w:tr>
        <w:trPr>
          <w:trHeight w:val="1259" w:hRule="atLeast"/>
        </w:trPr>
        <w:tc>
          <w:tcPr>
            <w:shd w:val="clear" w:fill="C9DDF0"/>
            <w:tcW w:w="1986" w:type="dxa"/>
            <w:vAlign w:val="top"/>
          </w:tcPr>
          <w:p>
            <w:pPr>
              <w:ind w:left="67" w:right="540" w:firstLine="1"/>
              <w:spacing w:before="107" w:line="26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Renal cysts/cystic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lesions</w:t>
            </w:r>
          </w:p>
        </w:tc>
        <w:tc>
          <w:tcPr>
            <w:shd w:val="clear" w:fill="C9DDF0"/>
            <w:tcW w:w="2663" w:type="dxa"/>
            <w:vAlign w:val="top"/>
          </w:tcPr>
          <w:p>
            <w:pPr>
              <w:ind w:left="59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3"/>
              </w:rPr>
              <w:t>Simple cysts are frequently</w:t>
            </w:r>
          </w:p>
          <w:p>
            <w:pPr>
              <w:ind w:left="60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3"/>
              </w:rPr>
              <w:t>occurring, while occurring</w:t>
            </w:r>
          </w:p>
          <w:p>
            <w:pPr>
              <w:ind w:left="60" w:right="333"/>
              <w:spacing w:before="2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septa, calcifications and solid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components require follow-up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and/or management.</w:t>
            </w:r>
          </w:p>
        </w:tc>
        <w:tc>
          <w:tcPr>
            <w:shd w:val="clear" w:fill="C9DDF0"/>
            <w:tcW w:w="1869" w:type="dxa"/>
            <w:vAlign w:val="top"/>
          </w:tcPr>
          <w:p>
            <w:pPr>
              <w:ind w:left="68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3"/>
              </w:rPr>
              <w:t>Mostly benign</w:t>
            </w:r>
          </w:p>
        </w:tc>
        <w:tc>
          <w:tcPr>
            <w:shd w:val="clear" w:fill="C9DDF0"/>
            <w:tcW w:w="1986" w:type="dxa"/>
            <w:vAlign w:val="top"/>
          </w:tcPr>
          <w:p>
            <w:pPr>
              <w:ind w:left="63" w:right="387" w:hanging="3"/>
              <w:spacing w:before="54" w:line="28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Treatment or follow-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up recommendation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based 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Bosniak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>classification.</w:t>
            </w:r>
          </w:p>
        </w:tc>
      </w:tr>
    </w:tbl>
    <w:p>
      <w:pPr>
        <w:pStyle w:val="BodyText"/>
        <w:ind w:left="486"/>
        <w:spacing w:before="278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3.5.8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Cystic renal t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umours</w:t>
      </w:r>
    </w:p>
    <w:p>
      <w:pPr>
        <w:ind w:left="482" w:right="1132" w:firstLine="9"/>
        <w:spacing w:before="2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Cystic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lesions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clas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sified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according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classification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(see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Section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5.2.5).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cysts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lesions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require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follow-up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[72].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osniak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IV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cysts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mostly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(83%)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pseudo-cystic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changes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[73].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IIF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cysts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remain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challenging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clinicians.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differentiation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lignant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categories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IIF/III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imaging,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mostly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CT,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increasing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role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contrast-enhanced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(CEUS).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Computed tomography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shows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poor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sens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itivity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(36%)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specificity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(76%;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κ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[kappa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coefficient]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0.11)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 with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71%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91%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specificity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(κ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0.64)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100%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97%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specificity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CEUS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(κ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0.95)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[74].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Surgical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radiological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cohorts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pooled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estimates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prevalence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malignancy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0.51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(0.44-0.58)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0.89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(0.83-0.92)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IV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cysts,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respectively.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SR,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1%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stable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IIF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cysts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malignancy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during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follow-up. Twelve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percent of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IIF cysts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had to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reclassified 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III/IV during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radiological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up,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85%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showing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malignancy,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comparable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malignancy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osniak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IV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cysts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[72].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updated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classi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fication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strengthens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classification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includes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[75]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even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CEUS diagnostic criteria [76].</w:t>
      </w:r>
    </w:p>
    <w:p>
      <w:pPr>
        <w:ind w:left="488" w:right="1133" w:hanging="3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  most  common  histological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types  for  Bosniak  III  cysts  is  ccRCC  with  pse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udo-cystic  changes  and  low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potential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[77,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78];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multilocular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cystic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neoplasm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potential,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Section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hyperlink w:history="true" r:id="rId39">
        <w:r>
          <w:rPr>
            <w:rFonts w:ascii="Arial" w:hAnsi="Arial" w:eastAsia="Arial" w:cs="Arial"/>
            <w:sz w:val="18"/>
            <w:szCs w:val="18"/>
            <w:color w:val="231F20"/>
            <w:spacing w:val="-5"/>
          </w:rPr>
          <w:t>3.4.1.1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-5"/>
        </w:rPr>
        <w:t>;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classical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pattern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pRCC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(very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potential);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multilocular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cyst;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benign group 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mixed epithelial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stromal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(mixed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epithelial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stromal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kidney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adult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cystic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nephroma);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rare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entities.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Bosniak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cysts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will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result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over-treatment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49%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which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lesions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tential.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view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excellent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outcome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general,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surveillance approach is an alternative to surgical treatment [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72, 75, 79, 80].</w:t>
      </w:r>
    </w:p>
    <w:p>
      <w:pPr>
        <w:spacing w:line="278" w:lineRule="auto"/>
        <w:sectPr>
          <w:footerReference w:type="default" r:id="rId37"/>
          <w:pgSz w:w="11906" w:h="16838"/>
          <w:pgMar w:top="1133" w:right="0" w:bottom="497" w:left="1785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1139"/>
        <w:spacing w:before="53" w:line="265" w:lineRule="exact"/>
        <w:rPr>
          <w:sz w:val="20"/>
          <w:szCs w:val="20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2223417</wp:posOffset>
            </wp:positionV>
            <wp:extent cx="197999" cy="32400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231F20"/>
          <w:spacing w:val="-9"/>
          <w:position w:val="3"/>
        </w:rPr>
        <w:t>3.6           Summary of evidence and recommendations for the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management</w:t>
      </w:r>
      <w:r>
        <w:rPr>
          <w:sz w:val="20"/>
          <w:szCs w:val="20"/>
          <w:b/>
          <w:bCs/>
          <w:color w:val="231F20"/>
          <w:spacing w:val="-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of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other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renal tumours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variety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exist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which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approximately</w:t>
            </w:r>
            <w:r>
              <w:rPr>
                <w:color w:val="231F20"/>
                <w:spacing w:val="7"/>
                <w:position w:val="3"/>
              </w:rPr>
              <w:t xml:space="preserve"> 15%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benign</w:t>
            </w:r>
            <w:r>
              <w:rPr>
                <w:color w:val="231F20"/>
                <w:spacing w:val="7"/>
                <w:position w:val="3"/>
              </w:rPr>
              <w:t xml:space="preserve"> 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971" w:hanging="3"/>
              <w:spacing w:before="52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common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malignant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types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papillary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chromophobe) 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two benign renal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tumours: oncocytoma and angiomyolipoma.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64" w:hanging="9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 definitive histopathological diagnosis of oncocytoma cannot be made on a needle-core biopsy,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because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chRCC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show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intratumoural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heterogeneity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areas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similar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oncocytoma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64" w:firstLine="6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Histological work up and results of AS of Bosniak III cysts shows low risk of m</w:t>
            </w:r>
            <w:r>
              <w:rPr>
                <w:color w:val="231F20"/>
                <w:spacing w:val="2"/>
              </w:rPr>
              <w:t>alignant potential/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course.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Manage Bosniak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type III cyst</w:t>
            </w:r>
            <w:r>
              <w:rPr>
                <w:color w:val="231F20"/>
                <w:spacing w:val="3"/>
                <w:position w:val="3"/>
              </w:rPr>
              <w:t>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same as localised RCC, or offer active surveillance (AS).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Manage Bosniak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type IV cysts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the same as localised RCC.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168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proven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oncocytoma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oncocytic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acceptable alternative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to surgery or ablation.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125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Treat angiomyolipoma (AML)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 selective art</w:t>
            </w:r>
            <w:r>
              <w:rPr>
                <w:color w:val="231F20"/>
                <w:spacing w:val="-1"/>
                <w:position w:val="3"/>
              </w:rPr>
              <w:t>erial embolisation or nephron-sparing surgery, in: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spacing w:val="-1"/>
                <w:position w:val="3"/>
              </w:rPr>
              <w:t>large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tumours (a recommended</w:t>
            </w:r>
            <w:r>
              <w:rPr>
                <w:color w:val="231F20"/>
                <w:spacing w:val="-13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threshold of intervention does not exist);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•</w:t>
            </w:r>
            <w:r>
              <w:rPr>
                <w:color w:val="231F20"/>
                <w:spacing w:val="10"/>
                <w:position w:val="3"/>
              </w:rPr>
              <w:t xml:space="preserve">     </w:t>
            </w:r>
            <w:r>
              <w:rPr>
                <w:color w:val="231F20"/>
                <w:spacing w:val="2"/>
                <w:position w:val="3"/>
              </w:rPr>
              <w:t>females of childbearing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age;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whom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access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emergency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inadequate</w:t>
            </w:r>
            <w:r>
              <w:rPr>
                <w:color w:val="231F20"/>
                <w:spacing w:val="4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2" w:lineRule="exact"/>
              <w:rPr/>
            </w:pPr>
            <w:r>
              <w:rPr>
                <w:color w:val="231F20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persistent pain or acute or repe</w:t>
            </w:r>
            <w:r>
              <w:rPr>
                <w:color w:val="231F20"/>
                <w:spacing w:val="-1"/>
                <w:position w:val="3"/>
              </w:rPr>
              <w:t>ated bleeding episodes.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920" w:hanging="1"/>
              <w:spacing w:before="55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systemic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surgically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unresectable AMLs not</w:t>
            </w:r>
            <w:r>
              <w:rPr>
                <w:color w:val="231F20"/>
                <w:spacing w:val="3"/>
              </w:rPr>
              <w:t xml:space="preserve"> amendable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embolisation.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4"/>
        </w:rPr>
        <w:t>4.      STAGING AND</w:t>
      </w:r>
      <w:r>
        <w:rPr>
          <w:sz w:val="36"/>
          <w:szCs w:val="36"/>
          <w:b/>
          <w:bCs/>
          <w:color w:val="231F20"/>
          <w:spacing w:val="21"/>
        </w:rPr>
        <w:t xml:space="preserve"> </w:t>
      </w:r>
      <w:r>
        <w:rPr>
          <w:sz w:val="36"/>
          <w:szCs w:val="36"/>
          <w:b/>
          <w:bCs/>
          <w:color w:val="231F20"/>
          <w:spacing w:val="-24"/>
        </w:rPr>
        <w:t>CLASSIFICATION SYSTEMS</w:t>
      </w:r>
    </w:p>
    <w:p>
      <w:pPr>
        <w:pStyle w:val="BodyText"/>
        <w:ind w:left="1138"/>
        <w:spacing w:before="249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4"/>
        </w:rPr>
        <w:t>4.1           Staging</w:t>
      </w:r>
    </w:p>
    <w:p>
      <w:pPr>
        <w:pStyle w:val="BodyText"/>
        <w:ind w:left="1137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Tumour Node Metastasis (TNM) classification system is </w:t>
      </w:r>
      <w:r>
        <w:rPr>
          <w:sz w:val="18"/>
          <w:szCs w:val="18"/>
          <w:color w:val="231F20"/>
          <w:spacing w:val="3"/>
          <w:position w:val="3"/>
        </w:rPr>
        <w:t>recommended for clinical and scientific use</w:t>
      </w:r>
    </w:p>
    <w:p>
      <w:pPr>
        <w:pStyle w:val="BodyText"/>
        <w:ind w:left="1141" w:right="480" w:firstLine="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[81].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supplement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2012,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15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institution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5"/>
        </w:rPr>
        <w:t>[82,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83].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capsular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adrenal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distant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TN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(Table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4.1).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uncertainties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remain:</w:t>
      </w:r>
    </w:p>
    <w:p>
      <w:pPr>
        <w:pStyle w:val="BodyText"/>
        <w:ind w:left="1566" w:right="481" w:hanging="42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sub-classification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 T1 tumours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cut-off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optimal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NSS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 [84];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size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stratification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7"/>
          <w:position w:val="3"/>
        </w:rPr>
        <w:t>2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been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questioned</w:t>
      </w:r>
      <w:r>
        <w:rPr>
          <w:sz w:val="18"/>
          <w:szCs w:val="18"/>
          <w:color w:val="231F20"/>
          <w:spacing w:val="7"/>
          <w:position w:val="3"/>
        </w:rPr>
        <w:t xml:space="preserve"> [85];</w:t>
      </w:r>
    </w:p>
    <w:p>
      <w:pPr>
        <w:pStyle w:val="BodyText"/>
        <w:ind w:left="1570" w:right="480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Renal sinus fat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might ca</w:t>
      </w:r>
      <w:r>
        <w:rPr>
          <w:sz w:val="18"/>
          <w:szCs w:val="18"/>
          <w:color w:val="231F20"/>
          <w:spacing w:val="3"/>
        </w:rPr>
        <w:t>rry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worse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perinephric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invasion,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nevertheless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5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 xml:space="preserve"> [86-89]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5"/>
        </w:rPr>
        <w:t>: 3);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Sub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stages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pT</w:t>
      </w:r>
      <w:r>
        <w:rPr>
          <w:sz w:val="18"/>
          <w:szCs w:val="18"/>
          <w:color w:val="231F20"/>
          <w:spacing w:val="3"/>
          <w:position w:val="3"/>
        </w:rPr>
        <w:t>2b, </w:t>
      </w:r>
      <w:r>
        <w:rPr>
          <w:sz w:val="18"/>
          <w:szCs w:val="18"/>
          <w:color w:val="231F20"/>
          <w:position w:val="3"/>
        </w:rPr>
        <w:t>pT</w:t>
      </w:r>
      <w:r>
        <w:rPr>
          <w:sz w:val="18"/>
          <w:szCs w:val="18"/>
          <w:color w:val="231F20"/>
          <w:spacing w:val="3"/>
          <w:position w:val="3"/>
        </w:rPr>
        <w:t>3a, </w:t>
      </w:r>
      <w:r>
        <w:rPr>
          <w:sz w:val="18"/>
          <w:szCs w:val="18"/>
          <w:color w:val="231F20"/>
          <w:position w:val="3"/>
        </w:rPr>
        <w:t>pT</w:t>
      </w:r>
      <w:r>
        <w:rPr>
          <w:sz w:val="18"/>
          <w:szCs w:val="18"/>
          <w:color w:val="231F20"/>
          <w:spacing w:val="3"/>
          <w:position w:val="3"/>
        </w:rPr>
        <w:t>3</w:t>
      </w:r>
      <w:r>
        <w:rPr>
          <w:sz w:val="18"/>
          <w:szCs w:val="18"/>
          <w:color w:val="231F20"/>
          <w:position w:val="3"/>
        </w:rPr>
        <w:t>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pT</w:t>
      </w:r>
      <w:r>
        <w:rPr>
          <w:sz w:val="18"/>
          <w:szCs w:val="18"/>
          <w:color w:val="231F20"/>
          <w:spacing w:val="2"/>
          <w:position w:val="3"/>
        </w:rPr>
        <w:t>4) </w:t>
      </w:r>
      <w:r>
        <w:rPr>
          <w:sz w:val="18"/>
          <w:szCs w:val="18"/>
          <w:color w:val="231F20"/>
          <w:position w:val="3"/>
        </w:rPr>
        <w:t>may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overlap</w:t>
      </w:r>
      <w:r>
        <w:rPr>
          <w:sz w:val="18"/>
          <w:szCs w:val="18"/>
          <w:color w:val="231F20"/>
          <w:spacing w:val="2"/>
          <w:position w:val="3"/>
        </w:rPr>
        <w:t xml:space="preserve"> [83];</w:t>
      </w:r>
    </w:p>
    <w:p>
      <w:pPr>
        <w:pStyle w:val="BodyText"/>
        <w:ind w:left="1570" w:right="481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adequate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staging,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accurate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pre-operative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(chest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[90, 91] (LE: 4).</w:t>
      </w:r>
    </w:p>
    <w:p>
      <w:pPr>
        <w:pStyle w:val="BodyText"/>
        <w:ind w:left="1141" w:right="481" w:hanging="5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proposed imaging ana</w:t>
      </w:r>
      <w:r>
        <w:rPr>
          <w:sz w:val="18"/>
          <w:szCs w:val="18"/>
          <w:color w:val="231F20"/>
          <w:spacing w:val="2"/>
        </w:rPr>
        <w:t>lysis of Tumor Contour Irregularity might 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 valuable tool to enhance the preoperative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RCCs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6"/>
        </w:rPr>
        <w:t xml:space="preserve"> [92].</w:t>
      </w:r>
    </w:p>
    <w:p>
      <w:pPr>
        <w:pStyle w:val="BodyText"/>
        <w:ind w:left="1136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TNM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conside</w:t>
      </w:r>
      <w:r>
        <w:rPr>
          <w:sz w:val="18"/>
          <w:szCs w:val="18"/>
          <w:color w:val="231F20"/>
          <w:spacing w:val="2"/>
        </w:rPr>
        <w:t>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criterion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decision-making,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condition,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comorbidities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wishes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fundamental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select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optimal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treatment.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clinically-guided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RCC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classification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proposed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2022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EAU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nel,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observed 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 management of SRM, locally advanced and metastatic disease [84].</w:t>
      </w:r>
    </w:p>
    <w:p>
      <w:pPr>
        <w:spacing w:line="276" w:lineRule="auto"/>
        <w:sectPr>
          <w:footerReference w:type="default" r:id="rId40"/>
          <w:pgSz w:w="11906" w:h="16838"/>
          <w:pgMar w:top="1175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5"/>
        <w:spacing w:before="47" w:line="239" w:lineRule="exact"/>
        <w:rPr>
          <w:sz w:val="18"/>
          <w:szCs w:val="18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2206636</wp:posOffset>
            </wp:positionV>
            <wp:extent cx="198004" cy="32400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0" w:id="17"/>
      <w:bookmarkEnd w:id="17"/>
      <w:r>
        <w:rPr>
          <w:sz w:val="18"/>
          <w:szCs w:val="18"/>
          <w:b/>
          <w:bCs/>
          <w:color w:val="231F20"/>
          <w:spacing w:val="-5"/>
          <w:position w:val="3"/>
        </w:rPr>
        <w:t>Table 4.1: 2017 TNM</w:t>
      </w:r>
      <w:r>
        <w:rPr>
          <w:sz w:val="18"/>
          <w:szCs w:val="18"/>
          <w:b/>
          <w:bCs/>
          <w:color w:val="231F20"/>
          <w:spacing w:val="-6"/>
          <w:position w:val="3"/>
        </w:rPr>
        <w:t xml:space="preserve"> classification system </w:t>
      </w:r>
      <w:r>
        <w:rPr>
          <w:sz w:val="18"/>
          <w:szCs w:val="18"/>
          <w:color w:val="231F20"/>
          <w:spacing w:val="-6"/>
          <w:position w:val="3"/>
        </w:rPr>
        <w:t>[93]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300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8"/>
              <w:spacing w:before="110" w:line="199" w:lineRule="auto"/>
              <w:rPr/>
            </w:pPr>
            <w:r>
              <w:rPr>
                <w:b/>
                <w:bCs/>
                <w:color w:val="231F20"/>
                <w:spacing w:val="-12"/>
              </w:rPr>
              <w:t>T - Primary tumour</w:t>
            </w:r>
          </w:p>
        </w:tc>
      </w:tr>
      <w:tr>
        <w:trPr>
          <w:trHeight w:val="4638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 w:right="5135"/>
              <w:spacing w:before="49" w:line="325" w:lineRule="auto"/>
              <w:rPr/>
            </w:pPr>
            <w:r>
              <w:rPr>
                <w:color w:val="231F20"/>
              </w:rPr>
              <w:t>TX</w:t>
            </w:r>
            <w:r>
              <w:rPr>
                <w:color w:val="231F20"/>
                <w:spacing w:val="11"/>
              </w:rPr>
              <w:t xml:space="preserve">      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assessed </w:t>
            </w:r>
            <w:r>
              <w:rPr>
                <w:color w:val="231F20"/>
              </w:rPr>
              <w:t>T0</w:t>
            </w:r>
            <w:r>
              <w:rPr>
                <w:color w:val="231F20"/>
                <w:spacing w:val="4"/>
              </w:rPr>
              <w:t xml:space="preserve">       </w:t>
            </w:r>
            <w:r>
              <w:rPr>
                <w:color w:val="231F20"/>
              </w:rPr>
              <w:t>No evidence of primary</w:t>
            </w:r>
            <w:r>
              <w:rPr>
                <w:color w:val="231F20"/>
                <w:spacing w:val="-1"/>
              </w:rPr>
              <w:t xml:space="preserve"> tumour</w:t>
            </w:r>
          </w:p>
          <w:p>
            <w:pPr>
              <w:pStyle w:val="TableText"/>
              <w:ind w:left="624" w:right="2903" w:hanging="566"/>
              <w:spacing w:before="40" w:line="347" w:lineRule="auto"/>
              <w:rPr/>
            </w:pPr>
            <w:r>
              <w:rPr>
                <w:color w:val="231F20"/>
                <w:spacing w:val="3"/>
              </w:rPr>
              <w:t>T1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3"/>
              </w:rPr>
              <w:t xml:space="preserve"> ≤ 7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greatest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dimension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T1a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</w:rPr>
              <w:t>Tumour ≤ 4 cm or </w:t>
            </w:r>
            <w:r>
              <w:rPr>
                <w:color w:val="231F20"/>
                <w:spacing w:val="-1"/>
              </w:rPr>
              <w:t>less</w:t>
            </w:r>
          </w:p>
          <w:p>
            <w:pPr>
              <w:pStyle w:val="TableText"/>
              <w:ind w:left="625"/>
              <w:spacing w:line="238" w:lineRule="exact"/>
              <w:rPr/>
            </w:pPr>
            <w:r>
              <w:rPr>
                <w:color w:val="231F20"/>
                <w:spacing w:val="-2"/>
                <w:position w:val="1"/>
              </w:rPr>
              <w:t>T1b</w:t>
            </w:r>
            <w:r>
              <w:rPr>
                <w:color w:val="231F20"/>
                <w:spacing w:val="8"/>
                <w:position w:val="1"/>
              </w:rPr>
              <w:t xml:space="preserve">     </w:t>
            </w:r>
            <w:r>
              <w:rPr>
                <w:color w:val="231F20"/>
                <w:spacing w:val="-2"/>
                <w:position w:val="1"/>
              </w:rPr>
              <w:t>Tumour &gt; 4 cm but ≤ 7 cm</w:t>
            </w:r>
          </w:p>
          <w:p>
            <w:pPr>
              <w:pStyle w:val="TableText"/>
              <w:ind w:left="624" w:right="3449" w:hanging="566"/>
              <w:spacing w:before="63" w:line="347" w:lineRule="auto"/>
              <w:rPr/>
            </w:pPr>
            <w:r>
              <w:rPr>
                <w:color w:val="231F20"/>
                <w:spacing w:val="3"/>
              </w:rPr>
              <w:t>T2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3"/>
              </w:rPr>
              <w:t xml:space="preserve"> &gt; 7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greatest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dimension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T2a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"/>
              </w:rPr>
              <w:t>Tumour &gt; 7 cm but ≤ 10 cm</w:t>
            </w:r>
          </w:p>
          <w:p>
            <w:pPr>
              <w:pStyle w:val="TableText"/>
              <w:ind w:left="625"/>
              <w:spacing w:line="238" w:lineRule="exact"/>
              <w:rPr/>
            </w:pPr>
            <w:r>
              <w:rPr>
                <w:color w:val="231F20"/>
                <w:position w:val="3"/>
              </w:rPr>
              <w:t>T2b     Tumours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&gt;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10 cm,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limited to the kidney</w:t>
            </w:r>
          </w:p>
          <w:p>
            <w:pPr>
              <w:pStyle w:val="TableText"/>
              <w:ind w:left="632" w:right="56" w:hanging="574"/>
              <w:spacing w:before="64" w:line="275" w:lineRule="auto"/>
              <w:rPr/>
            </w:pPr>
            <w:r>
              <w:rPr>
                <w:color w:val="231F20"/>
                <w:spacing w:val="7"/>
              </w:rPr>
              <w:t>T3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extends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major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veins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perinephric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tissues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ipsilateral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adrenal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gland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beyond Gerota fascia</w:t>
            </w:r>
          </w:p>
          <w:p>
            <w:pPr>
              <w:pStyle w:val="TableText"/>
              <w:ind w:left="625"/>
              <w:spacing w:before="63" w:line="239" w:lineRule="exact"/>
              <w:rPr/>
            </w:pPr>
            <w:r>
              <w:rPr>
                <w:color w:val="231F20"/>
                <w:spacing w:val="11"/>
                <w:position w:val="3"/>
              </w:rPr>
              <w:t>T3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extends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segmental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branches</w:t>
            </w:r>
            <w:r>
              <w:rPr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pelvicalyceal</w:t>
            </w:r>
          </w:p>
          <w:p>
            <w:pPr>
              <w:pStyle w:val="TableText"/>
              <w:ind w:left="625" w:right="1138" w:firstLine="570"/>
              <w:spacing w:line="325" w:lineRule="auto"/>
              <w:rPr/>
            </w:pPr>
            <w:r>
              <w:rPr>
                <w:color w:val="231F20"/>
              </w:rPr>
              <w:t>system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perirenal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sinus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fat</w:t>
            </w:r>
            <w:r>
              <w:rPr>
                <w:color w:val="231F20"/>
                <w:spacing w:val="12"/>
              </w:rPr>
              <w:t>*,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Gerota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fascia</w:t>
            </w:r>
            <w:r>
              <w:rPr>
                <w:color w:val="231F20"/>
                <w:spacing w:val="12"/>
              </w:rPr>
              <w:t>*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2"/>
              </w:rPr>
              <w:t>T3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12"/>
              </w:rPr>
              <w:t xml:space="preserve">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grossly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extends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vena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cava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below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diaphragm</w:t>
            </w:r>
          </w:p>
          <w:p>
            <w:pPr>
              <w:pStyle w:val="TableText"/>
              <w:ind w:left="625"/>
              <w:spacing w:before="40" w:line="239" w:lineRule="exact"/>
              <w:rPr/>
            </w:pPr>
            <w:r>
              <w:rPr>
                <w:color w:val="231F20"/>
                <w:spacing w:val="14"/>
                <w:position w:val="3"/>
              </w:rPr>
              <w:t>T3</w:t>
            </w:r>
            <w:r>
              <w:rPr>
                <w:color w:val="231F20"/>
                <w:position w:val="3"/>
              </w:rPr>
              <w:t>c</w:t>
            </w:r>
            <w:r>
              <w:rPr>
                <w:color w:val="231F20"/>
                <w:spacing w:val="14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grossly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extends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vena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cava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above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diaphragm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wall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vena</w:t>
            </w:r>
          </w:p>
          <w:p>
            <w:pPr>
              <w:pStyle w:val="TableText"/>
              <w:ind w:left="1195"/>
              <w:spacing w:before="94" w:line="159" w:lineRule="auto"/>
              <w:rPr/>
            </w:pPr>
            <w:r>
              <w:rPr>
                <w:color w:val="231F20"/>
                <w:spacing w:val="9"/>
              </w:rPr>
              <w:t>cava</w:t>
            </w:r>
          </w:p>
          <w:p>
            <w:pPr>
              <w:pStyle w:val="TableText"/>
              <w:ind w:left="58"/>
              <w:spacing w:before="71" w:line="233" w:lineRule="exact"/>
              <w:rPr/>
            </w:pPr>
            <w:r>
              <w:rPr>
                <w:color w:val="231F20"/>
                <w:spacing w:val="11"/>
                <w:position w:val="3"/>
              </w:rPr>
              <w:t>T4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beyond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Gerota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fascia</w:t>
            </w:r>
            <w:r>
              <w:rPr>
                <w:color w:val="231F20"/>
                <w:spacing w:val="11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including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contiguous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extension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into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ipsilateral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adrenal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gland</w:t>
            </w:r>
            <w:r>
              <w:rPr>
                <w:color w:val="231F20"/>
                <w:spacing w:val="10"/>
                <w:position w:val="3"/>
              </w:rPr>
              <w:t>)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4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11"/>
              </w:rPr>
              <w:t>N - Regional</w:t>
            </w:r>
            <w:r>
              <w:rPr>
                <w:b/>
                <w:bCs/>
                <w:color w:val="231F20"/>
                <w:spacing w:val="18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Lymph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Nodes</w:t>
            </w:r>
          </w:p>
        </w:tc>
      </w:tr>
      <w:tr>
        <w:trPr>
          <w:trHeight w:val="900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 w:right="4642"/>
              <w:spacing w:before="52" w:line="325" w:lineRule="auto"/>
              <w:rPr/>
            </w:pPr>
            <w:r>
              <w:rPr>
                <w:color w:val="231F20"/>
                <w:spacing w:val="3"/>
              </w:rPr>
              <w:t>NX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3"/>
              </w:rPr>
              <w:t>Regional lymph nodes cannot be assessed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N0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68"/>
              <w:spacing w:before="39" w:line="232" w:lineRule="exact"/>
              <w:rPr/>
            </w:pPr>
            <w:r>
              <w:rPr>
                <w:color w:val="231F20"/>
                <w:spacing w:val="13"/>
                <w:position w:val="3"/>
              </w:rPr>
              <w:t>N1</w:t>
            </w:r>
            <w:r>
              <w:rPr>
                <w:color w:val="231F20"/>
                <w:spacing w:val="2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regional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3"/>
                <w:position w:val="3"/>
              </w:rPr>
              <w:t>(s)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4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7"/>
                <w:position w:val="1"/>
              </w:rPr>
              <w:t>M - Distant</w:t>
            </w:r>
            <w:r>
              <w:rPr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7"/>
                <w:position w:val="1"/>
              </w:rPr>
              <w:t>metastasis</w:t>
            </w:r>
          </w:p>
        </w:tc>
      </w:tr>
      <w:tr>
        <w:trPr>
          <w:trHeight w:val="598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 w:right="6203"/>
              <w:spacing w:before="53" w:line="307" w:lineRule="auto"/>
              <w:rPr/>
            </w:pPr>
            <w:r>
              <w:rPr>
                <w:color w:val="231F20"/>
                <w:spacing w:val="21"/>
              </w:rPr>
              <w:t>M0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M1</w:t>
            </w:r>
            <w:r>
              <w:rPr>
                <w:color w:val="231F20"/>
                <w:spacing w:val="7"/>
              </w:rPr>
              <w:t xml:space="preserve">      </w:t>
            </w:r>
            <w:r>
              <w:rPr>
                <w:color w:val="231F20"/>
                <w:spacing w:val="4"/>
              </w:rPr>
              <w:t>Distant metastasis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3"/>
              <w:spacing w:before="55" w:line="232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pTNM stage grouping</w:t>
            </w:r>
          </w:p>
        </w:tc>
      </w:tr>
      <w:tr>
        <w:trPr>
          <w:trHeight w:val="180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0"/>
              <w:spacing w:before="116" w:line="192" w:lineRule="auto"/>
              <w:rPr/>
            </w:pPr>
            <w:r>
              <w:rPr>
                <w:color w:val="231F20"/>
              </w:rPr>
              <w:t>Stage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1"/>
              </w:rPr>
              <w:t>1</w:t>
            </w:r>
            <w:r>
              <w:rPr>
                <w:color w:val="231F20"/>
                <w:spacing w:val="2"/>
              </w:rPr>
              <w:t xml:space="preserve">                 </w:t>
            </w:r>
            <w:r>
              <w:rPr>
                <w:color w:val="231F20"/>
                <w:spacing w:val="1"/>
              </w:rPr>
              <w:t>N0</w:t>
            </w:r>
            <w:r>
              <w:rPr>
                <w:color w:val="231F20"/>
                <w:spacing w:val="2"/>
              </w:rPr>
              <w:t xml:space="preserve">                 </w:t>
            </w:r>
            <w:r>
              <w:rPr>
                <w:color w:val="231F20"/>
                <w:spacing w:val="1"/>
              </w:rPr>
              <w:t>M0</w:t>
            </w:r>
          </w:p>
          <w:p>
            <w:pPr>
              <w:pStyle w:val="TableText"/>
              <w:ind w:left="60"/>
              <w:spacing w:before="135" w:line="192" w:lineRule="auto"/>
              <w:rPr/>
            </w:pPr>
            <w:r>
              <w:rPr>
                <w:color w:val="231F20"/>
              </w:rPr>
              <w:t>Stage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II</w:t>
            </w:r>
            <w:r>
              <w:rPr>
                <w:color w:val="231F20"/>
                <w:spacing w:val="1"/>
              </w:rPr>
              <w:t xml:space="preserve">          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2"/>
              </w:rPr>
              <w:t>2                 N0                 M0</w:t>
            </w:r>
          </w:p>
          <w:p>
            <w:pPr>
              <w:spacing w:line="134" w:lineRule="exact"/>
              <w:rPr/>
            </w:pPr>
            <w:r/>
          </w:p>
          <w:tbl>
            <w:tblPr>
              <w:tblStyle w:val="TableNormal"/>
              <w:tblW w:w="3526" w:type="dxa"/>
              <w:tblInd w:w="6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871"/>
              <w:gridCol w:w="1987"/>
              <w:gridCol w:w="668"/>
            </w:tblGrid>
            <w:tr>
              <w:trPr>
                <w:trHeight w:val="457" w:hRule="atLeast"/>
              </w:trPr>
              <w:tc>
                <w:tcPr>
                  <w:tcW w:w="871" w:type="dxa"/>
                  <w:vAlign w:val="top"/>
                </w:tcPr>
                <w:p>
                  <w:pPr>
                    <w:pStyle w:val="TableText"/>
                    <w:spacing w:line="192" w:lineRule="auto"/>
                    <w:rPr/>
                  </w:pPr>
                  <w:r>
                    <w:rPr>
                      <w:color w:val="231F20"/>
                      <w:spacing w:val="5"/>
                    </w:rPr>
                    <w:t>Stage III</w:t>
                  </w:r>
                </w:p>
              </w:tc>
              <w:tc>
                <w:tcPr>
                  <w:tcW w:w="1987" w:type="dxa"/>
                  <w:vAlign w:val="top"/>
                </w:tcPr>
                <w:p>
                  <w:pPr>
                    <w:pStyle w:val="TableText"/>
                    <w:ind w:left="260"/>
                    <w:spacing w:line="197" w:lineRule="auto"/>
                    <w:rPr/>
                  </w:pPr>
                  <w:r>
                    <w:rPr>
                      <w:color w:val="231F20"/>
                      <w:spacing w:val="-6"/>
                    </w:rPr>
                    <w:t>T3</w:t>
                  </w:r>
                  <w:r>
                    <w:rPr>
                      <w:color w:val="231F20"/>
                      <w:spacing w:val="2"/>
                    </w:rPr>
                    <w:t xml:space="preserve">                 </w:t>
                  </w:r>
                  <w:r>
                    <w:rPr>
                      <w:color w:val="231F20"/>
                      <w:spacing w:val="-6"/>
                    </w:rPr>
                    <w:t>N0</w:t>
                  </w:r>
                </w:p>
                <w:p>
                  <w:pPr>
                    <w:pStyle w:val="TableText"/>
                    <w:ind w:left="260"/>
                    <w:spacing w:before="130" w:line="167" w:lineRule="auto"/>
                    <w:rPr/>
                  </w:pPr>
                  <w:r>
                    <w:rPr>
                      <w:color w:val="231F20"/>
                      <w:spacing w:val="-5"/>
                    </w:rPr>
                    <w:t>T1, T2,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T3</w:t>
                  </w:r>
                  <w:r>
                    <w:rPr>
                      <w:color w:val="231F20"/>
                    </w:rPr>
                    <w:t xml:space="preserve">       </w:t>
                  </w:r>
                  <w:r>
                    <w:rPr>
                      <w:color w:val="231F20"/>
                      <w:spacing w:val="-5"/>
                    </w:rPr>
                    <w:t>N1</w:t>
                  </w:r>
                </w:p>
              </w:tc>
              <w:tc>
                <w:tcPr>
                  <w:tcW w:w="668" w:type="dxa"/>
                  <w:vAlign w:val="top"/>
                </w:tcPr>
                <w:p>
                  <w:pPr>
                    <w:pStyle w:val="TableText"/>
                    <w:spacing w:line="197" w:lineRule="auto"/>
                    <w:jc w:val="right"/>
                    <w:rPr/>
                  </w:pPr>
                  <w:r>
                    <w:rPr>
                      <w:color w:val="231F20"/>
                      <w:spacing w:val="-1"/>
                    </w:rPr>
                    <w:t>M0</w:t>
                  </w:r>
                </w:p>
                <w:p>
                  <w:pPr>
                    <w:pStyle w:val="TableText"/>
                    <w:spacing w:before="130" w:line="167" w:lineRule="auto"/>
                    <w:jc w:val="right"/>
                    <w:rPr/>
                  </w:pPr>
                  <w:r>
                    <w:rPr>
                      <w:color w:val="231F20"/>
                      <w:spacing w:val="-1"/>
                    </w:rPr>
                    <w:t>M0</w:t>
                  </w:r>
                </w:p>
              </w:tc>
            </w:tr>
          </w:tbl>
          <w:p>
            <w:pPr>
              <w:pStyle w:val="TableText"/>
              <w:ind w:left="60"/>
              <w:spacing w:before="147" w:line="193" w:lineRule="auto"/>
              <w:rPr/>
            </w:pPr>
            <w:r>
              <w:rPr>
                <w:color w:val="231F20"/>
              </w:rPr>
              <w:t>Stage IV          T4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N        </w:t>
            </w:r>
            <w:r>
              <w:rPr>
                <w:color w:val="231F20"/>
                <w:spacing w:val="-1"/>
              </w:rPr>
              <w:t xml:space="preserve">     M0</w:t>
            </w:r>
          </w:p>
          <w:p>
            <w:pPr>
              <w:pStyle w:val="TableText"/>
              <w:ind w:left="1190"/>
              <w:spacing w:before="135" w:line="192" w:lineRule="auto"/>
              <w:rPr/>
            </w:pPr>
            <w:r>
              <w:rPr>
                <w:color w:val="231F20"/>
                <w:spacing w:val="-5"/>
              </w:rPr>
              <w:t>Any T</w:t>
            </w:r>
            <w:r>
              <w:rPr>
                <w:color w:val="231F20"/>
              </w:rPr>
              <w:t xml:space="preserve">             </w:t>
            </w:r>
            <w:r>
              <w:rPr>
                <w:color w:val="231F20"/>
                <w:spacing w:val="-5"/>
              </w:rPr>
              <w:t>Any N</w:t>
            </w:r>
            <w:r>
              <w:rPr>
                <w:color w:val="231F20"/>
                <w:spacing w:val="4"/>
              </w:rPr>
              <w:t xml:space="preserve">            </w:t>
            </w:r>
            <w:r>
              <w:rPr>
                <w:color w:val="231F20"/>
                <w:spacing w:val="-5"/>
              </w:rPr>
              <w:t>M1</w:t>
            </w:r>
          </w:p>
        </w:tc>
      </w:tr>
    </w:tbl>
    <w:p>
      <w:pPr>
        <w:pStyle w:val="BodyText"/>
        <w:ind w:left="474"/>
        <w:spacing w:before="210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A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help desk for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specific questions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about TNM classification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is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available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at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hyperlink w:history="true" r:id="rId44">
        <w:r>
          <w:rPr>
            <w:sz w:val="18"/>
            <w:szCs w:val="18"/>
            <w:i/>
            <w:iCs/>
            <w:u w:val="single" w:color="auto"/>
            <w:color w:val="231F20"/>
            <w:spacing w:val="9"/>
          </w:rPr>
          <w:t>http</w:t>
        </w:r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://www.uicc.org/tnm</w:t>
        </w:r>
      </w:hyperlink>
      <w:r>
        <w:rPr>
          <w:sz w:val="18"/>
          <w:szCs w:val="18"/>
          <w:i/>
          <w:iCs/>
          <w:color w:val="231F20"/>
          <w:spacing w:val="8"/>
        </w:rPr>
        <w:t>.</w:t>
      </w:r>
    </w:p>
    <w:p>
      <w:pPr>
        <w:pStyle w:val="BodyText"/>
        <w:ind w:left="49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*Adapted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based on the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American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Joint Committee on Ca</w:t>
      </w:r>
      <w:r>
        <w:rPr>
          <w:sz w:val="18"/>
          <w:szCs w:val="18"/>
          <w:i/>
          <w:iCs/>
          <w:color w:val="231F20"/>
          <w:spacing w:val="6"/>
          <w:position w:val="3"/>
        </w:rPr>
        <w:t>ncer (AJCC), 8th Edn.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2017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[94].</w:t>
      </w:r>
    </w:p>
    <w:p>
      <w:pPr>
        <w:pStyle w:val="BodyText"/>
        <w:ind w:left="487"/>
        <w:spacing w:before="158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  <w:position w:val="3"/>
        </w:rPr>
        <w:t>4.2           Anatomic classification systems</w:t>
      </w:r>
    </w:p>
    <w:p>
      <w:pPr>
        <w:pStyle w:val="BodyText"/>
        <w:ind w:left="484" w:right="1132" w:firstLine="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Objective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anatomic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classification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Preoperative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Aspects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Dimensions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fo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Anatomical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PADUA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8"/>
        </w:rPr>
        <w:t>.E.N.A.L.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nephrometry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  <w:spacing w:val="2"/>
        </w:rPr>
        <w:t>Complexity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(ABC)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Scoring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Zonal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NePhRO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scoring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system,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proposed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standardise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description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 tumours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[95-97]. These systems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 assessment of tumour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size,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exoph</w:t>
      </w:r>
      <w:r>
        <w:rPr>
          <w:sz w:val="18"/>
          <w:szCs w:val="18"/>
          <w:color w:val="231F20"/>
          <w:spacing w:val="3"/>
        </w:rPr>
        <w:t>ytic/endophytic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properties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proximity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system  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sinus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pole </w:t>
      </w:r>
      <w:r>
        <w:rPr>
          <w:sz w:val="18"/>
          <w:szCs w:val="18"/>
          <w:color w:val="231F20"/>
          <w:spacing w:val="3"/>
        </w:rPr>
        <w:t>location.</w:t>
      </w:r>
    </w:p>
    <w:p>
      <w:pPr>
        <w:pStyle w:val="BodyText"/>
        <w:ind w:left="490" w:right="1133" w:firstLine="845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helpful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allows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objective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prediction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morbidity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techniques.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tools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planning,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counselling,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 comparison of PN and tumour ablation series</w:t>
      </w:r>
      <w:r>
        <w:rPr>
          <w:sz w:val="18"/>
          <w:szCs w:val="18"/>
          <w:color w:val="231F20"/>
          <w:spacing w:val="2"/>
        </w:rPr>
        <w:t>. However, when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selecting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most optimal 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option,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anatomic scores must be considered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together with patient features and surg</w:t>
      </w:r>
      <w:r>
        <w:rPr>
          <w:sz w:val="18"/>
          <w:szCs w:val="18"/>
          <w:color w:val="231F20"/>
          <w:spacing w:val="2"/>
        </w:rPr>
        <w:t>eon experience.</w:t>
      </w:r>
    </w:p>
    <w:p>
      <w:pPr>
        <w:spacing w:line="275" w:lineRule="auto"/>
        <w:sectPr>
          <w:footerReference w:type="default" r:id="rId42"/>
          <w:pgSz w:w="11906" w:h="16838"/>
          <w:pgMar w:top="1202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57"/>
        <w:spacing w:before="52" w:line="197" w:lineRule="auto"/>
        <w:rPr>
          <w:sz w:val="36"/>
          <w:szCs w:val="36"/>
        </w:rPr>
      </w:pPr>
      <w:bookmarkStart w:name="bookmark191" w:id="18"/>
      <w:bookmarkEnd w:id="18"/>
      <w:r>
        <w:rPr>
          <w:sz w:val="36"/>
          <w:szCs w:val="36"/>
          <w:b/>
          <w:bCs/>
          <w:color w:val="231F20"/>
          <w:spacing w:val="-34"/>
          <w:w w:val="99"/>
        </w:rPr>
        <w:t>5.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4"/>
          <w:w w:val="99"/>
        </w:rPr>
        <w:t>DIAGNOSTIC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4"/>
          <w:w w:val="99"/>
        </w:rPr>
        <w:t>EVALUATION</w:t>
      </w:r>
    </w:p>
    <w:p>
      <w:pPr>
        <w:pStyle w:val="BodyText"/>
        <w:ind w:left="1143"/>
        <w:spacing w:before="252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0"/>
        </w:rPr>
        <w:t>5.1</w:t>
      </w:r>
      <w:r>
        <w:rPr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</w:rPr>
        <w:t>Symptoms</w:t>
      </w:r>
    </w:p>
    <w:p>
      <w:pPr>
        <w:pStyle w:val="BodyText"/>
        <w:ind w:left="1138" w:right="480" w:firstLine="9"/>
        <w:spacing w:before="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remain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asymptomatic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until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disea</w:t>
      </w:r>
      <w:r>
        <w:rPr>
          <w:sz w:val="18"/>
          <w:szCs w:val="18"/>
          <w:color w:val="231F20"/>
          <w:spacing w:val="3"/>
        </w:rPr>
        <w:t>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majority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RCCs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detected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incidentally by non-invasive imaging investigating various non-specific symptoms and o</w:t>
      </w:r>
      <w:r>
        <w:rPr>
          <w:sz w:val="18"/>
          <w:szCs w:val="18"/>
          <w:color w:val="231F20"/>
          <w:spacing w:val="4"/>
        </w:rPr>
        <w:t>ther abdominal diseases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[98]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0"/>
        </w:rPr>
        <w:t>: 3).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60%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87%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renal tumours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36%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IV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presented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incidentally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[99].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classic triad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flank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pain,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visible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haemat</w:t>
      </w:r>
      <w:r>
        <w:rPr>
          <w:sz w:val="18"/>
          <w:szCs w:val="18"/>
          <w:color w:val="231F20"/>
          <w:spacing w:val="4"/>
        </w:rPr>
        <w:t>uria,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palpable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abdominal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(6-10%)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correlates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aggressive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poorer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8"/>
        </w:rPr>
        <w:t>[99-101]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8"/>
        </w:rPr>
        <w:t>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8"/>
        </w:rPr>
        <w:t>3).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Paraneoplastic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RCCs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5"/>
        </w:rPr>
        <w:t>[102]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5"/>
        </w:rPr>
        <w:t>: 4).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caused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cough</w:t>
      </w:r>
      <w:r>
        <w:rPr>
          <w:sz w:val="18"/>
          <w:szCs w:val="18"/>
          <w:color w:val="231F20"/>
          <w:spacing w:val="13"/>
        </w:rPr>
        <w:t xml:space="preserve"> [103]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3"/>
        </w:rPr>
        <w:t>: 3).</w:t>
      </w:r>
    </w:p>
    <w:p>
      <w:pPr>
        <w:pStyle w:val="BodyText"/>
        <w:ind w:left="1143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5.1.1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Physical examination</w:t>
      </w:r>
    </w:p>
    <w:p>
      <w:pPr>
        <w:pStyle w:val="BodyText"/>
        <w:ind w:left="1145" w:right="480" w:firstLine="2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196498</wp:posOffset>
            </wp:positionV>
            <wp:extent cx="197999" cy="32400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</w:t>
      </w:r>
      <w:r>
        <w:rPr>
          <w:sz w:val="18"/>
          <w:szCs w:val="18"/>
          <w:color w:val="231F20"/>
          <w:spacing w:val="2"/>
        </w:rPr>
        <w:t>osis.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findings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prompt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radiological examinations: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palpable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abdominal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</w:t>
      </w:r>
      <w:r>
        <w:rPr>
          <w:sz w:val="18"/>
          <w:szCs w:val="18"/>
          <w:color w:val="231F20"/>
          <w:spacing w:val="14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palpable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cervical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lymphadenopathy</w:t>
      </w:r>
      <w:r>
        <w:rPr>
          <w:sz w:val="18"/>
          <w:szCs w:val="18"/>
          <w:color w:val="231F20"/>
          <w:spacing w:val="14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reducing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varicocele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bilateral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extremity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oedema</w:t>
      </w:r>
      <w:r>
        <w:rPr>
          <w:sz w:val="18"/>
          <w:szCs w:val="18"/>
          <w:color w:val="231F20"/>
          <w:spacing w:val="12"/>
          <w:position w:val="3"/>
        </w:rPr>
        <w:t>,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suggests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venous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involvement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114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5.1.2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Laboratory findings</w:t>
      </w:r>
    </w:p>
    <w:p>
      <w:pPr>
        <w:pStyle w:val="BodyText"/>
        <w:ind w:left="1141" w:right="480" w:firstLine="2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Commonly assessed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laboratory param</w:t>
      </w:r>
      <w:r>
        <w:rPr>
          <w:sz w:val="18"/>
          <w:szCs w:val="18"/>
          <w:color w:val="231F20"/>
          <w:spacing w:val="2"/>
        </w:rPr>
        <w:t>eters are serum creatinine,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glomerular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filtration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(GFR),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count,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erythrocyte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sedimentation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rate,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liver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alkaline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phosphatase,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lactate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dehydrogenase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LDH</w:t>
      </w:r>
      <w:r>
        <w:rPr>
          <w:sz w:val="18"/>
          <w:szCs w:val="18"/>
          <w:color w:val="231F20"/>
          <w:spacing w:val="13"/>
        </w:rPr>
        <w:t>),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corrected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calcium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3"/>
        </w:rPr>
        <w:t>[104],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coagulation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urinalysis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3"/>
        </w:rPr>
        <w:t>4).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masses </w:t>
      </w:r>
      <w:r>
        <w:rPr>
          <w:sz w:val="18"/>
          <w:szCs w:val="18"/>
          <w:color w:val="231F20"/>
          <w:spacing w:val="4"/>
        </w:rPr>
        <w:t>abutting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invading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collecting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cytology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possibly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endoscopic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exclude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3"/>
        </w:rPr>
        <w:t>: 4).</w:t>
      </w:r>
    </w:p>
    <w:p>
      <w:pPr>
        <w:pStyle w:val="BodyText"/>
        <w:ind w:left="1144" w:right="481" w:firstLine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Split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scintigraphy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situations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3"/>
        </w:rPr>
        <w:t>[105,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106]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(LE: 2b):</w:t>
      </w:r>
    </w:p>
    <w:p>
      <w:pPr>
        <w:pStyle w:val="BodyText"/>
        <w:ind w:left="1569" w:right="481" w:hanging="424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when renal f</w:t>
      </w:r>
      <w:r>
        <w:rPr>
          <w:sz w:val="18"/>
          <w:szCs w:val="18"/>
          <w:color w:val="231F20"/>
          <w:spacing w:val="3"/>
        </w:rPr>
        <w:t>unction is compromised, as indicated by increased serum creatinine or significantly decreased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GFR;</w:t>
      </w:r>
    </w:p>
    <w:p>
      <w:pPr>
        <w:pStyle w:val="BodyText"/>
        <w:ind w:left="1559" w:right="480" w:hanging="414"/>
        <w:spacing w:before="5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0"/>
        </w:rPr>
        <w:t>;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e.g.,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solitary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bilateral </w:t>
      </w:r>
      <w:r>
        <w:rPr>
          <w:sz w:val="18"/>
          <w:szCs w:val="18"/>
          <w:color w:val="231F20"/>
          <w:spacing w:val="3"/>
        </w:rPr>
        <w:t>tumours.</w:t>
      </w:r>
    </w:p>
    <w:p>
      <w:pPr>
        <w:pStyle w:val="BodyText"/>
        <w:ind w:left="1141" w:right="480" w:firstLine="6"/>
        <w:spacing w:before="248" w:line="2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scintigraphy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option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uture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impairment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comorbid disorders.</w:t>
      </w:r>
    </w:p>
    <w:p>
      <w:pPr>
        <w:pStyle w:val="BodyText"/>
        <w:ind w:left="1143"/>
        <w:spacing w:before="182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  <w:position w:val="3"/>
        </w:rPr>
        <w:t>5.2           Imaging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5"/>
          <w:position w:val="3"/>
        </w:rPr>
        <w:t>investigati</w:t>
      </w:r>
      <w:r>
        <w:rPr>
          <w:sz w:val="20"/>
          <w:szCs w:val="20"/>
          <w:b/>
          <w:bCs/>
          <w:color w:val="231F20"/>
          <w:spacing w:val="-6"/>
          <w:position w:val="3"/>
        </w:rPr>
        <w:t>ons</w:t>
      </w:r>
    </w:p>
    <w:p>
      <w:pPr>
        <w:pStyle w:val="BodyText"/>
        <w:ind w:left="1147" w:right="481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reasons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[98]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Renal masses are classified as solid </w:t>
      </w:r>
      <w:r>
        <w:rPr>
          <w:sz w:val="18"/>
          <w:szCs w:val="18"/>
          <w:color w:val="231F20"/>
          <w:spacing w:val="5"/>
        </w:rPr>
        <w:t>or cystic based on imaging findings.</w:t>
      </w:r>
    </w:p>
    <w:p>
      <w:pPr>
        <w:pStyle w:val="BodyText"/>
        <w:ind w:left="114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position w:val="3"/>
        </w:rPr>
        <w:t>5.2.1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Presence of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enhancem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ent</w:t>
      </w:r>
    </w:p>
    <w:p>
      <w:pPr>
        <w:pStyle w:val="BodyText"/>
        <w:ind w:left="1140" w:right="480" w:hanging="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masses,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criterion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differentiating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mali</w:t>
      </w:r>
      <w:r>
        <w:rPr>
          <w:sz w:val="18"/>
          <w:szCs w:val="18"/>
          <w:color w:val="231F20"/>
          <w:spacing w:val="2"/>
        </w:rPr>
        <w:t>gnant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enhancement</w:t>
      </w:r>
      <w:r>
        <w:rPr>
          <w:sz w:val="18"/>
          <w:szCs w:val="18"/>
          <w:color w:val="231F20"/>
          <w:spacing w:val="8"/>
        </w:rPr>
        <w:t xml:space="preserve"> [107]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8"/>
        </w:rPr>
        <w:t>: 3). </w:t>
      </w:r>
      <w:r>
        <w:rPr>
          <w:sz w:val="18"/>
          <w:szCs w:val="18"/>
          <w:color w:val="231F20"/>
        </w:rPr>
        <w:t>Traditionally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detecting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characterising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Most renal masses are diagnosed accurately by imagin</w:t>
      </w:r>
      <w:r>
        <w:rPr>
          <w:sz w:val="18"/>
          <w:szCs w:val="18"/>
          <w:color w:val="231F20"/>
          <w:spacing w:val="4"/>
        </w:rPr>
        <w:t>g alone.</w:t>
      </w:r>
    </w:p>
    <w:p>
      <w:pPr>
        <w:pStyle w:val="BodyText"/>
        <w:ind w:left="114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5.2.2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Computed tomography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magnetic resonan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ce imaging</w:t>
      </w:r>
    </w:p>
    <w:p>
      <w:pPr>
        <w:pStyle w:val="BodyText"/>
        <w:ind w:left="1141" w:right="481" w:firstLine="2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Computed tomography or MRI are use</w:t>
      </w:r>
      <w:r>
        <w:rPr>
          <w:sz w:val="18"/>
          <w:szCs w:val="18"/>
          <w:color w:val="231F20"/>
          <w:spacing w:val="3"/>
        </w:rPr>
        <w:t>d to characterise renal masses. Imaging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unenhanced,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arterial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parenchymal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intravenous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contrast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material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enhancement.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CT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enhancement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deter</w:t>
      </w:r>
      <w:r>
        <w:rPr>
          <w:sz w:val="18"/>
          <w:szCs w:val="18"/>
          <w:color w:val="231F20"/>
          <w:spacing w:val="3"/>
        </w:rPr>
        <w:t>mined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Hounsfield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units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HU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fifteen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HU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parts </w:t>
      </w:r>
      <w:r>
        <w:rPr>
          <w:sz w:val="18"/>
          <w:szCs w:val="18"/>
          <w:color w:val="231F20"/>
        </w:rPr>
        <w:t>demonstrates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enhancement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vital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parts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[108]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8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3).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allows </w:t>
      </w:r>
      <w:r>
        <w:rPr>
          <w:sz w:val="18"/>
          <w:szCs w:val="18"/>
          <w:color w:val="231F20"/>
          <w:spacing w:val="4"/>
        </w:rPr>
        <w:t>accurate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RCC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cannot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reliably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distinguish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oncocyt</w:t>
      </w:r>
      <w:r>
        <w:rPr>
          <w:sz w:val="18"/>
          <w:szCs w:val="18"/>
          <w:color w:val="231F20"/>
          <w:spacing w:val="3"/>
        </w:rPr>
        <w:t>oma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fat-free AML 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malignant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neoplasms</w:t>
      </w:r>
      <w:r>
        <w:rPr>
          <w:sz w:val="18"/>
          <w:szCs w:val="18"/>
          <w:color w:val="231F20"/>
          <w:spacing w:val="3"/>
        </w:rPr>
        <w:t xml:space="preserve"> [109-112]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3"/>
        </w:rPr>
        <w:t>: 3).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[113]:</w:t>
      </w:r>
    </w:p>
    <w:p>
      <w:pPr>
        <w:pStyle w:val="BodyText"/>
        <w:ind w:left="114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morphology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contralateral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3"/>
          <w:position w:val="3"/>
        </w:rPr>
        <w:t xml:space="preserve"> [114] (</w:t>
      </w:r>
      <w:r>
        <w:rPr>
          <w:sz w:val="18"/>
          <w:szCs w:val="18"/>
          <w:color w:val="231F20"/>
          <w:position w:val="3"/>
        </w:rPr>
        <w:t>LE</w:t>
      </w:r>
      <w:r>
        <w:rPr>
          <w:sz w:val="18"/>
          <w:szCs w:val="18"/>
          <w:color w:val="231F20"/>
          <w:spacing w:val="3"/>
          <w:position w:val="3"/>
        </w:rPr>
        <w:t>: 3);</w:t>
      </w:r>
    </w:p>
    <w:p>
      <w:pPr>
        <w:pStyle w:val="BodyText"/>
        <w:ind w:left="1145"/>
        <w:spacing w:before="62" w:line="19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•</w:t>
      </w:r>
      <w:r>
        <w:rPr>
          <w:sz w:val="18"/>
          <w:szCs w:val="18"/>
          <w:color w:val="231F20"/>
          <w:spacing w:val="6"/>
        </w:rPr>
        <w:t xml:space="preserve">       </w:t>
      </w:r>
      <w:r>
        <w:rPr>
          <w:sz w:val="18"/>
          <w:szCs w:val="18"/>
          <w:color w:val="231F20"/>
          <w:spacing w:val="-1"/>
        </w:rPr>
        <w:t>primary tumour extension;</w:t>
      </w:r>
    </w:p>
    <w:p>
      <w:pPr>
        <w:pStyle w:val="BodyText"/>
        <w:ind w:left="1145"/>
        <w:spacing w:before="1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2"/>
        </w:rPr>
        <w:t>•       </w:t>
      </w:r>
      <w:r>
        <w:rPr>
          <w:sz w:val="18"/>
          <w:szCs w:val="18"/>
          <w:color w:val="231F20"/>
          <w:position w:val="2"/>
        </w:rPr>
        <w:t>venous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involvement</w:t>
      </w:r>
      <w:r>
        <w:rPr>
          <w:sz w:val="18"/>
          <w:szCs w:val="18"/>
          <w:color w:val="231F20"/>
          <w:spacing w:val="6"/>
          <w:position w:val="2"/>
        </w:rPr>
        <w:t>;</w:t>
      </w:r>
    </w:p>
    <w:p>
      <w:pPr>
        <w:pStyle w:val="BodyText"/>
        <w:ind w:left="1145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enlargement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locoregional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LNs</w:t>
      </w:r>
      <w:r>
        <w:rPr>
          <w:sz w:val="18"/>
          <w:szCs w:val="18"/>
          <w:color w:val="231F20"/>
          <w:spacing w:val="7"/>
          <w:position w:val="3"/>
        </w:rPr>
        <w:t>;</w:t>
      </w:r>
    </w:p>
    <w:p>
      <w:pPr>
        <w:pStyle w:val="BodyText"/>
        <w:ind w:left="1145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condition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glands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other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solid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organs</w:t>
      </w:r>
      <w:r>
        <w:rPr>
          <w:sz w:val="18"/>
          <w:szCs w:val="18"/>
          <w:color w:val="231F20"/>
          <w:spacing w:val="8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LE</w:t>
      </w:r>
      <w:r>
        <w:rPr>
          <w:sz w:val="18"/>
          <w:szCs w:val="18"/>
          <w:color w:val="231F20"/>
          <w:spacing w:val="8"/>
          <w:position w:val="3"/>
        </w:rPr>
        <w:t>: 3).</w:t>
      </w:r>
    </w:p>
    <w:p>
      <w:pPr>
        <w:spacing w:line="238" w:lineRule="exact"/>
        <w:sectPr>
          <w:footerReference w:type="default" r:id="rId45"/>
          <w:pgSz w:w="11906" w:h="16838"/>
          <w:pgMar w:top="1127" w:right="1785" w:bottom="498" w:left="0" w:header="0" w:footer="327" w:gutter="0"/>
        </w:sectPr>
        <w:rPr>
          <w:sz w:val="18"/>
          <w:szCs w:val="18"/>
        </w:rPr>
      </w:pPr>
    </w:p>
    <w:p>
      <w:pPr>
        <w:ind w:left="482" w:right="1133" w:firstLine="1"/>
        <w:spacing w:before="47" w:line="278" w:lineRule="auto"/>
        <w:jc w:val="both"/>
        <w:rPr>
          <w:rFonts w:ascii="Arial" w:hAnsi="Arial" w:eastAsia="Arial" w:cs="Arial"/>
          <w:sz w:val="18"/>
          <w:szCs w:val="18"/>
        </w:rPr>
      </w:pPr>
      <w:bookmarkStart w:name="bookmark192" w:id="19"/>
      <w:bookmarkEnd w:id="19"/>
      <w:r>
        <w:rPr>
          <w:rFonts w:ascii="Arial" w:hAnsi="Arial" w:eastAsia="Arial" w:cs="Arial"/>
          <w:sz w:val="18"/>
          <w:szCs w:val="18"/>
          <w:color w:val="231F20"/>
          <w:spacing w:val="-5"/>
        </w:rPr>
        <w:t>Abdominal</w:t>
      </w:r>
      <w:r>
        <w:rPr>
          <w:rFonts w:ascii="Arial" w:hAnsi="Arial" w:eastAsia="Arial" w:cs="Arial"/>
          <w:sz w:val="18"/>
          <w:szCs w:val="18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contrast-enhanced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angiography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useful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selected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detailed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information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renal vascular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supply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needed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[115,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116].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If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 are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indeterminate,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CEUS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 valuable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alternative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 further characterise renal lesions [117-12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0] (LE: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1b).</w:t>
      </w:r>
    </w:p>
    <w:p>
      <w:pPr>
        <w:ind w:left="493" w:right="1133" w:firstLine="2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Magnetic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resonance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provide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additiona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information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venous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involvement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extent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IVC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thrombus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poorly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defined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[121-124]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(LE: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3).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especially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high-resolutio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T2-weighted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images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provide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superior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delineation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uppermost tumour thrombus,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inflow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enhanced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blood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reduced due to extensive occlusive tumour thromb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 growth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IVC. The T2-weighted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intrinsic contrast allows a good delineation [124].</w:t>
      </w:r>
    </w:p>
    <w:p>
      <w:pPr>
        <w:ind w:left="482" w:right="1133" w:firstLine="863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806107</wp:posOffset>
            </wp:positionV>
            <wp:extent cx="198004" cy="32400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Magnetic</w:t>
      </w:r>
      <w:r>
        <w:rPr>
          <w:rFonts w:ascii="Arial" w:hAnsi="Arial" w:eastAsia="Arial" w:cs="Arial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resonance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indicated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allergic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intravenous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medium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pregnancy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without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failure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[124,  125]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(LE: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3).  Magnetic  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esonance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allows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evaluation of a dynamic enhancement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without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radiation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exposure.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MRI techniques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usion-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weighted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(DWI)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perfusion-weighted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being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explored for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assessment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[126].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Recently,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multiparametric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(mpMRI)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diagnose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ccRCC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via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clear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likelihood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score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(ccLS)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SRMs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 reported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[127]. The ccLS is 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5-tier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classi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fication that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denotes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likelihood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representing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ccRCC,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ranging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‘very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unlikely’ to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‘very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likely’.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authors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prospectively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validated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performance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ccLS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57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cT1a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ccuracy.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performance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mpMRI-based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ccLS was further validated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larger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retrospectiv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cohort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= 434)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across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all tumour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sizes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stages [128], and ccLS was found to be an independent prognostic factor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 identifying ccRCC.</w:t>
      </w:r>
    </w:p>
    <w:p>
      <w:pPr>
        <w:ind w:left="489" w:right="1133" w:firstLine="6"/>
        <w:spacing w:before="240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diagnosis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complex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cysts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(Bosni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ak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IIF–III)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preferable.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accuracy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limited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cases,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poor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ivity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(36%)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specificity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(76%;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κ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0.11);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MRI,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enhancement,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71%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91%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specificit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(κ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0.64).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Contrast-enhanced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high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sensitivity (100%) and specificity (97%), with a negative predictive value of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100%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(κ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0.95)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[74].</w:t>
      </w:r>
    </w:p>
    <w:p>
      <w:pPr>
        <w:ind w:left="489" w:right="1132" w:firstLine="7"/>
        <w:spacing w:before="240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younger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worried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about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radiation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exposure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frequent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scans,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offered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alternative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although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limited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data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exist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correlating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radiation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exposure to the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development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secondary cancers [129].</w:t>
      </w:r>
    </w:p>
    <w:p>
      <w:pPr>
        <w:ind w:left="489" w:right="1131" w:hanging="5"/>
        <w:spacing w:before="24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  SR  and  meta-analysis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[130]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performance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CEUS</w:t>
      </w:r>
      <w:r>
        <w:rPr>
          <w:rFonts w:ascii="Arial" w:hAnsi="Arial" w:eastAsia="Arial" w:cs="Arial"/>
          <w:sz w:val="18"/>
          <w:szCs w:val="18"/>
          <w:color w:val="231F20"/>
          <w:spacing w:val="5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contrast-enhanced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(CECT)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contrast-enhanced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(CEMRI)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assessment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cystic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solid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renal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masses.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Sixteen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studie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included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pooled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analysis.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suggested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comparable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performance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CEUS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CECT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pooled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0.96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[95%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0.94-0.98],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0.90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[95%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0.86-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0.93],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final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pathology),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CEUS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vs.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CEMRI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(pooled sensitivity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0.98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[95%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0.94-1.0], vs.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0.78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[95%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0.66-0.91], for studies with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final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diag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nosis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pathology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reaffirmed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diagnosis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follow-up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without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path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ology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report).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significant limitations in the data, including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very few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studies for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CEMRI,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statistical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heterogeneity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inconsistency, and high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risks of confounding.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5.2.3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Other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investigations and emergi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ng technologies</w:t>
      </w:r>
    </w:p>
    <w:p>
      <w:pPr>
        <w:ind w:left="482" w:right="1133" w:firstLine="13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 arteriography and inferior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 xml:space="preserve"> venacavography have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limited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role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the work-up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selected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RCC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(LE: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3).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 of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impaired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renal function,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isotope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renogram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 total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renal function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evaluation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optimise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decision-making  [105,  106]  (LE: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2a).  18FDG  Positron-emis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tomography (PET) is not recommended in primary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[117,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131]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(LE: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1b).</w:t>
      </w:r>
    </w:p>
    <w:p>
      <w:pPr>
        <w:ind w:left="488" w:right="1133" w:firstLine="7"/>
        <w:spacing w:before="24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Emerging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technologies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differentiation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RCC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subtypes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growing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body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regard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prostate-specific  membrane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antigen  (PSMA)  positron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emission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tomography  (PET)-CT  [132],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5"/>
        </w:rPr>
        <w:t>99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TC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sestamibi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SPECT/CT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7"/>
          <w:position w:val="5"/>
        </w:rPr>
        <w:t>89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Zr-DFO-Girentuximab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PET-CT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[39,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40,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133].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Additionally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modalities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being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evaluated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purposes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[40].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Current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ly,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level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published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sufficient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terms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external validation to allow any guideline recommedation to be made.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5.2.4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Radiographic investigations to evaluate RCC metastases</w:t>
      </w:r>
    </w:p>
    <w:p>
      <w:pPr>
        <w:ind w:left="485" w:right="1132" w:firstLine="6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Chest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accurate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chest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[90,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91,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134-136]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(LE: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3).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nomograms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calculate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lung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metastases have been proposed based on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tumour size,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presence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systemic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[137,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138].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large,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retrospec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tive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datasets,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suggest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chest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omitted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cT1a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cN0,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without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systemic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sympt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oms,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anaemia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thrombocythemia,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incidence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lung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(&lt;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1%)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consensus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bone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symptomatic at diagnosis; thus, routine bone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 gener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indicated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[134,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139,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140]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(LE: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3).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bone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scan,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brain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presence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specific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laboratory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signs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[139,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141,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142] (LE: 3). A prospective comparative blinded study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involving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92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ecutive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mRCC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 treated</w:t>
      </w:r>
    </w:p>
    <w:p>
      <w:pPr>
        <w:spacing w:line="278" w:lineRule="auto"/>
        <w:sectPr>
          <w:footerReference w:type="default" r:id="rId47"/>
          <w:pgSz w:w="11906" w:h="16838"/>
          <w:pgMar w:top="1202" w:right="0" w:bottom="498" w:left="1785" w:header="0" w:footer="333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1138" w:right="480" w:hanging="1"/>
        <w:spacing w:before="46" w:line="276" w:lineRule="auto"/>
        <w:jc w:val="both"/>
        <w:rPr>
          <w:sz w:val="18"/>
          <w:szCs w:val="18"/>
        </w:rPr>
      </w:pPr>
      <w:bookmarkStart w:name="bookmark193" w:id="20"/>
      <w:bookmarkEnd w:id="20"/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endothelial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6"/>
        </w:rPr>
        <w:t xml:space="preserve">  (</w:t>
      </w:r>
      <w:r>
        <w:rPr>
          <w:sz w:val="18"/>
          <w:szCs w:val="18"/>
          <w:color w:val="231F20"/>
        </w:rPr>
        <w:t>VEGFR</w:t>
      </w:r>
      <w:r>
        <w:rPr>
          <w:sz w:val="18"/>
          <w:szCs w:val="18"/>
          <w:color w:val="231F20"/>
          <w:spacing w:val="6"/>
        </w:rPr>
        <w:t>)-</w:t>
      </w:r>
      <w:r>
        <w:rPr>
          <w:sz w:val="18"/>
          <w:szCs w:val="18"/>
          <w:color w:val="231F20"/>
        </w:rPr>
        <w:t>tyrosine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kinase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6"/>
        </w:rPr>
        <w:t xml:space="preserve">  (</w:t>
      </w:r>
      <w:r>
        <w:rPr>
          <w:sz w:val="18"/>
          <w:szCs w:val="18"/>
          <w:color w:val="231F20"/>
        </w:rPr>
        <w:t>TKI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follow-up 35 months) found that whole-body DWI/MRI detected a statistically</w:t>
      </w:r>
      <w:r>
        <w:rPr>
          <w:sz w:val="18"/>
          <w:szCs w:val="18"/>
          <w:color w:val="231F20"/>
          <w:spacing w:val="2"/>
        </w:rPr>
        <w:t xml:space="preserve"> significant higher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bony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metastases compared with conventional thoraco-abdomino-pelvic contrast-e</w:t>
      </w:r>
      <w:r>
        <w:rPr>
          <w:sz w:val="18"/>
          <w:szCs w:val="18"/>
          <w:color w:val="231F20"/>
          <w:spacing w:val="2"/>
        </w:rPr>
        <w:t>nhanced CT, with higher number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metastases being an independent prognostic factor for progressio</w:t>
      </w:r>
      <w:r>
        <w:rPr>
          <w:sz w:val="18"/>
          <w:szCs w:val="18"/>
          <w:color w:val="231F20"/>
          <w:spacing w:val="3"/>
        </w:rPr>
        <w:t>n-free survival (PFS)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(OS)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3"/>
        </w:rPr>
        <w:t>[143].</w:t>
      </w:r>
    </w:p>
    <w:p>
      <w:pPr>
        <w:pStyle w:val="BodyText"/>
        <w:ind w:left="1140" w:right="479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incidence of brain metastasis without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ne</w:t>
      </w:r>
      <w:r>
        <w:rPr>
          <w:sz w:val="18"/>
          <w:szCs w:val="18"/>
          <w:color w:val="231F20"/>
          <w:spacing w:val="2"/>
        </w:rPr>
        <w:t>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retrospectively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evaluated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1,689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mRCC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9"/>
        </w:rPr>
        <w:t>68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2001-2013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9"/>
        </w:rPr>
        <w:t>[144].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mandatory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Seventy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(4.3%)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occult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whom </w:t>
      </w:r>
      <w:r>
        <w:rPr>
          <w:sz w:val="18"/>
          <w:szCs w:val="18"/>
          <w:color w:val="231F20"/>
          <w:spacing w:val="7"/>
        </w:rPr>
        <w:t>39%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focal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(61%)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Consortium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26%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favourable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(86%)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&gt;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9"/>
        </w:rPr>
        <w:t>2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extracranial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lung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6"/>
        </w:rPr>
        <w:t>92%.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predominantly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6"/>
        </w:rPr>
        <w:t>93%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10.3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7"/>
        </w:rPr>
        <w:t xml:space="preserve"> 7.0–17.9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43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195999</wp:posOffset>
            </wp:positionV>
            <wp:extent cx="197999" cy="32400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1"/>
          <w:position w:val="3"/>
        </w:rPr>
        <w:t>5.2.5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Bosniak</w:t>
      </w:r>
      <w:r>
        <w:rPr>
          <w:sz w:val="18"/>
          <w:szCs w:val="18"/>
          <w:b/>
          <w:bCs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classification</w:t>
      </w:r>
      <w:r>
        <w:rPr>
          <w:sz w:val="18"/>
          <w:szCs w:val="18"/>
          <w:b/>
          <w:bCs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renal</w:t>
      </w:r>
      <w:r>
        <w:rPr>
          <w:sz w:val="18"/>
          <w:szCs w:val="18"/>
          <w:b/>
          <w:bCs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cystic</w:t>
      </w:r>
      <w:r>
        <w:rPr>
          <w:sz w:val="18"/>
          <w:szCs w:val="18"/>
          <w:b/>
          <w:bCs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masses</w:t>
      </w:r>
    </w:p>
    <w:p>
      <w:pPr>
        <w:pStyle w:val="BodyText"/>
        <w:ind w:left="1140" w:right="480" w:hanging="3"/>
        <w:spacing w:before="3" w:line="28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This system classifies renal cysts into five categories,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imaging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appearance, 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pre</w:t>
      </w:r>
      <w:r>
        <w:rPr>
          <w:sz w:val="18"/>
          <w:szCs w:val="18"/>
          <w:color w:val="231F20"/>
          <w:spacing w:val="4"/>
        </w:rPr>
        <w:t>dict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malignancy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8"/>
        </w:rPr>
        <w:t>[145,  146]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3),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advocates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category 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8"/>
        </w:rPr>
        <w:t>5.1).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  updated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Bosniak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18"/>
        </w:rPr>
        <w:t>(2019)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strengthened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classification  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8"/>
        </w:rPr>
        <w:t>[75];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requires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further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validation.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According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ba</w:t>
      </w:r>
      <w:r>
        <w:rPr>
          <w:sz w:val="18"/>
          <w:szCs w:val="18"/>
          <w:color w:val="231F20"/>
          <w:spacing w:val="3"/>
        </w:rPr>
        <w:t>sed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471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maliganacy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Bosniak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IIF-III,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 than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classification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[147].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Until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validation,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should therefore identify which clas</w:t>
      </w:r>
      <w:r>
        <w:rPr>
          <w:sz w:val="18"/>
          <w:szCs w:val="18"/>
          <w:color w:val="231F20"/>
          <w:spacing w:val="4"/>
        </w:rPr>
        <w:t>sification has been used. Lastly, the management 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cystic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renal tumours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6"/>
        </w:rPr>
        <w:t xml:space="preserve"> 3.5.8.</w:t>
      </w:r>
    </w:p>
    <w:p>
      <w:pPr>
        <w:pStyle w:val="BodyText"/>
        <w:ind w:left="1137"/>
        <w:spacing w:before="20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3"/>
        </w:rPr>
        <w:t>Table 5.1: Bosniak classification of renal cysts updated 2019 </w:t>
      </w:r>
      <w:r>
        <w:rPr>
          <w:sz w:val="18"/>
          <w:szCs w:val="18"/>
          <w:color w:val="231F20"/>
          <w:spacing w:val="-5"/>
          <w:position w:val="3"/>
        </w:rPr>
        <w:t>[75]</w:t>
      </w:r>
    </w:p>
    <w:p>
      <w:pPr>
        <w:spacing w:before="30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85"/>
        <w:gridCol w:w="3255"/>
        <w:gridCol w:w="3258"/>
      </w:tblGrid>
      <w:tr>
        <w:trPr>
          <w:trHeight w:val="539" w:hRule="atLeast"/>
        </w:trPr>
        <w:tc>
          <w:tcPr>
            <w:shd w:val="clear" w:fill="E6E7E9"/>
            <w:tcW w:w="1985" w:type="dxa"/>
            <w:vAlign w:val="top"/>
          </w:tcPr>
          <w:p>
            <w:pPr>
              <w:pStyle w:val="TableText"/>
              <w:ind w:left="66" w:right="128" w:hanging="1"/>
              <w:spacing w:before="52" w:line="274" w:lineRule="auto"/>
              <w:rPr/>
            </w:pPr>
            <w:r>
              <w:rPr>
                <w:b/>
                <w:bCs/>
                <w:color w:val="231F20"/>
                <w:spacing w:val="-4"/>
              </w:rPr>
              <w:t>Bosniak classification /</w:t>
            </w:r>
            <w:r>
              <w:rPr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Imaging modality</w:t>
            </w:r>
          </w:p>
        </w:tc>
        <w:tc>
          <w:tcPr>
            <w:shd w:val="clear" w:fill="E6E7E9"/>
            <w:tcW w:w="3255" w:type="dxa"/>
            <w:vAlign w:val="top"/>
          </w:tcPr>
          <w:p>
            <w:pPr>
              <w:pStyle w:val="TableText"/>
              <w:ind w:left="59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3"/>
                <w:w w:val="98"/>
              </w:rPr>
              <w:t>CT</w:t>
            </w:r>
          </w:p>
        </w:tc>
        <w:tc>
          <w:tcPr>
            <w:shd w:val="clear" w:fill="E6E7E9"/>
            <w:tcW w:w="3258" w:type="dxa"/>
            <w:vAlign w:val="top"/>
          </w:tcPr>
          <w:p>
            <w:pPr>
              <w:pStyle w:val="TableText"/>
              <w:ind w:left="65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2"/>
              </w:rPr>
              <w:t>MRI</w:t>
            </w:r>
          </w:p>
        </w:tc>
      </w:tr>
      <w:tr>
        <w:trPr>
          <w:trHeight w:val="1016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68"/>
              <w:spacing w:before="97" w:line="213" w:lineRule="auto"/>
              <w:rPr/>
            </w:pPr>
            <w:r>
              <w:rPr>
                <w:b/>
                <w:bCs/>
                <w:color w:val="231F20"/>
                <w:spacing w:val="4"/>
              </w:rPr>
              <w:t>1 </w:t>
            </w:r>
            <w:r>
              <w:rPr>
                <w:color w:val="231F20"/>
                <w:spacing w:val="4"/>
              </w:rPr>
              <w:t>(</w:t>
            </w:r>
            <w:r>
              <w:rPr>
                <w:color w:val="231F20"/>
              </w:rPr>
              <w:t>Benign</w:t>
            </w:r>
            <w:r>
              <w:rPr>
                <w:color w:val="231F20"/>
                <w:spacing w:val="4"/>
              </w:rPr>
              <w:t>)</w:t>
            </w:r>
          </w:p>
        </w:tc>
        <w:tc>
          <w:tcPr>
            <w:tcW w:w="3255" w:type="dxa"/>
            <w:vAlign w:val="top"/>
          </w:tcPr>
          <w:p>
            <w:pPr>
              <w:pStyle w:val="TableText"/>
              <w:ind w:left="59" w:right="138" w:hanging="2"/>
              <w:spacing w:before="52" w:line="274" w:lineRule="auto"/>
              <w:jc w:val="both"/>
              <w:rPr/>
            </w:pPr>
            <w:r>
              <w:rPr>
                <w:color w:val="231F20"/>
              </w:rPr>
              <w:t>Well-defined, thin (≤ 2 mm) smooth wall;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homogeneous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simple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fluid</w:t>
            </w:r>
            <w:r>
              <w:rPr>
                <w:color w:val="231F20"/>
                <w:spacing w:val="4"/>
              </w:rPr>
              <w:t xml:space="preserve"> (-9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20 </w:t>
            </w:r>
            <w:r>
              <w:rPr>
                <w:color w:val="231F20"/>
              </w:rPr>
              <w:t>HU</w:t>
            </w:r>
            <w:r>
              <w:rPr>
                <w:color w:val="231F20"/>
                <w:spacing w:val="4"/>
              </w:rPr>
              <w:t>);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no septa or calcifications;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 wall may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5"/>
              </w:rPr>
              <w:t>enhance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60"/>
              <w:spacing w:before="51" w:line="238" w:lineRule="exact"/>
              <w:rPr/>
            </w:pPr>
            <w:r>
              <w:rPr>
                <w:color w:val="231F20"/>
                <w:position w:val="3"/>
              </w:rPr>
              <w:t>Well-defined, thin (≤ 2 mm) s</w:t>
            </w:r>
            <w:r>
              <w:rPr>
                <w:color w:val="231F20"/>
                <w:spacing w:val="-1"/>
                <w:position w:val="3"/>
              </w:rPr>
              <w:t>mooth</w:t>
            </w:r>
          </w:p>
          <w:p>
            <w:pPr>
              <w:pStyle w:val="TableText"/>
              <w:ind w:left="66" w:right="243" w:hanging="8"/>
              <w:spacing w:before="1" w:line="275" w:lineRule="auto"/>
              <w:rPr/>
            </w:pPr>
            <w:r>
              <w:rPr>
                <w:color w:val="231F20"/>
                <w:spacing w:val="5"/>
              </w:rPr>
              <w:t>wall; homogeneous simple fl</w:t>
            </w:r>
            <w:r>
              <w:rPr>
                <w:color w:val="231F20"/>
                <w:spacing w:val="4"/>
              </w:rPr>
              <w:t>uid (signal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intensity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similar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CSF</w:t>
            </w:r>
            <w:r>
              <w:rPr>
                <w:color w:val="231F20"/>
                <w:spacing w:val="6"/>
              </w:rPr>
              <w:t>);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septa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62"/>
              <w:spacing w:line="235" w:lineRule="exact"/>
              <w:rPr/>
            </w:pPr>
            <w:r>
              <w:rPr>
                <w:color w:val="231F20"/>
                <w:spacing w:val="5"/>
                <w:position w:val="3"/>
              </w:rPr>
              <w:t>calcifications;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5"/>
                <w:position w:val="3"/>
              </w:rPr>
              <w:t>the wall may </w:t>
            </w:r>
            <w:r>
              <w:rPr>
                <w:color w:val="231F20"/>
                <w:spacing w:val="4"/>
                <w:position w:val="3"/>
              </w:rPr>
              <w:t>enhance</w:t>
            </w:r>
          </w:p>
        </w:tc>
      </w:tr>
      <w:tr>
        <w:trPr>
          <w:trHeight w:val="5096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60"/>
              <w:spacing w:before="98" w:line="213" w:lineRule="auto"/>
              <w:rPr/>
            </w:pPr>
            <w:r>
              <w:rPr>
                <w:b/>
                <w:bCs/>
                <w:color w:val="231F20"/>
                <w:spacing w:val="6"/>
              </w:rPr>
              <w:t>2 </w:t>
            </w:r>
            <w:r>
              <w:rPr>
                <w:color w:val="231F20"/>
                <w:spacing w:val="6"/>
              </w:rPr>
              <w:t>(</w:t>
            </w:r>
            <w:r>
              <w:rPr>
                <w:color w:val="231F20"/>
              </w:rPr>
              <w:t>Benign</w:t>
            </w:r>
            <w:r>
              <w:rPr>
                <w:color w:val="231F20"/>
                <w:spacing w:val="6"/>
              </w:rPr>
              <w:t>)</w:t>
            </w:r>
          </w:p>
        </w:tc>
        <w:tc>
          <w:tcPr>
            <w:tcW w:w="3255" w:type="dxa"/>
            <w:vAlign w:val="top"/>
          </w:tcPr>
          <w:p>
            <w:pPr>
              <w:pStyle w:val="TableText"/>
              <w:ind w:left="235" w:right="83" w:hanging="169"/>
              <w:spacing w:before="50" w:line="273" w:lineRule="auto"/>
              <w:rPr/>
            </w:pPr>
            <w:r>
              <w:rPr>
                <w:color w:val="231F20"/>
                <w:spacing w:val="5"/>
              </w:rPr>
              <w:t>1. </w:t>
            </w:r>
            <w:r>
              <w:rPr>
                <w:color w:val="231F20"/>
              </w:rPr>
              <w:t>Cystic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thin</w:t>
            </w:r>
            <w:r>
              <w:rPr>
                <w:color w:val="231F20"/>
                <w:spacing w:val="5"/>
              </w:rPr>
              <w:t xml:space="preserve"> (≤ 2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few</w:t>
            </w:r>
            <w:r>
              <w:rPr>
                <w:color w:val="231F20"/>
                <w:spacing w:val="13"/>
              </w:rPr>
              <w:t xml:space="preserve"> (1–3) </w:t>
            </w:r>
            <w:r>
              <w:rPr>
                <w:color w:val="231F20"/>
              </w:rPr>
              <w:t>septa</w:t>
            </w:r>
            <w:r>
              <w:rPr>
                <w:color w:val="231F20"/>
                <w:spacing w:val="13"/>
              </w:rPr>
              <w:t>; </w:t>
            </w:r>
            <w:r>
              <w:rPr>
                <w:color w:val="231F20"/>
              </w:rPr>
              <w:t>septa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may    </w:t>
            </w:r>
            <w:r>
              <w:rPr>
                <w:color w:val="231F20"/>
                <w:spacing w:val="5"/>
              </w:rPr>
              <w:t>enhance; may have calcificat</w:t>
            </w:r>
            <w:r>
              <w:rPr>
                <w:color w:val="231F20"/>
                <w:spacing w:val="4"/>
              </w:rPr>
              <w:t>ion of any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type</w:t>
            </w:r>
          </w:p>
          <w:p>
            <w:pPr>
              <w:pStyle w:val="TableText"/>
              <w:ind w:left="249" w:right="147" w:hanging="189"/>
              <w:spacing w:before="251" w:line="271" w:lineRule="auto"/>
              <w:rPr/>
            </w:pPr>
            <w:r>
              <w:rPr>
                <w:color w:val="231F20"/>
                <w:spacing w:val="8"/>
              </w:rPr>
              <w:t>2. </w:t>
            </w:r>
            <w:r>
              <w:rPr>
                <w:color w:val="231F20"/>
              </w:rPr>
              <w:t>Homogeneous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hyperattenuating</w:t>
            </w:r>
            <w:r>
              <w:rPr>
                <w:color w:val="231F20"/>
                <w:spacing w:val="8"/>
              </w:rPr>
              <w:t xml:space="preserve"> (≥ 70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HU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contrast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CT</w:t>
            </w:r>
          </w:p>
          <w:p>
            <w:pPr>
              <w:pStyle w:val="TableText"/>
              <w:ind w:left="60"/>
              <w:spacing w:before="248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3. Homogeneous non-enhancing masses.</w:t>
            </w:r>
          </w:p>
          <w:p>
            <w:pPr>
              <w:pStyle w:val="TableText"/>
              <w:ind w:left="246" w:right="167" w:hanging="3"/>
              <w:spacing w:before="1" w:line="275" w:lineRule="auto"/>
              <w:rPr/>
            </w:pPr>
            <w:r>
              <w:rPr>
                <w:color w:val="231F20"/>
                <w:spacing w:val="-1"/>
              </w:rPr>
              <w:t>20 HU at renal mass protocol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CT,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may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have calcification of any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4"/>
              </w:rPr>
              <w:t>type†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 w:right="174" w:hanging="190"/>
              <w:spacing w:before="53" w:line="237" w:lineRule="auto"/>
              <w:rPr/>
            </w:pPr>
            <w:r>
              <w:rPr>
                <w:color w:val="231F20"/>
                <w:spacing w:val="6"/>
              </w:rPr>
              <w:t>4. </w:t>
            </w:r>
            <w:r>
              <w:rPr>
                <w:color w:val="231F20"/>
              </w:rPr>
              <w:t>Homogeneous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6"/>
              </w:rPr>
              <w:t xml:space="preserve"> -9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20 </w:t>
            </w:r>
            <w:r>
              <w:rPr>
                <w:color w:val="231F20"/>
              </w:rPr>
              <w:t>HU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at </w:t>
            </w:r>
            <w:r>
              <w:rPr>
                <w:color w:val="231F20"/>
                <w:spacing w:val="-2"/>
              </w:rPr>
              <w:t>non-contrast CT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 w:right="125" w:hanging="182"/>
              <w:spacing w:before="52" w:line="241" w:lineRule="auto"/>
              <w:rPr/>
            </w:pPr>
            <w:r>
              <w:rPr>
                <w:color w:val="231F20"/>
                <w:spacing w:val="7"/>
              </w:rPr>
              <w:t>5. </w:t>
            </w:r>
            <w:r>
              <w:rPr>
                <w:color w:val="231F20"/>
              </w:rPr>
              <w:t>Homogeneous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7"/>
              </w:rPr>
              <w:t xml:space="preserve"> 21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30 </w:t>
            </w:r>
            <w:r>
              <w:rPr>
                <w:color w:val="231F20"/>
              </w:rPr>
              <w:t>HU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at </w:t>
            </w:r>
            <w:r>
              <w:rPr>
                <w:color w:val="231F20"/>
              </w:rPr>
              <w:t>portal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venous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phase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CT</w:t>
            </w:r>
          </w:p>
          <w:p>
            <w:pPr>
              <w:pStyle w:val="TableText"/>
              <w:ind w:left="243" w:right="672" w:hanging="180"/>
              <w:spacing w:before="240" w:line="274" w:lineRule="auto"/>
              <w:rPr/>
            </w:pPr>
            <w:r>
              <w:rPr>
                <w:color w:val="231F20"/>
                <w:spacing w:val="12"/>
              </w:rPr>
              <w:t>6. </w:t>
            </w:r>
            <w:r>
              <w:rPr>
                <w:color w:val="231F20"/>
              </w:rPr>
              <w:t>Homogeneous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attenuation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masses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that are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too small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3"/>
              </w:rPr>
              <w:t>characterise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247" w:right="367" w:hanging="178"/>
              <w:spacing w:before="50" w:line="276" w:lineRule="auto"/>
              <w:rPr/>
            </w:pPr>
            <w:r>
              <w:rPr>
                <w:color w:val="231F20"/>
                <w:spacing w:val="5"/>
              </w:rPr>
              <w:t>1. </w:t>
            </w:r>
            <w:r>
              <w:rPr>
                <w:color w:val="231F20"/>
              </w:rPr>
              <w:t>Cystic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thin</w:t>
            </w:r>
            <w:r>
              <w:rPr>
                <w:color w:val="231F20"/>
                <w:spacing w:val="5"/>
              </w:rPr>
              <w:t xml:space="preserve"> (≤ 2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5"/>
              </w:rPr>
              <w:t>)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few</w:t>
            </w:r>
            <w:r>
              <w:rPr>
                <w:color w:val="231F20"/>
                <w:spacing w:val="11"/>
              </w:rPr>
              <w:t xml:space="preserve"> (1-3) </w:t>
            </w:r>
            <w:r>
              <w:rPr>
                <w:color w:val="231F20"/>
              </w:rPr>
              <w:t>enhancing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septa</w:t>
            </w:r>
            <w:r>
              <w:rPr>
                <w:color w:val="231F20"/>
                <w:spacing w:val="11"/>
              </w:rPr>
              <w:t>;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non-enhancing septa; may have</w:t>
            </w:r>
          </w:p>
          <w:p>
            <w:pPr>
              <w:pStyle w:val="TableText"/>
              <w:ind w:left="246"/>
              <w:spacing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calcification of any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type</w:t>
            </w:r>
          </w:p>
          <w:p>
            <w:pPr>
              <w:pStyle w:val="TableText"/>
              <w:ind w:left="62"/>
              <w:spacing w:before="241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2. Homogeneous masses marke</w:t>
            </w:r>
            <w:r>
              <w:rPr>
                <w:color w:val="231F20"/>
                <w:spacing w:val="4"/>
                <w:position w:val="3"/>
              </w:rPr>
              <w:t>dly</w:t>
            </w:r>
          </w:p>
          <w:p>
            <w:pPr>
              <w:pStyle w:val="TableText"/>
              <w:ind w:left="249" w:right="215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hyperintense 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T2-weighted imaging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(</w:t>
            </w:r>
            <w:r>
              <w:rPr>
                <w:color w:val="231F20"/>
              </w:rPr>
              <w:t>similar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CSF</w:t>
            </w:r>
            <w:r>
              <w:rPr>
                <w:color w:val="231F20"/>
                <w:spacing w:val="4"/>
              </w:rPr>
              <w:t>)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contrast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MRI</w:t>
            </w:r>
          </w:p>
          <w:p>
            <w:pPr>
              <w:pStyle w:val="TableText"/>
              <w:ind w:left="63"/>
              <w:spacing w:before="240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3. Homogeneous masses marke</w:t>
            </w:r>
            <w:r>
              <w:rPr>
                <w:color w:val="231F20"/>
                <w:spacing w:val="4"/>
                <w:position w:val="3"/>
              </w:rPr>
              <w:t>dly</w:t>
            </w:r>
          </w:p>
          <w:p>
            <w:pPr>
              <w:pStyle w:val="TableText"/>
              <w:ind w:left="250"/>
              <w:spacing w:before="1" w:line="239" w:lineRule="exact"/>
              <w:rPr/>
            </w:pPr>
            <w:r>
              <w:rPr>
                <w:color w:val="231F20"/>
                <w:position w:val="3"/>
              </w:rPr>
              <w:t>hyperintense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10"/>
                <w:position w:val="3"/>
              </w:rPr>
              <w:t>1-</w:t>
            </w:r>
            <w:r>
              <w:rPr>
                <w:color w:val="231F20"/>
                <w:position w:val="3"/>
              </w:rPr>
              <w:t>weighted</w:t>
            </w:r>
          </w:p>
          <w:p>
            <w:pPr>
              <w:pStyle w:val="TableText"/>
              <w:ind w:left="246" w:right="224" w:firstLine="4"/>
              <w:spacing w:before="1" w:line="273" w:lineRule="auto"/>
              <w:rPr/>
            </w:pPr>
            <w:r>
              <w:rPr>
                <w:color w:val="231F20"/>
              </w:rPr>
              <w:t>imaging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approximately</w:t>
            </w:r>
            <w:r>
              <w:rPr>
                <w:color w:val="231F20"/>
                <w:spacing w:val="14"/>
              </w:rPr>
              <w:t xml:space="preserve"> 32.5 </w:t>
            </w:r>
            <w:r>
              <w:rPr>
                <w:color w:val="231F20"/>
              </w:rPr>
              <w:t>normal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3"/>
              </w:rPr>
              <w:t>parenchymal signal intensity) at non-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contrast MRI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9"/>
          <w:pgSz w:w="11906" w:h="16838"/>
          <w:pgMar w:top="1202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85"/>
        <w:gridCol w:w="3255"/>
        <w:gridCol w:w="3258"/>
      </w:tblGrid>
      <w:tr>
        <w:trPr>
          <w:trHeight w:val="2697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59" w:right="387"/>
              <w:spacing w:before="99" w:line="258" w:lineRule="auto"/>
              <w:jc w:val="both"/>
              <w:rPr/>
            </w:pPr>
            <w:r>
              <w:drawing>
                <wp:anchor distT="0" distB="0" distL="0" distR="0" simplePos="0" relativeHeight="251678720" behindDoc="0" locked="0" layoutInCell="0" allowOverlap="1">
                  <wp:simplePos x="0" y="0"/>
                  <wp:positionH relativeFrom="page">
                    <wp:posOffset>7362000</wp:posOffset>
                  </wp:positionH>
                  <wp:positionV relativeFrom="page">
                    <wp:posOffset>2970003</wp:posOffset>
                  </wp:positionV>
                  <wp:extent cx="198004" cy="324002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004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194" w:id="21"/>
            <w:bookmarkEnd w:id="21"/>
            <w:r>
              <w:rPr>
                <w:b/>
                <w:bCs/>
                <w:color w:val="231F20"/>
                <w:spacing w:val="-3"/>
              </w:rPr>
              <w:t>2F </w:t>
            </w:r>
            <w:r>
              <w:rPr>
                <w:color w:val="231F20"/>
                <w:spacing w:val="-3"/>
              </w:rPr>
              <w:t>(Follow-up, up to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3"/>
              </w:rPr>
              <w:t>five years. Some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3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malignant.)</w:t>
            </w:r>
          </w:p>
        </w:tc>
        <w:tc>
          <w:tcPr>
            <w:tcW w:w="3255" w:type="dxa"/>
            <w:vAlign w:val="top"/>
          </w:tcPr>
          <w:p>
            <w:pPr>
              <w:pStyle w:val="TableText"/>
              <w:ind w:left="53" w:right="189" w:firstLine="9"/>
              <w:spacing w:before="53" w:line="275" w:lineRule="auto"/>
              <w:rPr/>
            </w:pPr>
            <w:r>
              <w:rPr>
                <w:color w:val="231F20"/>
                <w:spacing w:val="4"/>
              </w:rPr>
              <w:t>Cystic masses with a smooth minimally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thickened</w:t>
            </w:r>
            <w:r>
              <w:rPr>
                <w:color w:val="231F20"/>
                <w:spacing w:val="11"/>
              </w:rPr>
              <w:t xml:space="preserve"> (3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enhancing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60"/>
              <w:spacing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smooth minimal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thickenin</w:t>
            </w:r>
            <w:r>
              <w:rPr>
                <w:color w:val="231F20"/>
                <w:spacing w:val="3"/>
                <w:position w:val="3"/>
              </w:rPr>
              <w:t>g (3 mm) of</w:t>
            </w:r>
          </w:p>
          <w:p>
            <w:pPr>
              <w:pStyle w:val="TableText"/>
              <w:ind w:left="57" w:right="100" w:firstLine="3"/>
              <w:spacing w:before="1" w:line="277" w:lineRule="auto"/>
              <w:rPr/>
            </w:pPr>
            <w:r>
              <w:rPr>
                <w:color w:val="231F20"/>
              </w:rPr>
              <w:t>one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enhancing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septa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many</w:t>
            </w:r>
            <w:r>
              <w:rPr>
                <w:color w:val="231F20"/>
                <w:spacing w:val="3"/>
              </w:rPr>
              <w:t xml:space="preserve"> (≥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4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smooth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thin</w:t>
            </w:r>
            <w:r>
              <w:rPr>
                <w:color w:val="231F20"/>
                <w:spacing w:val="6"/>
              </w:rPr>
              <w:t xml:space="preserve"> (≤ 2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enhancing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septa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69"/>
              <w:spacing w:before="52" w:line="239" w:lineRule="exact"/>
              <w:rPr/>
            </w:pPr>
            <w:r>
              <w:rPr>
                <w:color w:val="231F20"/>
                <w:spacing w:val="15"/>
                <w:position w:val="3"/>
              </w:rPr>
              <w:t>1. </w:t>
            </w:r>
            <w:r>
              <w:rPr>
                <w:color w:val="231F20"/>
                <w:position w:val="3"/>
              </w:rPr>
              <w:t>Cystic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masses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smooth</w:t>
            </w:r>
          </w:p>
          <w:p>
            <w:pPr>
              <w:pStyle w:val="TableText"/>
              <w:ind w:left="242" w:right="69" w:firstLine="8"/>
              <w:spacing w:before="1" w:line="275" w:lineRule="auto"/>
              <w:rPr/>
            </w:pPr>
            <w:r>
              <w:rPr>
                <w:color w:val="231F20"/>
                <w:spacing w:val="4"/>
              </w:rPr>
              <w:t>minimally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thickened (3 mm) enhancing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smooth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minimal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thickening</w:t>
            </w:r>
            <w:r>
              <w:rPr>
                <w:color w:val="231F20"/>
                <w:spacing w:val="11"/>
              </w:rPr>
              <w:t xml:space="preserve"> (3</w:t>
            </w:r>
          </w:p>
          <w:p>
            <w:pPr>
              <w:pStyle w:val="TableText"/>
              <w:ind w:left="245" w:right="165" w:firstLine="4"/>
              <w:spacing w:before="1" w:line="275" w:lineRule="auto"/>
              <w:rPr/>
            </w:pPr>
            <w:r>
              <w:rPr>
                <w:color w:val="231F20"/>
              </w:rPr>
              <w:t>mm</w:t>
            </w:r>
            <w:r>
              <w:rPr>
                <w:color w:val="231F20"/>
                <w:spacing w:val="9"/>
              </w:rPr>
              <w:t>)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enhancing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septa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 many (≥ 4 mm) smooth thin (≤2</w:t>
            </w:r>
          </w:p>
          <w:p>
            <w:pPr>
              <w:pStyle w:val="TableText"/>
              <w:ind w:left="250"/>
              <w:spacing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mm) enhancing septa</w:t>
            </w:r>
          </w:p>
          <w:p>
            <w:pPr>
              <w:pStyle w:val="TableText"/>
              <w:ind w:left="62"/>
              <w:spacing w:before="241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2. Cystic masses</w:t>
            </w:r>
            <w:r>
              <w:rPr>
                <w:color w:val="231F20"/>
                <w:spacing w:val="-2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that are</w:t>
            </w:r>
          </w:p>
          <w:p>
            <w:pPr>
              <w:pStyle w:val="TableText"/>
              <w:ind w:left="250"/>
              <w:spacing w:before="1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heterogeneously hyperintense at</w:t>
            </w:r>
          </w:p>
          <w:p>
            <w:pPr>
              <w:pStyle w:val="TableText"/>
              <w:ind w:left="249" w:right="85"/>
              <w:spacing w:before="1" w:line="269" w:lineRule="auto"/>
              <w:rPr/>
            </w:pPr>
            <w:r>
              <w:rPr>
                <w:color w:val="231F20"/>
                <w:spacing w:val="3"/>
              </w:rPr>
              <w:t>unenhanced fat-saturated T1-weighted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imaging</w:t>
            </w:r>
          </w:p>
        </w:tc>
      </w:tr>
      <w:tr>
        <w:trPr>
          <w:trHeight w:val="1016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63" w:right="108" w:hanging="4"/>
              <w:spacing w:before="98" w:line="258" w:lineRule="auto"/>
              <w:rPr/>
            </w:pPr>
            <w:r>
              <w:rPr>
                <w:b/>
                <w:bCs/>
                <w:color w:val="231F20"/>
                <w:spacing w:val="2"/>
              </w:rPr>
              <w:t>3 </w:t>
            </w:r>
            <w:r>
              <w:rPr>
                <w:color w:val="231F20"/>
                <w:spacing w:val="2"/>
              </w:rPr>
              <w:t>(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2"/>
              </w:rPr>
              <w:t xml:space="preserve"> – 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Chapter 7. Over 50%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malignant.)</w:t>
            </w:r>
          </w:p>
        </w:tc>
        <w:tc>
          <w:tcPr>
            <w:tcW w:w="3255" w:type="dxa"/>
            <w:vAlign w:val="top"/>
          </w:tcPr>
          <w:p>
            <w:pPr>
              <w:pStyle w:val="TableText"/>
              <w:ind w:left="56" w:right="150" w:firstLine="6"/>
              <w:spacing w:before="50" w:line="276" w:lineRule="auto"/>
              <w:rPr/>
            </w:pPr>
            <w:r>
              <w:rPr>
                <w:color w:val="231F20"/>
              </w:rPr>
              <w:t>One or more enhancing thick (</w:t>
            </w:r>
            <w:r>
              <w:rPr>
                <w:color w:val="231F20"/>
                <w:spacing w:val="-1"/>
              </w:rPr>
              <w:t>≥ 4 mm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width) or enhancing irregular </w:t>
            </w:r>
            <w:r>
              <w:rPr>
                <w:color w:val="231F20"/>
                <w:spacing w:val="2"/>
              </w:rPr>
              <w:t>(displaying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≤ 3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obtusely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margined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convex</w:t>
            </w:r>
          </w:p>
          <w:p>
            <w:pPr>
              <w:pStyle w:val="TableText"/>
              <w:ind w:left="64"/>
              <w:spacing w:line="234" w:lineRule="exact"/>
              <w:rPr/>
            </w:pPr>
            <w:r>
              <w:rPr>
                <w:color w:val="231F20"/>
                <w:position w:val="3"/>
              </w:rPr>
              <w:t>protrusion</w:t>
            </w:r>
            <w:r>
              <w:rPr>
                <w:color w:val="231F20"/>
                <w:spacing w:val="2"/>
                <w:position w:val="3"/>
              </w:rPr>
              <w:t>[s]) </w:t>
            </w:r>
            <w:r>
              <w:rPr>
                <w:color w:val="231F20"/>
                <w:position w:val="3"/>
              </w:rPr>
              <w:t>walls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septa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58" w:right="151" w:firstLine="6"/>
              <w:spacing w:before="50" w:line="276" w:lineRule="auto"/>
              <w:rPr/>
            </w:pPr>
            <w:r>
              <w:rPr>
                <w:color w:val="231F20"/>
              </w:rPr>
              <w:t>One or more enhancing thick (</w:t>
            </w:r>
            <w:r>
              <w:rPr>
                <w:color w:val="231F20"/>
                <w:spacing w:val="-1"/>
              </w:rPr>
              <w:t>≥ 4 mm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width) or enhancing irregular </w:t>
            </w:r>
            <w:r>
              <w:rPr>
                <w:color w:val="231F20"/>
                <w:spacing w:val="2"/>
              </w:rPr>
              <w:t>(displaying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≤ 3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obtusely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margined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convex</w:t>
            </w:r>
          </w:p>
          <w:p>
            <w:pPr>
              <w:pStyle w:val="TableText"/>
              <w:ind w:left="66"/>
              <w:spacing w:line="235" w:lineRule="exact"/>
              <w:rPr/>
            </w:pPr>
            <w:r>
              <w:rPr>
                <w:color w:val="231F20"/>
                <w:position w:val="3"/>
              </w:rPr>
              <w:t>protrusion</w:t>
            </w:r>
            <w:r>
              <w:rPr>
                <w:color w:val="231F20"/>
                <w:spacing w:val="2"/>
                <w:position w:val="3"/>
              </w:rPr>
              <w:t>[s]) </w:t>
            </w:r>
            <w:r>
              <w:rPr>
                <w:color w:val="231F20"/>
                <w:position w:val="3"/>
              </w:rPr>
              <w:t>walls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septa</w:t>
            </w:r>
          </w:p>
        </w:tc>
      </w:tr>
      <w:tr>
        <w:trPr>
          <w:trHeight w:val="1018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66" w:right="385" w:hanging="7"/>
              <w:spacing w:before="98" w:line="249" w:lineRule="auto"/>
              <w:rPr/>
            </w:pPr>
            <w:r>
              <w:rPr>
                <w:b/>
                <w:bCs/>
                <w:color w:val="231F20"/>
                <w:spacing w:val="4"/>
              </w:rPr>
              <w:t>4 </w:t>
            </w:r>
            <w:r>
              <w:rPr>
                <w:color w:val="231F20"/>
                <w:spacing w:val="4"/>
              </w:rPr>
              <w:t>(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4"/>
              </w:rPr>
              <w:t>.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6"/>
              </w:rPr>
              <w:t>malignant.)</w:t>
            </w:r>
          </w:p>
        </w:tc>
        <w:tc>
          <w:tcPr>
            <w:tcW w:w="3255" w:type="dxa"/>
            <w:vAlign w:val="top"/>
          </w:tcPr>
          <w:p>
            <w:pPr>
              <w:pStyle w:val="TableText"/>
              <w:ind w:left="63" w:right="379" w:hanging="1"/>
              <w:spacing w:before="53" w:line="275" w:lineRule="auto"/>
              <w:rPr/>
            </w:pPr>
            <w:r>
              <w:rPr>
                <w:color w:val="231F20"/>
              </w:rPr>
              <w:t>One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enhancing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nodule</w:t>
            </w:r>
            <w:r>
              <w:rPr>
                <w:color w:val="231F20"/>
                <w:spacing w:val="1"/>
              </w:rPr>
              <w:t>(s) (≥4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convex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protrusion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obtuse</w:t>
            </w:r>
          </w:p>
          <w:p>
            <w:pPr>
              <w:pStyle w:val="TableText"/>
              <w:ind w:left="60" w:right="297" w:firstLine="3"/>
              <w:spacing w:before="1" w:line="273" w:lineRule="auto"/>
              <w:rPr/>
            </w:pPr>
            <w:r>
              <w:rPr>
                <w:color w:val="231F20"/>
              </w:rPr>
              <w:t>margins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convex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protrusion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size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that has acute margins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65" w:right="380" w:hanging="1"/>
              <w:spacing w:before="53" w:line="275" w:lineRule="auto"/>
              <w:rPr/>
            </w:pPr>
            <w:r>
              <w:rPr>
                <w:color w:val="231F20"/>
              </w:rPr>
              <w:t>One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enhancing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nodule</w:t>
            </w:r>
            <w:r>
              <w:rPr>
                <w:color w:val="231F20"/>
                <w:spacing w:val="1"/>
              </w:rPr>
              <w:t>(s) (≥4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convex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protrusion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obtuse</w:t>
            </w:r>
          </w:p>
          <w:p>
            <w:pPr>
              <w:pStyle w:val="TableText"/>
              <w:ind w:left="62" w:right="297" w:firstLine="3"/>
              <w:spacing w:before="1" w:line="273" w:lineRule="auto"/>
              <w:rPr/>
            </w:pPr>
            <w:r>
              <w:rPr>
                <w:color w:val="231F20"/>
              </w:rPr>
              <w:t>margins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convex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protrusion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size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that has acute margins)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8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9"/>
          <w:position w:val="3"/>
        </w:rPr>
        <w:t>5.3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3"/>
        </w:rPr>
        <w:t>Renal tumour biop</w:t>
      </w:r>
      <w:r>
        <w:rPr>
          <w:sz w:val="20"/>
          <w:szCs w:val="20"/>
          <w:b/>
          <w:bCs/>
          <w:color w:val="231F20"/>
          <w:spacing w:val="-10"/>
          <w:position w:val="3"/>
        </w:rPr>
        <w:t>sy</w:t>
      </w:r>
    </w:p>
    <w:p>
      <w:pPr>
        <w:pStyle w:val="BodyText"/>
        <w:ind w:left="491"/>
        <w:spacing w:line="236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1"/>
        </w:rPr>
        <w:t>5.3.1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Indications and</w:t>
      </w:r>
      <w:r>
        <w:rPr>
          <w:sz w:val="18"/>
          <w:szCs w:val="18"/>
          <w:b/>
          <w:bCs/>
          <w:i/>
          <w:iCs/>
          <w:color w:val="231F20"/>
          <w:spacing w:val="-5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rationale</w:t>
      </w:r>
    </w:p>
    <w:p>
      <w:pPr>
        <w:pStyle w:val="BodyText"/>
        <w:ind w:left="482" w:right="1131" w:firstLine="1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Percutaneous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reveal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histo</w:t>
      </w:r>
      <w:r>
        <w:rPr>
          <w:sz w:val="18"/>
          <w:szCs w:val="18"/>
          <w:color w:val="231F20"/>
          <w:spacing w:val="3"/>
        </w:rPr>
        <w:t>logy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radiologically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indeterminate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masses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candidates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masses,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obta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histology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treatments, and to select the most suitable medical and surgical treatment strategy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 the setting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"/>
        </w:rPr>
        <w:t xml:space="preserve"> [148-153]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4"/>
        </w:rPr>
        <w:t>: 3).</w:t>
      </w:r>
    </w:p>
    <w:p>
      <w:pPr>
        <w:pStyle w:val="BodyText"/>
        <w:ind w:left="482" w:right="1132" w:firstLine="85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multicentre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assessing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542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removed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SRMs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showed that 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likelihood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benign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pathology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lower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centres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(5% vs.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16%),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benign tumours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short-term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</w:t>
      </w:r>
      <w:r>
        <w:rPr>
          <w:sz w:val="18"/>
          <w:szCs w:val="18"/>
          <w:color w:val="231F20"/>
          <w:spacing w:val="1"/>
        </w:rPr>
        <w:t>bidity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3"/>
        </w:rPr>
        <w:t xml:space="preserve"> [154].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SRM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cryotherapy</w:t>
      </w:r>
      <w:r>
        <w:rPr>
          <w:sz w:val="18"/>
          <w:szCs w:val="18"/>
          <w:color w:val="231F20"/>
          <w:spacing w:val="16"/>
        </w:rPr>
        <w:t>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avoided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50/182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(27.5%)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benign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1"/>
        </w:rPr>
        <w:t xml:space="preserve"> [155].</w:t>
      </w:r>
    </w:p>
    <w:p>
      <w:pPr>
        <w:pStyle w:val="BodyText"/>
        <w:ind w:left="489" w:right="1132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indicated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comorbid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frail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conservative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management (watchful waiting) regardless of biopsy results. Due to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 diagnostic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accuracy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imaging,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nec</w:t>
      </w:r>
      <w:r>
        <w:rPr>
          <w:sz w:val="18"/>
          <w:szCs w:val="18"/>
          <w:color w:val="231F20"/>
          <w:spacing w:val="3"/>
        </w:rPr>
        <w:t>essary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contrast-enhancing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mass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whom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planned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8"/>
        </w:rPr>
        <w:t>: 4).</w:t>
      </w:r>
    </w:p>
    <w:p>
      <w:pPr>
        <w:pStyle w:val="BodyText"/>
        <w:ind w:left="489" w:right="1133" w:firstLine="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cystic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asses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yield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accuracy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unless  areas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  solid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6"/>
        </w:rPr>
        <w:t xml:space="preserve">  (</w:t>
      </w:r>
      <w:r>
        <w:rPr>
          <w:sz w:val="18"/>
          <w:szCs w:val="18"/>
          <w:color w:val="231F20"/>
        </w:rPr>
        <w:t>Bosniak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cysts</w:t>
      </w:r>
      <w:r>
        <w:rPr>
          <w:sz w:val="18"/>
          <w:szCs w:val="18"/>
          <w:color w:val="231F20"/>
          <w:spacing w:val="6"/>
        </w:rPr>
        <w:t>)  [148,  151,  156] 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6"/>
        </w:rPr>
        <w:t>:  2b/3). 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characterisation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percutaneous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undefined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ret</w:t>
      </w:r>
      <w:r>
        <w:rPr>
          <w:sz w:val="18"/>
          <w:szCs w:val="18"/>
          <w:color w:val="231F20"/>
          <w:spacing w:val="3"/>
        </w:rPr>
        <w:t>roperitoneal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masses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useful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decision making, especially 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the younger patient population.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197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</w:rPr>
        <w:t>5.3.2 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Technique</w:t>
      </w:r>
    </w:p>
    <w:p>
      <w:pPr>
        <w:pStyle w:val="BodyText"/>
        <w:ind w:left="489" w:right="1133" w:firstLine="6"/>
        <w:spacing w:before="1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Percutaneous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sampling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performed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under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anaesthesia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needle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bi</w:t>
      </w:r>
      <w:r>
        <w:rPr>
          <w:sz w:val="18"/>
          <w:szCs w:val="18"/>
          <w:color w:val="231F20"/>
          <w:spacing w:val="3"/>
        </w:rPr>
        <w:t>opsy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and/or fine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FNA</w:t>
      </w:r>
      <w:r>
        <w:rPr>
          <w:sz w:val="18"/>
          <w:szCs w:val="18"/>
          <w:color w:val="231F20"/>
          <w:spacing w:val="17"/>
        </w:rPr>
        <w:t>).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guidance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7"/>
        </w:rPr>
        <w:t>[151,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157]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4"/>
        </w:rPr>
        <w:t>2b).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Eighteen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gauge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needles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ideal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provide </w:t>
      </w:r>
      <w:r>
        <w:rPr>
          <w:sz w:val="18"/>
          <w:szCs w:val="18"/>
          <w:color w:val="231F20"/>
        </w:rPr>
        <w:t>sufficient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4"/>
        </w:rPr>
        <w:t xml:space="preserve"> [148, 152, 158]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4"/>
        </w:rPr>
        <w:t>2b).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coaxial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allowing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coaxial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cannula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always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seeding</w:t>
      </w:r>
      <w:r>
        <w:rPr>
          <w:sz w:val="18"/>
          <w:szCs w:val="18"/>
          <w:color w:val="231F20"/>
          <w:spacing w:val="10"/>
        </w:rPr>
        <w:t xml:space="preserve"> [148, 152]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9"/>
        </w:rPr>
        <w:t xml:space="preserve"> 3).</w:t>
      </w:r>
    </w:p>
    <w:p>
      <w:pPr>
        <w:pStyle w:val="BodyText"/>
        <w:ind w:left="482" w:right="1132" w:firstLine="9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preferred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characterisation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solid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masses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while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FNA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complimentary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cystic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0"/>
        </w:rPr>
        <w:t>[156,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159,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160]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2a).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SR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meta-analysis of the diagnostic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perf</w:t>
      </w:r>
      <w:r>
        <w:rPr>
          <w:sz w:val="18"/>
          <w:szCs w:val="18"/>
          <w:color w:val="231F20"/>
          <w:spacing w:val="4"/>
        </w:rPr>
        <w:t>ormance and complications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renal 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 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9"/>
        </w:rPr>
        <w:t xml:space="preserve"> 57 </w:t>
      </w:r>
      <w:r>
        <w:rPr>
          <w:sz w:val="18"/>
          <w:szCs w:val="18"/>
          <w:color w:val="231F20"/>
        </w:rPr>
        <w:t>publications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5,228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accuracy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malignancy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FNA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[156].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tudies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showed 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solid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pattern,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exophytic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5"/>
        </w:rPr>
        <w:t xml:space="preserve"> [148, 151, 157]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5"/>
        </w:rPr>
        <w:t>: 2b).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5.3.3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Diagnostic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yield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accur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acy</w:t>
      </w:r>
    </w:p>
    <w:p>
      <w:pPr>
        <w:pStyle w:val="BodyText"/>
        <w:ind w:left="489" w:right="1132" w:firstLine="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experienced centres, core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high diagnostic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yield,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specificity,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sensitivity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malignancy.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above-mentioned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meta-analysis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showed that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sensitiv</w:t>
      </w:r>
      <w:r>
        <w:rPr>
          <w:sz w:val="18"/>
          <w:szCs w:val="18"/>
          <w:color w:val="231F20"/>
          <w:spacing w:val="4"/>
        </w:rPr>
        <w:t>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specificity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core</w:t>
      </w:r>
    </w:p>
    <w:p>
      <w:pPr>
        <w:spacing w:line="275" w:lineRule="auto"/>
        <w:sectPr>
          <w:footerReference w:type="default" r:id="rId51"/>
          <w:pgSz w:w="11906" w:h="16838"/>
          <w:pgMar w:top="1133" w:right="0" w:bottom="498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141" w:right="481" w:firstLine="4"/>
        <w:spacing w:before="46" w:line="276" w:lineRule="auto"/>
        <w:jc w:val="both"/>
        <w:rPr>
          <w:sz w:val="18"/>
          <w:szCs w:val="18"/>
        </w:rPr>
      </w:pPr>
      <w:bookmarkStart w:name="bookmark195" w:id="22"/>
      <w:bookmarkEnd w:id="22"/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99.1%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99.7%,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9"/>
        </w:rPr>
        <w:t>[156]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2b).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0–22.6%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(8%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[149-153,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157,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158,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161]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7"/>
        </w:rPr>
        <w:t>2</w:t>
      </w:r>
      <w:r>
        <w:rPr>
          <w:sz w:val="18"/>
          <w:szCs w:val="18"/>
          <w:color w:val="231F20"/>
          <w:spacing w:val="6"/>
        </w:rPr>
        <w:t>a).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4"/>
        </w:rPr>
        <w:t>non-diagnostic,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radiologic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suspicious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</w:t>
      </w:r>
      <w:r>
        <w:rPr>
          <w:sz w:val="18"/>
          <w:szCs w:val="18"/>
          <w:color w:val="231F20"/>
          <w:spacing w:val="3"/>
        </w:rPr>
        <w:t>ignancy,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exploration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should be considered (LE: 4). Repeat biopsies have been reported to 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proportio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(83–100%) [148, 162-164].</w:t>
      </w:r>
    </w:p>
    <w:p>
      <w:pPr>
        <w:pStyle w:val="BodyText"/>
        <w:ind w:left="1138" w:right="482" w:firstLine="84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Accuracy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histotype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good.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me</w:t>
      </w:r>
      <w:r>
        <w:rPr>
          <w:sz w:val="18"/>
          <w:szCs w:val="18"/>
          <w:color w:val="231F20"/>
          <w:spacing w:val="2"/>
        </w:rPr>
        <w:t>dian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concordance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istotype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specimen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90.3%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 xml:space="preserve"> [156].</w:t>
      </w:r>
    </w:p>
    <w:p>
      <w:pPr>
        <w:pStyle w:val="BodyText"/>
        <w:ind w:left="1141" w:right="481" w:firstLine="844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grade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challenging.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pooled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nuclear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0"/>
        </w:rPr>
        <w:t>(62.5%),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0"/>
        </w:rPr>
        <w:t>(87%)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simplified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tier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"/>
        </w:rPr>
        <w:t>) [156]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5"/>
        </w:rPr>
        <w:t>: 2a).</w:t>
      </w:r>
    </w:p>
    <w:p>
      <w:pPr>
        <w:pStyle w:val="BodyText"/>
        <w:ind w:left="1138" w:right="481" w:firstLine="849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503210</wp:posOffset>
            </wp:positionV>
            <wp:extent cx="197999" cy="32400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core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def</w:t>
      </w:r>
      <w:r>
        <w:rPr>
          <w:sz w:val="18"/>
          <w:szCs w:val="18"/>
          <w:color w:val="231F20"/>
          <w:spacing w:val="1"/>
        </w:rPr>
        <w:t>ined.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least two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good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quality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cores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necrotic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avoided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maximise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8"/>
        </w:rPr>
        <w:t xml:space="preserve"> [148, 151, 165, 166]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9"/>
        </w:rPr>
        <w:t>: 2b).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Peripheral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preferable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areas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[167]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2b).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cT2 or greater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multiple core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biopsies taken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least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four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sep</w:t>
      </w:r>
      <w:r>
        <w:rPr>
          <w:sz w:val="18"/>
          <w:szCs w:val="18"/>
          <w:color w:val="231F20"/>
          <w:spacing w:val="3"/>
        </w:rPr>
        <w:t>arate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enhancing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the 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shown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achieve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diagnostic yield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accuracy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sarcomatoid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 xml:space="preserve"> [168].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</w:rPr>
        <w:t>5.3.4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Morbidity</w:t>
      </w:r>
    </w:p>
    <w:p>
      <w:pPr>
        <w:pStyle w:val="BodyText"/>
        <w:ind w:left="1134" w:right="480" w:firstLine="9"/>
        <w:spacing w:before="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Overall,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percutaneous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morbidity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[156].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seeding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alon</w:t>
      </w:r>
      <w:r>
        <w:rPr>
          <w:sz w:val="18"/>
          <w:szCs w:val="18"/>
          <w:color w:val="231F20"/>
          <w:spacing w:val="1"/>
        </w:rPr>
        <w:t>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needle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regarded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anecdotal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large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series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pooled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biopsies.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Especially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coaxial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technique has been regarded as a safe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 to avoid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seeding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 tumour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cells.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authors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recently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reported on seven pati</w:t>
      </w:r>
      <w:r>
        <w:rPr>
          <w:sz w:val="18"/>
          <w:szCs w:val="18"/>
          <w:color w:val="231F20"/>
          <w:spacing w:val="3"/>
        </w:rPr>
        <w:t>ents in whom tumour seeding was identified on histological examination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specimen after surgical resection</w:t>
      </w:r>
      <w:r>
        <w:rPr>
          <w:sz w:val="18"/>
          <w:szCs w:val="18"/>
          <w:color w:val="231F20"/>
          <w:spacing w:val="3"/>
        </w:rPr>
        <w:t xml:space="preserve"> of RCC following diagnostic percutaneous biopsy [169]. Six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seven 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were of the pRCC type. The clinical significance of these findings is still uncertain but only one of these 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5"/>
        </w:rPr>
        <w:t xml:space="preserve"> [169].</w:t>
      </w:r>
    </w:p>
    <w:p>
      <w:pPr>
        <w:pStyle w:val="BodyText"/>
        <w:ind w:left="1141" w:right="480" w:firstLine="849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Spontaneously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resolvin</w:t>
      </w:r>
      <w:r>
        <w:rPr>
          <w:sz w:val="18"/>
          <w:szCs w:val="18"/>
          <w:color w:val="231F20"/>
          <w:spacing w:val="4"/>
        </w:rPr>
        <w:t>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subcapsular/perinephric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haematomas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reported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4.3%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pooled analysis, but clinically significant bleeding </w:t>
      </w:r>
      <w:r>
        <w:rPr>
          <w:sz w:val="18"/>
          <w:szCs w:val="18"/>
          <w:color w:val="231F20"/>
          <w:spacing w:val="4"/>
        </w:rPr>
        <w:t>is unusual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(0-1.4%;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0.7%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pooled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analysis)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generally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limiting</w:t>
      </w:r>
      <w:r>
        <w:rPr>
          <w:sz w:val="18"/>
          <w:szCs w:val="18"/>
          <w:color w:val="231F20"/>
          <w:spacing w:val="6"/>
        </w:rPr>
        <w:t xml:space="preserve"> [156].</w:t>
      </w:r>
    </w:p>
    <w:p>
      <w:pPr>
        <w:pStyle w:val="BodyText"/>
        <w:ind w:left="1134" w:right="480" w:firstLine="86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Percutaneous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biopsy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hilar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masses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is technically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feasible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diagnostic yield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</w:t>
      </w:r>
      <w:r>
        <w:rPr>
          <w:sz w:val="18"/>
          <w:szCs w:val="18"/>
          <w:color w:val="231F20"/>
          <w:spacing w:val="4"/>
        </w:rPr>
        <w:t>imilar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cortical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masses,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post-procedural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bleeding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compared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cortical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</w:t>
      </w:r>
      <w:r>
        <w:rPr>
          <w:sz w:val="18"/>
          <w:szCs w:val="18"/>
          <w:color w:val="231F20"/>
          <w:spacing w:val="3"/>
        </w:rPr>
        <w:t>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[170].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5.3.5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</w:rPr>
        <w:t>Genetic assessment</w:t>
      </w:r>
    </w:p>
    <w:p>
      <w:pPr>
        <w:pStyle w:val="BodyText"/>
        <w:ind w:left="1134" w:right="479" w:firstLine="13"/>
        <w:spacing w:before="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related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inhe</w:t>
      </w:r>
      <w:r>
        <w:rPr>
          <w:sz w:val="18"/>
          <w:szCs w:val="18"/>
          <w:color w:val="231F20"/>
          <w:spacing w:val="2"/>
        </w:rPr>
        <w:t>rited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de novo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monogenic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germline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alteration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 this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recognition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12"/>
        </w:rPr>
        <w:t xml:space="preserve"> [171].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thought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account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5-8%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although 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likely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undere</w:t>
      </w:r>
      <w:r>
        <w:rPr>
          <w:sz w:val="18"/>
          <w:szCs w:val="18"/>
          <w:color w:val="231F20"/>
          <w:spacing w:val="2"/>
        </w:rPr>
        <w:t>stimation since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recent study found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germline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mutations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38%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[172]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8"/>
        </w:rPr>
        <w:t>3.4.4. 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>).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germline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predisposition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clinicians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be familiar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when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referral for counselling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warranted,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</w:t>
      </w:r>
      <w:r>
        <w:rPr>
          <w:sz w:val="18"/>
          <w:szCs w:val="18"/>
          <w:color w:val="231F20"/>
          <w:spacing w:val="2"/>
        </w:rPr>
        <w:t>ds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genetic testing,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implications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family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members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exist,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therapeutic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development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(see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3.4.4).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Lack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manifestation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exclude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genetic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contribution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development.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Moreover,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other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genetic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components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polymorphisms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heritable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confer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mildly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alleles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41" w:right="480" w:firstLine="6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hereditary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instanc</w:t>
      </w:r>
      <w:r>
        <w:rPr>
          <w:sz w:val="18"/>
          <w:szCs w:val="18"/>
          <w:color w:val="231F20"/>
          <w:spacing w:val="2"/>
        </w:rPr>
        <w:t>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absence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clinical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manifestations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personal/family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histo</w:t>
      </w:r>
      <w:r>
        <w:rPr>
          <w:sz w:val="18"/>
          <w:szCs w:val="18"/>
          <w:color w:val="231F20"/>
          <w:spacing w:val="4"/>
        </w:rPr>
        <w:t>ry,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onset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 46 years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or younger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trigger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consideration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genetic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counselling/ge</w:t>
      </w:r>
      <w:r>
        <w:rPr>
          <w:sz w:val="18"/>
          <w:szCs w:val="18"/>
          <w:color w:val="231F20"/>
          <w:spacing w:val="2"/>
        </w:rPr>
        <w:t>rmline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mutation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testing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[46].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Moreover,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presence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bilateral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multifocal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tumours/cysts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first-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second-degree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close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blood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relative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known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pathogenic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variant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increases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detect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hereditary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presence of renal cysts can be associated</w:t>
      </w:r>
      <w:r>
        <w:rPr>
          <w:sz w:val="18"/>
          <w:szCs w:val="18"/>
          <w:color w:val="231F20"/>
          <w:spacing w:val="3"/>
        </w:rPr>
        <w:t xml:space="preserve"> with BHD and VHL, and form part of the clinical diagnostic spectrum.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Moreover,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characteristics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(e.g.,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multifocal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papillary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histology,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hereditary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fumarate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hydratase-deficient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RCC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fumarate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hydr</w:t>
      </w:r>
      <w:r>
        <w:rPr>
          <w:sz w:val="18"/>
          <w:szCs w:val="18"/>
          <w:color w:val="231F20"/>
          <w:spacing w:val="1"/>
        </w:rPr>
        <w:t>atase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deficiency,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multiple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chromophobe,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oncocytoma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oncocytic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hybrid,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succinate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dehydrogenase-deficient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histology).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Finally,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additional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tuberous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sclerosis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comple</w:t>
      </w:r>
      <w:r>
        <w:rPr>
          <w:sz w:val="18"/>
          <w:szCs w:val="18"/>
          <w:color w:val="231F20"/>
          <w:spacing w:val="3"/>
        </w:rPr>
        <w:t>x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individuals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AML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[46, 173-181].</w:t>
      </w:r>
    </w:p>
    <w:p>
      <w:pPr>
        <w:spacing w:line="276" w:lineRule="auto"/>
        <w:sectPr>
          <w:footerReference w:type="default" r:id="rId53"/>
          <w:pgSz w:w="11906" w:h="16838"/>
          <w:pgMar w:top="1202" w:right="1785" w:bottom="498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85" w:right="1132" w:firstLine="11"/>
        <w:spacing w:before="46" w:line="276" w:lineRule="auto"/>
        <w:jc w:val="both"/>
        <w:rPr>
          <w:sz w:val="18"/>
          <w:szCs w:val="18"/>
        </w:rPr>
      </w:pPr>
      <w:bookmarkStart w:name="bookmark196" w:id="23"/>
      <w:bookmarkEnd w:id="23"/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established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patient,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referral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centre,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hospital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expertise  in  managing  hereditary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2"/>
        </w:rPr>
        <w:t>s,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will  provide  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dedicated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working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team,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tailored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clin</w:t>
      </w:r>
      <w:r>
        <w:rPr>
          <w:sz w:val="18"/>
          <w:szCs w:val="18"/>
          <w:color w:val="231F20"/>
          <w:spacing w:val="3"/>
        </w:rPr>
        <w:t>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decisions,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translational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programme,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appropriate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psychosocial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support,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prospect</w:t>
      </w:r>
      <w:r>
        <w:rPr>
          <w:sz w:val="18"/>
          <w:szCs w:val="18"/>
          <w:color w:val="231F20"/>
          <w:spacing w:val="3"/>
        </w:rPr>
        <w:t>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collection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biological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samples.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contribute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improvements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91"/>
        <w:spacing w:before="219" w:line="266" w:lineRule="exact"/>
        <w:rPr>
          <w:sz w:val="20"/>
          <w:szCs w:val="20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1415009</wp:posOffset>
            </wp:positionV>
            <wp:extent cx="198004" cy="32400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231F20"/>
          <w:spacing w:val="-7"/>
          <w:position w:val="3"/>
        </w:rPr>
        <w:t>5.4           Summary of evidence and recommendations for the diagnostic</w:t>
      </w:r>
      <w:r>
        <w:rPr>
          <w:sz w:val="20"/>
          <w:szCs w:val="20"/>
          <w:b/>
          <w:bCs/>
          <w:color w:val="231F20"/>
          <w:spacing w:val="-8"/>
          <w:position w:val="3"/>
        </w:rPr>
        <w:t xml:space="preserve"> assessment of RCC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90" w:firstLine="2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Contrast enhanced multi-phasic CT has a high sensitivity and specificity for characterisation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detection of RCC, invasion, tumour thrombus and mRCC.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52" w:firstLine="2"/>
              <w:spacing w:before="52" w:line="272" w:lineRule="auto"/>
              <w:rPr/>
            </w:pPr>
            <w:r>
              <w:rPr>
                <w:color w:val="231F20"/>
                <w:spacing w:val="5"/>
              </w:rPr>
              <w:t>Magnetic resonance imaging has a slightly h</w:t>
            </w:r>
            <w:r>
              <w:rPr>
                <w:color w:val="231F20"/>
                <w:spacing w:val="4"/>
              </w:rPr>
              <w:t>igher sensitivity and specificity for small cystic renal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thrombi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Contrast enhanced US has a high sensitivity and specificity for characterisation </w:t>
            </w:r>
            <w:r>
              <w:rPr>
                <w:color w:val="231F20"/>
                <w:spacing w:val="2"/>
                <w:position w:val="3"/>
              </w:rPr>
              <w:t>of renal masses.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34" w:firstLine="4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Renal mass biopsies are associated with reduced overtreatment of benign masses and offers 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additional information (</w:t>
            </w:r>
            <w:r>
              <w:rPr>
                <w:color w:val="231F20"/>
                <w:spacing w:val="3"/>
              </w:rPr>
              <w:t>i.e. grade, subtype) for an informed decision regarding optimal management.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91" w:firstLine="3"/>
              <w:spacing w:before="55" w:line="272" w:lineRule="auto"/>
              <w:rPr/>
            </w:pPr>
            <w:r>
              <w:rPr>
                <w:color w:val="231F20"/>
              </w:rPr>
              <w:t>Ultrasound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power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Doppler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positron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emission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sensitivity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specificity for detection and characterisation of RCC.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10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13" w:firstLine="10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Use multi-phasic contrast-enhanced computed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tom</w:t>
            </w:r>
            <w:r>
              <w:rPr>
                <w:color w:val="231F20"/>
                <w:spacing w:val="2"/>
              </w:rPr>
              <w:t>ography (CT) of abdomen and chest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 diagnosis and staging of ren</w:t>
            </w:r>
            <w:r>
              <w:rPr>
                <w:color w:val="231F20"/>
                <w:spacing w:val="4"/>
              </w:rPr>
              <w:t>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tumours.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379" w:hanging="1"/>
              <w:spacing w:before="50" w:line="274" w:lineRule="auto"/>
              <w:rPr/>
            </w:pPr>
            <w:r>
              <w:rPr>
                <w:color w:val="231F20"/>
              </w:rPr>
              <w:t>Omit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chest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incidentally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6"/>
              </w:rPr>
              <w:t>1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lung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metastases in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4"/>
              </w:rPr>
              <w:t>this cohort.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572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Use magnetic resonance imaging (MRI)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better evaluate venous i</w:t>
            </w:r>
            <w:r>
              <w:rPr>
                <w:color w:val="231F20"/>
                <w:spacing w:val="2"/>
              </w:rPr>
              <w:t>nvolvement, reduce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radiation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avoid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intravenous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contrast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medium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Use non-ionising modalit</w:t>
            </w:r>
            <w:r>
              <w:rPr>
                <w:color w:val="231F20"/>
                <w:spacing w:val="2"/>
                <w:position w:val="3"/>
              </w:rPr>
              <w:t>ies, including MRI and contrast-enhanced ultrasound, for further</w:t>
            </w:r>
          </w:p>
          <w:p>
            <w:pPr>
              <w:pStyle w:val="TableText"/>
              <w:ind w:left="65" w:right="76" w:hanging="3"/>
              <w:spacing w:before="1" w:line="272" w:lineRule="auto"/>
              <w:rPr/>
            </w:pPr>
            <w:r>
              <w:rPr>
                <w:color w:val="231F20"/>
                <w:spacing w:val="4"/>
              </w:rPr>
              <w:t>characterisation of small re</w:t>
            </w:r>
            <w:r>
              <w:rPr>
                <w:color w:val="231F20"/>
                <w:spacing w:val="3"/>
              </w:rPr>
              <w:t>nal masses,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thrombus and differentiation of unclear renal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masses, in case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results of contrast-enhanced CT are indet</w:t>
            </w:r>
            <w:r>
              <w:rPr>
                <w:color w:val="231F20"/>
                <w:spacing w:val="2"/>
              </w:rPr>
              <w:t>erminate.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913" w:hanging="1"/>
              <w:spacing w:before="52" w:line="273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brain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1"/>
              </w:rPr>
              <w:t>/</w:t>
            </w:r>
            <w:r>
              <w:rPr>
                <w:color w:val="231F20"/>
              </w:rPr>
              <w:t>MRI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systemic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cytoreductive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nephrectomy is considered.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94" w:firstLine="6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routinely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scan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positron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emission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cell carcinoma.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722" w:firstLine="2"/>
              <w:spacing w:before="53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ablative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systemic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"/>
              </w:rPr>
              <w:t>previous pathology.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Perform a percutaneous biopsy in select patients who are considering active surveillance.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coaxial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technique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performing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73" w:firstLine="6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Do not perform a renal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tumour biopsy of cystic renal masses unless a significant solid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component is visible at imaging.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230" w:firstLine="3"/>
              <w:spacing w:before="54" w:line="273" w:lineRule="auto"/>
              <w:rPr/>
            </w:pPr>
            <w:r>
              <w:rPr>
                <w:color w:val="231F20"/>
                <w:spacing w:val="2"/>
              </w:rPr>
              <w:t>Use a core biopsy technique rather than fine needle aspiration for histological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characterisation of solid renal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</w:t>
            </w:r>
            <w:r>
              <w:rPr>
                <w:color w:val="231F20"/>
                <w:spacing w:val="2"/>
              </w:rPr>
              <w:t>umours.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8" w:line="266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7"/>
          <w:position w:val="3"/>
        </w:rPr>
        <w:t>5.5           Summary of evidence and recommendat</w:t>
      </w:r>
      <w:r>
        <w:rPr>
          <w:sz w:val="20"/>
          <w:szCs w:val="20"/>
          <w:b/>
          <w:bCs/>
          <w:color w:val="231F20"/>
          <w:spacing w:val="-8"/>
          <w:position w:val="3"/>
        </w:rPr>
        <w:t>ions for genetic assessment of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RCC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08" w:firstLine="2"/>
              <w:spacing w:before="51" w:line="273" w:lineRule="auto"/>
              <w:rPr/>
            </w:pPr>
            <w:r>
              <w:rPr>
                <w:color w:val="231F20"/>
              </w:rPr>
              <w:t>Hereditary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thought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account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5-8%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though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number </w:t>
            </w:r>
            <w:r>
              <w:rPr>
                <w:color w:val="231F20"/>
                <w:spacing w:val="3"/>
              </w:rPr>
              <w:t>is likely an underestim</w:t>
            </w:r>
            <w:r>
              <w:rPr>
                <w:color w:val="231F20"/>
                <w:spacing w:val="2"/>
              </w:rPr>
              <w:t>ate.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1014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</w:t>
            </w:r>
            <w:r>
              <w:rPr>
                <w:color w:val="231F20"/>
                <w:spacing w:val="8"/>
                <w:position w:val="3"/>
              </w:rPr>
              <w:t>’</w:t>
            </w:r>
            <w:r>
              <w:rPr>
                <w:color w:val="231F20"/>
                <w:position w:val="3"/>
              </w:rPr>
              <w:t>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age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8"/>
                <w:position w:val="3"/>
              </w:rPr>
              <w:t xml:space="preserve"> 46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younger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bilateral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multifocal</w:t>
            </w:r>
          </w:p>
          <w:p>
            <w:pPr>
              <w:pStyle w:val="TableText"/>
              <w:ind w:left="55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5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first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second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degree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relative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5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close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blood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relative</w:t>
            </w:r>
          </w:p>
          <w:p>
            <w:pPr>
              <w:pStyle w:val="TableText"/>
              <w:ind w:left="66" w:right="331" w:hanging="8"/>
              <w:spacing w:before="1" w:line="271" w:lineRule="auto"/>
              <w:rPr/>
            </w:pPr>
            <w:r>
              <w:rPr>
                <w:color w:val="231F20"/>
                <w:spacing w:val="3"/>
              </w:rPr>
              <w:t>with a known pathogenic variant and/or with specific histologic characteris</w:t>
            </w:r>
            <w:r>
              <w:rPr>
                <w:color w:val="231F20"/>
                <w:spacing w:val="2"/>
              </w:rPr>
              <w:t>tics (see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text),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risk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hereditary cancer is significantly higher.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Hereditary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detection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unique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implications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decision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making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5"/>
          <w:pgSz w:w="11906" w:h="16838"/>
          <w:pgMar w:top="1202" w:right="0" w:bottom="498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outlineLvl w:val="3"/>
              <w:rPr/>
            </w:pPr>
            <w:bookmarkStart w:name="bookmark197" w:id="24"/>
            <w:bookmarkEnd w:id="24"/>
            <w:bookmarkStart w:name="bookmark50" w:id="25"/>
            <w:bookmarkEnd w:id="25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101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98" w:firstLine="5"/>
              <w:spacing w:before="50" w:line="274" w:lineRule="auto"/>
              <w:jc w:val="both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genetic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evaluation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aged</w:t>
            </w:r>
            <w:r>
              <w:rPr>
                <w:color w:val="231F20"/>
                <w:spacing w:val="11"/>
              </w:rPr>
              <w:t xml:space="preserve"> ≤ 46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bilateral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multifocal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4"/>
              </w:rPr>
              <w:t>-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degree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relative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close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relative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known </w:t>
            </w:r>
            <w:r>
              <w:rPr>
                <w:color w:val="231F20"/>
                <w:spacing w:val="5"/>
              </w:rPr>
              <w:t>pathogenic variant and/or sp</w:t>
            </w:r>
            <w:r>
              <w:rPr>
                <w:color w:val="231F20"/>
                <w:spacing w:val="4"/>
              </w:rPr>
              <w:t>ecific histologic characteristics which suggest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presence of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a hereditary form of RCC.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77" w:firstLine="6"/>
              <w:spacing w:before="54" w:line="272" w:lineRule="auto"/>
              <w:rPr/>
            </w:pPr>
            <w:r>
              <w:rPr>
                <w:color w:val="231F20"/>
              </w:rPr>
              <w:t>Refer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geneticist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Comprehensive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Centre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suspected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hereditary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52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5"/>
        </w:rPr>
        <w:t>6.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35"/>
        </w:rPr>
        <w:t>PROGNOSTIC</w:t>
      </w:r>
      <w:r>
        <w:rPr>
          <w:sz w:val="36"/>
          <w:szCs w:val="36"/>
          <w:b/>
          <w:bCs/>
          <w:color w:val="231F20"/>
          <w:spacing w:val="23"/>
        </w:rPr>
        <w:t xml:space="preserve"> </w:t>
      </w:r>
      <w:r>
        <w:rPr>
          <w:sz w:val="36"/>
          <w:szCs w:val="36"/>
          <w:b/>
          <w:bCs/>
          <w:color w:val="231F20"/>
          <w:spacing w:val="-35"/>
        </w:rPr>
        <w:t>FACTORS</w:t>
      </w:r>
    </w:p>
    <w:p>
      <w:pPr>
        <w:pStyle w:val="BodyText"/>
        <w:ind w:left="1143"/>
        <w:spacing w:before="244" w:line="205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4"/>
        </w:rPr>
        <w:t>6.1           Classification</w:t>
      </w:r>
    </w:p>
    <w:p>
      <w:pPr>
        <w:pStyle w:val="BodyText"/>
        <w:ind w:left="1148"/>
        <w:spacing w:before="3" w:line="239" w:lineRule="exact"/>
        <w:rPr>
          <w:sz w:val="18"/>
          <w:szCs w:val="18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45103</wp:posOffset>
            </wp:positionV>
            <wp:extent cx="197999" cy="32400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  <w:position w:val="3"/>
        </w:rPr>
        <w:t>Prognostic factors can be classified into: anatomical, histological, clinical, and mo</w:t>
      </w:r>
      <w:r>
        <w:rPr>
          <w:sz w:val="18"/>
          <w:szCs w:val="18"/>
          <w:color w:val="231F20"/>
          <w:spacing w:val="3"/>
          <w:position w:val="3"/>
        </w:rPr>
        <w:t>lecular.</w:t>
      </w:r>
    </w:p>
    <w:p>
      <w:pPr>
        <w:pStyle w:val="BodyText"/>
        <w:ind w:left="1143"/>
        <w:spacing w:before="220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6"/>
          <w:position w:val="1"/>
        </w:rPr>
        <w:t>6.2           Anatomi</w:t>
      </w:r>
      <w:r>
        <w:rPr>
          <w:sz w:val="20"/>
          <w:szCs w:val="20"/>
          <w:b/>
          <w:bCs/>
          <w:color w:val="231F20"/>
          <w:spacing w:val="-7"/>
          <w:position w:val="1"/>
        </w:rPr>
        <w:t>cal factors</w:t>
      </w:r>
    </w:p>
    <w:p>
      <w:pPr>
        <w:pStyle w:val="BodyText"/>
        <w:ind w:left="1141" w:right="480" w:hanging="4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size,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venous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extension,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</w:t>
      </w:r>
      <w:r>
        <w:rPr>
          <w:sz w:val="18"/>
          <w:szCs w:val="18"/>
          <w:color w:val="231F20"/>
          <w:spacing w:val="3"/>
        </w:rPr>
        <w:t>llecting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invasion,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perinephric-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sinus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fat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invasion,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involvement,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LN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di</w:t>
      </w:r>
      <w:r>
        <w:rPr>
          <w:sz w:val="18"/>
          <w:szCs w:val="18"/>
          <w:color w:val="231F20"/>
          <w:spacing w:val="3"/>
        </w:rPr>
        <w:t>stant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 TNM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[182,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183]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3"/>
        </w:rPr>
        <w:t xml:space="preserve"> 4.1).</w:t>
      </w:r>
    </w:p>
    <w:p>
      <w:pPr>
        <w:pStyle w:val="BodyText"/>
        <w:ind w:left="1143"/>
        <w:spacing w:before="220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  <w:position w:val="3"/>
        </w:rPr>
        <w:t>6.3           Histological factors</w:t>
      </w:r>
    </w:p>
    <w:p>
      <w:pPr>
        <w:pStyle w:val="BodyText"/>
        <w:ind w:left="1141" w:right="480" w:firstLine="6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Histological  factors  include  tumour  grade,  RCC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subtype,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lymphovascular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invasion,  tumo</w:t>
      </w:r>
      <w:r>
        <w:rPr>
          <w:sz w:val="18"/>
          <w:szCs w:val="18"/>
          <w:color w:val="231F20"/>
          <w:spacing w:val="2"/>
        </w:rPr>
        <w:t>ur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necrosis,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3"/>
        </w:rPr>
        <w:t xml:space="preserve"> [184, 185].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histological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Fuhrman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nuclear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4"/>
        </w:rPr>
        <w:t xml:space="preserve"> [186]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replaced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ISUP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classification </w:t>
      </w:r>
      <w:r>
        <w:rPr>
          <w:sz w:val="18"/>
          <w:szCs w:val="18"/>
          <w:color w:val="231F20"/>
          <w:spacing w:val="7"/>
        </w:rPr>
        <w:t>[187].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relies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solely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nucleolar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prominence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1-3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allowing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inter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observer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variation </w:t>
      </w:r>
      <w:r>
        <w:rPr>
          <w:sz w:val="18"/>
          <w:szCs w:val="18"/>
          <w:color w:val="231F20"/>
          <w:spacing w:val="16"/>
        </w:rPr>
        <w:t>[188].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ISUP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Fuhrman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grading,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especially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grade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grade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3 tumours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[189].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Rhabdoid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sarcomatoid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 found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RCC types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equivalent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 4 tumours.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Sarcomatoid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chRCC than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[190].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ercentage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sarcomatoid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component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appears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 well,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larger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percentage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associated with worse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survival.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agreement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cut</w:t>
      </w:r>
      <w:r>
        <w:rPr>
          <w:sz w:val="18"/>
          <w:szCs w:val="18"/>
          <w:color w:val="231F20"/>
          <w:spacing w:val="22"/>
        </w:rPr>
        <w:t>-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22"/>
        </w:rPr>
        <w:t>-</w:t>
      </w:r>
      <w:r>
        <w:rPr>
          <w:sz w:val="18"/>
          <w:szCs w:val="18"/>
          <w:color w:val="231F20"/>
        </w:rPr>
        <w:t>classifying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[191,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192],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2"/>
        </w:rPr>
        <w:t>20%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distinguish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extensive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amou</w:t>
      </w:r>
      <w:r>
        <w:rPr>
          <w:sz w:val="18"/>
          <w:szCs w:val="18"/>
          <w:color w:val="231F20"/>
          <w:spacing w:val="3"/>
        </w:rPr>
        <w:t>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sarcomatoid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features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[193].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WHO/ISUP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applicable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pRCC.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chRCC.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However,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two-tiered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chRCC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grading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(low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grade)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sarcomatoid differentiation and/or tumour necros</w:t>
      </w:r>
      <w:r>
        <w:rPr>
          <w:sz w:val="18"/>
          <w:szCs w:val="18"/>
          <w:color w:val="231F20"/>
          <w:spacing w:val="4"/>
        </w:rPr>
        <w:t>is, which was statistically significant on multivariable 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[194].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WHO/ISUP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chRCC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grading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systems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need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validated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systems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nomograms</w:t>
      </w:r>
      <w:r>
        <w:rPr>
          <w:sz w:val="18"/>
          <w:szCs w:val="18"/>
          <w:color w:val="231F20"/>
          <w:spacing w:val="6"/>
        </w:rPr>
        <w:t xml:space="preserve"> [187].</w:t>
      </w:r>
    </w:p>
    <w:p>
      <w:pPr>
        <w:pStyle w:val="BodyText"/>
        <w:ind w:left="1145" w:right="481" w:firstLine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subtype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un</w:t>
      </w:r>
      <w:r>
        <w:rPr>
          <w:sz w:val="18"/>
          <w:szCs w:val="18"/>
          <w:color w:val="231F20"/>
          <w:spacing w:val="2"/>
        </w:rPr>
        <w:t>ivariable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chRCC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vs.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[195,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196]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(Table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6.1).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prognostic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"/>
        </w:rPr>
        <w:t xml:space="preserve"> [196, 197]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3"/>
        </w:rPr>
        <w:t>: 3).</w:t>
      </w:r>
    </w:p>
    <w:p>
      <w:pPr>
        <w:pStyle w:val="BodyText"/>
        <w:ind w:left="1141" w:right="480" w:firstLine="858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1,943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2"/>
        </w:rPr>
        <w:t xml:space="preserve"> [198].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traditionally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divided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2,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but a subset of tumours shows mixed features. For more details, see Section 3.2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–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Histolog</w:t>
      </w:r>
      <w:r>
        <w:rPr>
          <w:sz w:val="18"/>
          <w:szCs w:val="18"/>
          <w:color w:val="231F20"/>
          <w:spacing w:val="3"/>
        </w:rPr>
        <w:t>ical diagnosis.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4"/>
        </w:rPr>
        <w:t xml:space="preserve"> 2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heterogeneous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entity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14"/>
        </w:rPr>
        <w:t xml:space="preserve"> [199].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poorer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1"/>
        </w:rPr>
        <w:t xml:space="preserve"> 2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1"/>
        </w:rPr>
        <w:t xml:space="preserve"> 1 [200],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multivariable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9"/>
        </w:rPr>
        <w:t>[201].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9"/>
        </w:rPr>
        <w:t xml:space="preserve"> [2</w:t>
      </w:r>
      <w:r>
        <w:rPr>
          <w:sz w:val="18"/>
          <w:szCs w:val="18"/>
          <w:color w:val="231F20"/>
          <w:spacing w:val="8"/>
        </w:rPr>
        <w:t>02, 203].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TFE</w:t>
      </w:r>
      <w:r>
        <w:rPr>
          <w:sz w:val="18"/>
          <w:szCs w:val="18"/>
          <w:i/>
          <w:iCs/>
          <w:color w:val="231F20"/>
          <w:spacing w:val="3"/>
          <w:position w:val="3"/>
        </w:rPr>
        <w:t>3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arranged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(</w:t>
      </w:r>
      <w:r>
        <w:rPr>
          <w:sz w:val="18"/>
          <w:szCs w:val="18"/>
          <w:color w:val="231F20"/>
          <w:position w:val="3"/>
        </w:rPr>
        <w:t>formerly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called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Xp</w:t>
      </w:r>
      <w:r>
        <w:rPr>
          <w:sz w:val="18"/>
          <w:szCs w:val="18"/>
          <w:color w:val="231F20"/>
          <w:spacing w:val="3"/>
          <w:position w:val="3"/>
        </w:rPr>
        <w:t>11.2 </w:t>
      </w:r>
      <w:r>
        <w:rPr>
          <w:sz w:val="18"/>
          <w:szCs w:val="18"/>
          <w:color w:val="231F20"/>
          <w:position w:val="3"/>
        </w:rPr>
        <w:t>translocation</w:t>
      </w:r>
      <w:r>
        <w:rPr>
          <w:sz w:val="18"/>
          <w:szCs w:val="18"/>
          <w:color w:val="231F20"/>
          <w:spacing w:val="3"/>
          <w:position w:val="3"/>
        </w:rPr>
        <w:t>)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poor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[204].</w:t>
      </w:r>
    </w:p>
    <w:p>
      <w:pPr>
        <w:pStyle w:val="BodyText"/>
        <w:ind w:left="1134" w:right="480" w:firstLine="14"/>
        <w:spacing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Its incidence is low, but its pres</w:t>
      </w:r>
      <w:r>
        <w:rPr>
          <w:sz w:val="18"/>
          <w:szCs w:val="18"/>
          <w:color w:val="231F20"/>
          <w:spacing w:val="4"/>
        </w:rPr>
        <w:t>ence 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be systematically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in young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 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type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classification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5"/>
        </w:rPr>
        <w:t>h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confirmed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cytogenetic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genetic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analyses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[205-207]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(LE: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2b).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Surgically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excised malignant complex cystic masses contain ccRCC in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majority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cases,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 than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8</w:t>
      </w:r>
      <w:r>
        <w:rPr>
          <w:sz w:val="18"/>
          <w:szCs w:val="18"/>
          <w:color w:val="231F20"/>
          <w:spacing w:val="3"/>
        </w:rPr>
        <w:t>0%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pT1.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98%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[208].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types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illustrated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5"/>
        </w:rPr>
        <w:t xml:space="preserve"> 6.1.</w:t>
      </w:r>
    </w:p>
    <w:p>
      <w:pPr>
        <w:spacing w:line="285" w:lineRule="auto"/>
        <w:sectPr>
          <w:footerReference w:type="default" r:id="rId57"/>
          <w:pgSz w:w="11906" w:h="16838"/>
          <w:pgMar w:top="1133" w:right="1785" w:bottom="498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85"/>
        <w:spacing w:before="47" w:line="239" w:lineRule="exact"/>
        <w:rPr>
          <w:rFonts w:ascii="Arial" w:hAnsi="Arial" w:eastAsia="Arial" w:cs="Arial"/>
          <w:sz w:val="18"/>
          <w:szCs w:val="18"/>
        </w:rPr>
      </w:pPr>
      <w:bookmarkStart w:name="bookmark198" w:id="26"/>
      <w:bookmarkEnd w:id="26"/>
      <w:r>
        <w:rPr>
          <w:sz w:val="18"/>
          <w:szCs w:val="18"/>
          <w:b/>
          <w:bCs/>
          <w:color w:val="231F20"/>
          <w:spacing w:val="-6"/>
          <w:position w:val="3"/>
        </w:rPr>
        <w:t>Table 6.1: Baseline characteristics and cancer-specific survival of surgically treated patients by</w:t>
      </w:r>
      <w:r>
        <w:rPr>
          <w:sz w:val="18"/>
          <w:szCs w:val="18"/>
          <w:b/>
          <w:bCs/>
          <w:color w:val="231F20"/>
          <w:spacing w:val="-7"/>
          <w:position w:val="3"/>
        </w:rPr>
        <w:t xml:space="preserve"> RCC type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[145]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816"/>
        <w:gridCol w:w="850"/>
        <w:gridCol w:w="1529"/>
        <w:gridCol w:w="850"/>
        <w:gridCol w:w="850"/>
        <w:gridCol w:w="850"/>
        <w:gridCol w:w="1759"/>
      </w:tblGrid>
      <w:tr>
        <w:trPr>
          <w:trHeight w:val="298" w:hRule="atLeast"/>
        </w:trPr>
        <w:tc>
          <w:tcPr>
            <w:shd w:val="clear" w:fill="E6E7E9"/>
            <w:tcW w:w="1816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Survival time</w:t>
            </w:r>
          </w:p>
        </w:tc>
        <w:tc>
          <w:tcPr>
            <w:shd w:val="clear" w:fill="E6E7E9"/>
            <w:tcW w:w="850" w:type="dxa"/>
            <w:vAlign w:val="top"/>
          </w:tcPr>
          <w:p>
            <w:pPr>
              <w:pStyle w:val="TableText"/>
              <w:ind w:left="60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6"/>
              </w:rPr>
              <w:t>%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b/>
                <w:bCs/>
                <w:color w:val="231F20"/>
                <w:spacing w:val="-16"/>
              </w:rPr>
              <w:t>RCC</w:t>
            </w:r>
          </w:p>
        </w:tc>
        <w:tc>
          <w:tcPr>
            <w:shd w:val="clear" w:fill="E6E7E9"/>
            <w:tcW w:w="1529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% Sarcomatoid</w:t>
            </w:r>
          </w:p>
        </w:tc>
        <w:tc>
          <w:tcPr>
            <w:shd w:val="clear" w:fill="E6E7E9"/>
            <w:tcW w:w="850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7"/>
              </w:rPr>
              <w:t>%</w:t>
            </w:r>
            <w:r>
              <w:rPr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T3-4</w:t>
            </w:r>
          </w:p>
        </w:tc>
        <w:tc>
          <w:tcPr>
            <w:shd w:val="clear" w:fill="E6E7E9"/>
            <w:tcW w:w="850" w:type="dxa"/>
            <w:vAlign w:val="top"/>
          </w:tcPr>
          <w:p>
            <w:pPr>
              <w:pStyle w:val="TableText"/>
              <w:ind w:left="63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3"/>
              </w:rPr>
              <w:t>%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N1</w:t>
            </w:r>
          </w:p>
        </w:tc>
        <w:tc>
          <w:tcPr>
            <w:shd w:val="clear" w:fill="E6E7E9"/>
            <w:tcW w:w="850" w:type="dxa"/>
            <w:vAlign w:val="top"/>
          </w:tcPr>
          <w:p>
            <w:pPr>
              <w:pStyle w:val="TableText"/>
              <w:ind w:left="63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9"/>
              </w:rPr>
              <w:t>%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M1</w:t>
            </w:r>
          </w:p>
        </w:tc>
        <w:tc>
          <w:tcPr>
            <w:shd w:val="clear" w:fill="E6E7E9"/>
            <w:tcW w:w="1759" w:type="dxa"/>
            <w:vAlign w:val="top"/>
          </w:tcPr>
          <w:p>
            <w:pPr>
              <w:pStyle w:val="TableText"/>
              <w:ind w:left="64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% 10 year</w:t>
            </w:r>
            <w:r>
              <w:rPr>
                <w:b/>
                <w:bCs/>
                <w:color w:val="231F20"/>
                <w:spacing w:val="5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CSS</w:t>
            </w:r>
            <w:r>
              <w:rPr>
                <w:b/>
                <w:bCs/>
                <w:color w:val="231F20"/>
                <w:spacing w:val="3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(%)</w:t>
            </w:r>
          </w:p>
        </w:tc>
      </w:tr>
      <w:tr>
        <w:trPr>
          <w:trHeight w:val="296" w:hRule="atLeast"/>
        </w:trPr>
        <w:tc>
          <w:tcPr>
            <w:tcW w:w="1816" w:type="dxa"/>
            <w:vAlign w:val="top"/>
          </w:tcPr>
          <w:p>
            <w:pPr>
              <w:ind w:left="64"/>
              <w:spacing w:before="52" w:line="23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1"/>
              </w:rPr>
              <w:t>Clear-cell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1"/>
              </w:rPr>
              <w:t>RCC</w:t>
            </w:r>
          </w:p>
        </w:tc>
        <w:tc>
          <w:tcPr>
            <w:tcW w:w="850" w:type="dxa"/>
            <w:vAlign w:val="top"/>
          </w:tcPr>
          <w:p>
            <w:pPr>
              <w:ind w:left="62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80</w:t>
            </w:r>
          </w:p>
        </w:tc>
        <w:tc>
          <w:tcPr>
            <w:tcW w:w="1529" w:type="dxa"/>
            <w:vAlign w:val="top"/>
          </w:tcPr>
          <w:p>
            <w:pPr>
              <w:ind w:left="66"/>
              <w:spacing w:before="114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5</w:t>
            </w:r>
          </w:p>
        </w:tc>
        <w:tc>
          <w:tcPr>
            <w:tcW w:w="850" w:type="dxa"/>
            <w:vAlign w:val="top"/>
          </w:tcPr>
          <w:p>
            <w:pPr>
              <w:ind w:left="62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33</w:t>
            </w:r>
          </w:p>
        </w:tc>
        <w:tc>
          <w:tcPr>
            <w:tcW w:w="850" w:type="dxa"/>
            <w:vAlign w:val="top"/>
          </w:tcPr>
          <w:p>
            <w:pPr>
              <w:ind w:left="68"/>
              <w:spacing w:before="114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5</w:t>
            </w:r>
          </w:p>
        </w:tc>
        <w:tc>
          <w:tcPr>
            <w:tcW w:w="850" w:type="dxa"/>
            <w:vAlign w:val="top"/>
          </w:tcPr>
          <w:p>
            <w:pPr>
              <w:ind w:left="69"/>
              <w:spacing w:before="113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15</w:t>
            </w:r>
          </w:p>
        </w:tc>
        <w:tc>
          <w:tcPr>
            <w:tcW w:w="1759" w:type="dxa"/>
            <w:vAlign w:val="top"/>
          </w:tcPr>
          <w:p>
            <w:pPr>
              <w:ind w:left="67"/>
              <w:spacing w:before="112" w:line="194" w:lineRule="auto"/>
              <w:outlineLvl w:val="0"/>
              <w:rPr>
                <w:rFonts w:ascii="Arial" w:hAnsi="Arial" w:eastAsia="Arial" w:cs="Arial"/>
                <w:sz w:val="18"/>
                <w:szCs w:val="18"/>
              </w:rPr>
            </w:pPr>
            <w:bookmarkStart w:name="bookmark52" w:id="27"/>
            <w:bookmarkEnd w:id="27"/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62</w:t>
            </w:r>
          </w:p>
        </w:tc>
      </w:tr>
      <w:tr>
        <w:trPr>
          <w:trHeight w:val="296" w:hRule="atLeast"/>
        </w:trPr>
        <w:tc>
          <w:tcPr>
            <w:tcW w:w="1816" w:type="dxa"/>
            <w:vAlign w:val="top"/>
          </w:tcPr>
          <w:p>
            <w:pPr>
              <w:ind w:left="68"/>
              <w:spacing w:before="108" w:line="20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Papillary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RCC</w:t>
            </w:r>
          </w:p>
        </w:tc>
        <w:tc>
          <w:tcPr>
            <w:tcW w:w="850" w:type="dxa"/>
            <w:vAlign w:val="top"/>
          </w:tcPr>
          <w:p>
            <w:pPr>
              <w:ind w:left="67"/>
              <w:spacing w:before="114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15</w:t>
            </w:r>
          </w:p>
        </w:tc>
        <w:tc>
          <w:tcPr>
            <w:tcW w:w="1529" w:type="dxa"/>
            <w:vAlign w:val="top"/>
          </w:tcPr>
          <w:p>
            <w:pPr>
              <w:ind w:left="67"/>
              <w:spacing w:before="115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1</w:t>
            </w:r>
          </w:p>
        </w:tc>
        <w:tc>
          <w:tcPr>
            <w:tcW w:w="850" w:type="dxa"/>
            <w:vAlign w:val="top"/>
          </w:tcPr>
          <w:p>
            <w:pPr>
              <w:ind w:left="69"/>
              <w:spacing w:before="115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11</w:t>
            </w:r>
          </w:p>
        </w:tc>
        <w:tc>
          <w:tcPr>
            <w:tcW w:w="850" w:type="dxa"/>
            <w:vAlign w:val="top"/>
          </w:tcPr>
          <w:p>
            <w:pPr>
              <w:ind w:left="68"/>
              <w:spacing w:before="115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5</w:t>
            </w:r>
          </w:p>
        </w:tc>
        <w:tc>
          <w:tcPr>
            <w:tcW w:w="850" w:type="dxa"/>
            <w:vAlign w:val="top"/>
          </w:tcPr>
          <w:p>
            <w:pPr>
              <w:ind w:left="63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3</w:t>
            </w:r>
          </w:p>
        </w:tc>
        <w:tc>
          <w:tcPr>
            <w:tcW w:w="1759" w:type="dxa"/>
            <w:vAlign w:val="top"/>
          </w:tcPr>
          <w:p>
            <w:pPr>
              <w:ind w:left="65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86</w:t>
            </w:r>
          </w:p>
        </w:tc>
      </w:tr>
      <w:tr>
        <w:trPr>
          <w:trHeight w:val="298" w:hRule="atLeast"/>
        </w:trPr>
        <w:tc>
          <w:tcPr>
            <w:tcW w:w="1816" w:type="dxa"/>
            <w:vAlign w:val="top"/>
          </w:tcPr>
          <w:p>
            <w:pPr>
              <w:ind w:left="64"/>
              <w:spacing w:before="109" w:line="20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Chromophobe RCC</w:t>
            </w:r>
          </w:p>
        </w:tc>
        <w:tc>
          <w:tcPr>
            <w:tcW w:w="850" w:type="dxa"/>
            <w:vAlign w:val="top"/>
          </w:tcPr>
          <w:p>
            <w:pPr>
              <w:ind w:left="65"/>
              <w:spacing w:before="116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5</w:t>
            </w:r>
          </w:p>
        </w:tc>
        <w:tc>
          <w:tcPr>
            <w:tcW w:w="1529" w:type="dxa"/>
            <w:vAlign w:val="top"/>
          </w:tcPr>
          <w:p>
            <w:pPr>
              <w:ind w:left="62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8</w:t>
            </w:r>
          </w:p>
        </w:tc>
        <w:tc>
          <w:tcPr>
            <w:tcW w:w="850" w:type="dxa"/>
            <w:vAlign w:val="top"/>
          </w:tcPr>
          <w:p>
            <w:pPr>
              <w:ind w:left="69"/>
              <w:spacing w:before="115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15</w:t>
            </w:r>
          </w:p>
        </w:tc>
        <w:tc>
          <w:tcPr>
            <w:tcW w:w="850" w:type="dxa"/>
            <w:vAlign w:val="top"/>
          </w:tcPr>
          <w:p>
            <w:pPr>
              <w:ind w:left="59"/>
              <w:spacing w:before="116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4</w:t>
            </w:r>
          </w:p>
        </w:tc>
        <w:tc>
          <w:tcPr>
            <w:tcW w:w="850" w:type="dxa"/>
            <w:vAlign w:val="top"/>
          </w:tcPr>
          <w:p>
            <w:pPr>
              <w:ind w:left="60"/>
              <w:spacing w:before="116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4</w:t>
            </w:r>
          </w:p>
        </w:tc>
        <w:tc>
          <w:tcPr>
            <w:tcW w:w="1759" w:type="dxa"/>
            <w:vAlign w:val="top"/>
          </w:tcPr>
          <w:p>
            <w:pPr>
              <w:ind w:left="65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86</w:t>
            </w:r>
          </w:p>
        </w:tc>
      </w:tr>
    </w:tbl>
    <w:p>
      <w:pPr>
        <w:pStyle w:val="BodyText"/>
        <w:ind w:left="491"/>
        <w:spacing w:before="30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CSS = cancer-specific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survival.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489" w:right="1131" w:firstLine="7"/>
        <w:spacing w:before="5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685158</wp:posOffset>
            </wp:positionV>
            <wp:extent cx="198004" cy="32400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all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RCC types, pro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gnosis worsens with stage and histopathological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grade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(Table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6.2). The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5-year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all types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 RCC is 49%, which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has improved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since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2006,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probably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due to an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increase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incidentally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detected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RCCs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new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systemic treatments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[209, 210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]. Although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 considered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the current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 classification,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number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regional LNs is an important predictor of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survival in patients without distant metastases [211].</w:t>
      </w:r>
    </w:p>
    <w:p>
      <w:pPr>
        <w:pStyle w:val="BodyText"/>
        <w:ind w:left="485"/>
        <w:spacing w:before="241" w:line="239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3"/>
        </w:rPr>
        <w:t>Table 6.2: Cancer-specific survival by</w:t>
      </w:r>
      <w:r>
        <w:rPr>
          <w:sz w:val="18"/>
          <w:szCs w:val="18"/>
          <w:b/>
          <w:bCs/>
          <w:color w:val="231F20"/>
          <w:spacing w:val="-6"/>
          <w:position w:val="3"/>
        </w:rPr>
        <w:t xml:space="preserve"> stage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[212]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4252"/>
        <w:gridCol w:w="4252"/>
      </w:tblGrid>
      <w:tr>
        <w:trPr>
          <w:trHeight w:val="299" w:hRule="atLeast"/>
        </w:trPr>
        <w:tc>
          <w:tcPr>
            <w:shd w:val="clear" w:fill="E6E7E9"/>
            <w:tcW w:w="4252" w:type="dxa"/>
            <w:vAlign w:val="top"/>
          </w:tcPr>
          <w:p>
            <w:pPr>
              <w:pStyle w:val="TableText"/>
              <w:ind w:left="62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2"/>
                <w:w w:val="97"/>
              </w:rPr>
              <w:t>Grade</w:t>
            </w:r>
          </w:p>
        </w:tc>
        <w:tc>
          <w:tcPr>
            <w:shd w:val="clear" w:fill="E6E7E9"/>
            <w:tcW w:w="4252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2"/>
                <w:position w:val="3"/>
              </w:rPr>
              <w:t>HR</w:t>
            </w:r>
            <w:r>
              <w:rPr>
                <w:b/>
                <w:bCs/>
                <w:color w:val="231F20"/>
                <w:spacing w:val="4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2"/>
                <w:position w:val="3"/>
              </w:rPr>
              <w:t>(95% CI)</w:t>
            </w:r>
          </w:p>
        </w:tc>
      </w:tr>
      <w:tr>
        <w:trPr>
          <w:trHeight w:val="296" w:hRule="atLeast"/>
        </w:trPr>
        <w:tc>
          <w:tcPr>
            <w:tcW w:w="4252" w:type="dxa"/>
            <w:vAlign w:val="top"/>
          </w:tcPr>
          <w:p>
            <w:pPr>
              <w:ind w:left="58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T1N0M0</w:t>
            </w:r>
          </w:p>
        </w:tc>
        <w:tc>
          <w:tcPr>
            <w:tcW w:w="4252" w:type="dxa"/>
            <w:vAlign w:val="top"/>
          </w:tcPr>
          <w:p>
            <w:pPr>
              <w:ind w:left="68"/>
              <w:spacing w:before="104" w:line="20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Referent</w:t>
            </w:r>
          </w:p>
        </w:tc>
      </w:tr>
      <w:tr>
        <w:trPr>
          <w:trHeight w:val="296" w:hRule="atLeast"/>
        </w:trPr>
        <w:tc>
          <w:tcPr>
            <w:tcW w:w="4252" w:type="dxa"/>
            <w:vAlign w:val="top"/>
          </w:tcPr>
          <w:p>
            <w:pPr>
              <w:ind w:left="58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T2N0M0</w:t>
            </w:r>
          </w:p>
        </w:tc>
        <w:tc>
          <w:tcPr>
            <w:tcW w:w="4252" w:type="dxa"/>
            <w:vAlign w:val="top"/>
          </w:tcPr>
          <w:p>
            <w:pPr>
              <w:ind w:left="62"/>
              <w:spacing w:before="52" w:line="23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2.71 (2.17–3.39)</w:t>
            </w:r>
          </w:p>
        </w:tc>
      </w:tr>
      <w:tr>
        <w:trPr>
          <w:trHeight w:val="296" w:hRule="atLeast"/>
        </w:trPr>
        <w:tc>
          <w:tcPr>
            <w:tcW w:w="4252" w:type="dxa"/>
            <w:vAlign w:val="top"/>
          </w:tcPr>
          <w:p>
            <w:pPr>
              <w:ind w:left="58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T3N0M0</w:t>
            </w:r>
          </w:p>
        </w:tc>
        <w:tc>
          <w:tcPr>
            <w:tcW w:w="4252" w:type="dxa"/>
            <w:vAlign w:val="top"/>
          </w:tcPr>
          <w:p>
            <w:pPr>
              <w:ind w:left="67"/>
              <w:spacing w:before="53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5.20 (4.36–6.21)</w:t>
            </w:r>
          </w:p>
        </w:tc>
      </w:tr>
      <w:tr>
        <w:trPr>
          <w:trHeight w:val="296" w:hRule="atLeast"/>
        </w:trPr>
        <w:tc>
          <w:tcPr>
            <w:tcW w:w="4252" w:type="dxa"/>
            <w:vAlign w:val="top"/>
          </w:tcPr>
          <w:p>
            <w:pPr>
              <w:ind w:left="58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T4N0M0</w:t>
            </w:r>
          </w:p>
        </w:tc>
        <w:tc>
          <w:tcPr>
            <w:tcW w:w="4252" w:type="dxa"/>
            <w:vAlign w:val="top"/>
          </w:tcPr>
          <w:p>
            <w:pPr>
              <w:ind w:left="68"/>
              <w:spacing w:before="54" w:line="23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16.88 (12.40–22.98)</w:t>
            </w:r>
          </w:p>
        </w:tc>
      </w:tr>
      <w:tr>
        <w:trPr>
          <w:trHeight w:val="297" w:hRule="atLeast"/>
        </w:trPr>
        <w:tc>
          <w:tcPr>
            <w:tcW w:w="4252" w:type="dxa"/>
            <w:vAlign w:val="top"/>
          </w:tcPr>
          <w:p>
            <w:pPr>
              <w:ind w:left="68"/>
              <w:spacing w:before="115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N+M0</w:t>
            </w:r>
          </w:p>
        </w:tc>
        <w:tc>
          <w:tcPr>
            <w:tcW w:w="4252" w:type="dxa"/>
            <w:vAlign w:val="top"/>
          </w:tcPr>
          <w:p>
            <w:pPr>
              <w:ind w:left="68"/>
              <w:spacing w:before="55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16.33 (12.89–20.73)</w:t>
            </w:r>
          </w:p>
        </w:tc>
      </w:tr>
      <w:tr>
        <w:trPr>
          <w:trHeight w:val="299" w:hRule="atLeast"/>
        </w:trPr>
        <w:tc>
          <w:tcPr>
            <w:tcW w:w="4252" w:type="dxa"/>
            <w:vAlign w:val="top"/>
          </w:tcPr>
          <w:p>
            <w:pPr>
              <w:ind w:left="68"/>
              <w:spacing w:before="117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M+</w:t>
            </w:r>
          </w:p>
        </w:tc>
        <w:tc>
          <w:tcPr>
            <w:tcW w:w="4252" w:type="dxa"/>
            <w:vAlign w:val="top"/>
          </w:tcPr>
          <w:p>
            <w:pPr>
              <w:ind w:left="62"/>
              <w:spacing w:before="55" w:line="23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33.23 (28.18–39.18)</w:t>
            </w:r>
          </w:p>
        </w:tc>
      </w:tr>
    </w:tbl>
    <w:p>
      <w:pPr>
        <w:pStyle w:val="BodyText"/>
        <w:ind w:left="491"/>
        <w:spacing w:before="3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  <w:position w:val="3"/>
        </w:rPr>
        <w:t>CI = confidence interval; HR =</w:t>
      </w:r>
      <w:r>
        <w:rPr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hazard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ratio.</w:t>
      </w:r>
    </w:p>
    <w:p>
      <w:pPr>
        <w:pStyle w:val="BodyText"/>
        <w:ind w:left="491"/>
        <w:spacing w:before="200" w:line="263" w:lineRule="exact"/>
        <w:outlineLvl w:val="1"/>
        <w:rPr>
          <w:sz w:val="20"/>
          <w:szCs w:val="20"/>
        </w:rPr>
      </w:pPr>
      <w:bookmarkStart w:name="bookmark53" w:id="28"/>
      <w:bookmarkEnd w:id="28"/>
      <w:r>
        <w:rPr>
          <w:sz w:val="20"/>
          <w:szCs w:val="20"/>
          <w:b/>
          <w:bCs/>
          <w:color w:val="231F20"/>
          <w:spacing w:val="-5"/>
          <w:position w:val="1"/>
        </w:rPr>
        <w:t>6.4           Clinical factors</w:t>
      </w:r>
    </w:p>
    <w:p>
      <w:pPr>
        <w:ind w:left="486" w:right="1131" w:firstLine="4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factors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performance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status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(PS),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local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symptoms,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cachexia,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anaemia,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platelet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count,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neutrophil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count,  lymphocyte  count,  C-reactive  protein  (CRP)  [213],  albumin,  and  various  indices</w:t>
      </w:r>
      <w:r>
        <w:rPr>
          <w:rFonts w:ascii="Arial" w:hAnsi="Arial" w:eastAsia="Arial" w:cs="Arial"/>
          <w:sz w:val="18"/>
          <w:szCs w:val="18"/>
          <w:color w:val="231F20"/>
          <w:spacing w:val="6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deriving  from  these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factors  such  as  the  neutrophil-to-lymphocyte  ratio  (N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LR)  [103,  214-219]  (LE:  3).  As  a  marker  of  systemic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inflammatory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response,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pre-operative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NLR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poor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prognosis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[220],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heterogeneity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data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agreement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 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optimal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cut-off.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Even though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obesity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 an aetiological factor for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RCC, it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 also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obs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erved to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provide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information.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body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index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(BMI)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appears to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outcomes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non-metasta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tic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RCC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[221-223].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iation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linear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regards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cancer-specific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mortality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(CSM),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while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obese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increasing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all-cause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mortality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increasing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BMI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[224].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evolving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prognostic value of b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ody composition indices measured on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cross-sectional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imaging,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sarcopenia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fat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accumulation [219, 225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, 226].</w:t>
      </w:r>
    </w:p>
    <w:p>
      <w:pPr>
        <w:pStyle w:val="BodyText"/>
        <w:ind w:left="491"/>
        <w:spacing w:before="219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  <w:position w:val="1"/>
        </w:rPr>
        <w:t>6.5           Molecular fact</w:t>
      </w:r>
      <w:r>
        <w:rPr>
          <w:sz w:val="20"/>
          <w:szCs w:val="20"/>
          <w:b/>
          <w:bCs/>
          <w:color w:val="231F20"/>
          <w:spacing w:val="-6"/>
          <w:position w:val="1"/>
        </w:rPr>
        <w:t>ors</w:t>
      </w:r>
    </w:p>
    <w:p>
      <w:pPr>
        <w:ind w:left="482" w:right="1132" w:firstLine="13"/>
        <w:spacing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</w:rPr>
        <w:t>Numerous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molecular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carbo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nic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anhydrase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IX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(CaIX),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VEGF,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HIF,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Ki67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(proliferation),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p53,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p21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[227],  PTEN  (phosphatase  and  tensin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homolog)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 xml:space="preserve"> cell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cycle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[228],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E-cadherin,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osteopontin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[229]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CD44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(cell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adhesion) [230, 231], CXCR4 [23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2], PD-L1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[233],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miRNA,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SNPs,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gene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mutations,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gene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methylations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been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investigated (LE: 3)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[234]. While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majority of these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markers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prognosis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discrimination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current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models,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very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little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emphasis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externa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validation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studies.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Furthermore, there is no conclusive evidence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 the value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molecular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 treatment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selection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mRCC [213, 233, 235]. Their routine use in clinical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practice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 therefore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recommend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ed.</w:t>
      </w:r>
    </w:p>
    <w:p>
      <w:pPr>
        <w:ind w:left="485" w:right="1132" w:firstLine="3"/>
        <w:spacing w:before="240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Several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predictive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tures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described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specific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systemic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mRCC.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the JAVELIN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101 trial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(NCT02684006),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26-gene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immunomodul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atory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gene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signature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predicted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those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treated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avelumab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axitinib,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while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angiogenesis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signature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PFS for sunitinib.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Mutational profiles and histocompatibilit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y leukocyte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antigen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(HLA) types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  PFS,  while  programmed  death-ligand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(PD-L1)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expression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 tumour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mutational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burden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[236].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IMmotion151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(NCT02420821),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effector/IFN-γ-high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angiogenesis-low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expressi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signature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predicted  improved  PFS  for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atezolizu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mab  plus  bevacizumab  compared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sunitinib.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  angiogenesis-high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gene expression signature correlated with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long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treated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[237].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CheckMate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214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(NCT02231749),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angiogenesis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signature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score was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associated with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better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overall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rates</w:t>
      </w:r>
    </w:p>
    <w:p>
      <w:pPr>
        <w:spacing w:line="278" w:lineRule="auto"/>
        <w:sectPr>
          <w:footerReference w:type="default" r:id="rId59"/>
          <w:pgSz w:w="11906" w:h="16838"/>
          <w:pgMar w:top="1202" w:right="0" w:bottom="498" w:left="1785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1141" w:right="481" w:firstLine="1"/>
        <w:spacing w:before="46" w:line="276" w:lineRule="auto"/>
        <w:jc w:val="both"/>
        <w:rPr>
          <w:sz w:val="18"/>
          <w:szCs w:val="18"/>
        </w:rPr>
      </w:pPr>
      <w:bookmarkStart w:name="bookmark199" w:id="29"/>
      <w:bookmarkEnd w:id="29"/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PFS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sunitinib, while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low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angiogenesis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 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 those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nivolumab plus ipilimuma</w:t>
      </w:r>
      <w:r>
        <w:rPr>
          <w:sz w:val="18"/>
          <w:szCs w:val="18"/>
          <w:color w:val="231F20"/>
          <w:spacing w:val="3"/>
        </w:rPr>
        <w:t>b.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Progression-free survival &gt;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18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months 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expression of Hallmark inflammat</w:t>
      </w:r>
      <w:r>
        <w:rPr>
          <w:sz w:val="18"/>
          <w:szCs w:val="18"/>
          <w:color w:val="231F20"/>
          <w:spacing w:val="3"/>
        </w:rPr>
        <w:t>ory response and Hallmark epithelial mesenchymal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transition gene sets [219].</w:t>
      </w:r>
    </w:p>
    <w:p>
      <w:pPr>
        <w:pStyle w:val="BodyText"/>
        <w:ind w:left="1137" w:right="480" w:firstLine="8"/>
        <w:spacing w:before="238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1718155</wp:posOffset>
            </wp:positionV>
            <wp:extent cx="197999" cy="32400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Urinary  and  plasma  Kidney-Injury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Molecule-1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(KIM-1)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identified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potenti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diagnostic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7"/>
        </w:rPr>
        <w:t>-1 </w:t>
      </w:r>
      <w:r>
        <w:rPr>
          <w:sz w:val="18"/>
          <w:szCs w:val="18"/>
          <w:color w:val="231F20"/>
        </w:rPr>
        <w:t>concentrations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[238].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8"/>
        </w:rPr>
        <w:t>-1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glycoprotein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proximal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tubular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injury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expressed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derived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proximal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tubules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[239].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While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promising,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high-q</w:t>
      </w:r>
      <w:r>
        <w:rPr>
          <w:sz w:val="18"/>
          <w:szCs w:val="18"/>
          <w:color w:val="231F20"/>
          <w:spacing w:val="2"/>
        </w:rPr>
        <w:t>uality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required.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molecular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screening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programmes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identified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mutated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genes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chromosomal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</w:t>
      </w:r>
      <w:r>
        <w:rPr>
          <w:sz w:val="18"/>
          <w:szCs w:val="18"/>
          <w:color w:val="231F20"/>
          <w:spacing w:val="3"/>
        </w:rPr>
        <w:t>nges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ccRCC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distinct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expressi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BAP1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PBRM1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genes,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situated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chromosome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3p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deleted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9"/>
        </w:rPr>
        <w:t xml:space="preserve"> 90%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ccRCCs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[240-242].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BAP</w:t>
      </w:r>
      <w:r>
        <w:rPr>
          <w:sz w:val="18"/>
          <w:szCs w:val="18"/>
          <w:color w:val="231F20"/>
          <w:spacing w:val="16"/>
        </w:rPr>
        <w:t>1-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mutant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worse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PBRM</w:t>
      </w:r>
      <w:r>
        <w:rPr>
          <w:sz w:val="18"/>
          <w:szCs w:val="18"/>
          <w:color w:val="231F20"/>
          <w:spacing w:val="19"/>
        </w:rPr>
        <w:t>1-</w:t>
      </w:r>
      <w:r>
        <w:rPr>
          <w:sz w:val="18"/>
          <w:szCs w:val="18"/>
          <w:color w:val="231F20"/>
        </w:rPr>
        <w:t>mutant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9"/>
        </w:rPr>
        <w:t>[241].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chromosome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9"/>
        </w:rPr>
        <w:t>9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9"/>
        </w:rPr>
        <w:t>14</w:t>
      </w:r>
      <w:r>
        <w:rPr>
          <w:sz w:val="18"/>
          <w:szCs w:val="18"/>
          <w:color w:val="231F20"/>
        </w:rPr>
        <w:t>q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have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consistently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poorer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[243-245].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TRACERx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consortium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has </w:t>
      </w:r>
      <w:r>
        <w:rPr>
          <w:sz w:val="18"/>
          <w:szCs w:val="18"/>
          <w:color w:val="231F20"/>
          <w:spacing w:val="4"/>
        </w:rPr>
        <w:t>proposed a genetic classification </w:t>
      </w:r>
      <w:r>
        <w:rPr>
          <w:sz w:val="18"/>
          <w:szCs w:val="18"/>
          <w:color w:val="231F20"/>
          <w:spacing w:val="3"/>
        </w:rPr>
        <w:t>based on RCC evolution (punctuated vs. branched vs. linear), which correlates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aggressiveness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7"/>
        </w:rPr>
        <w:t xml:space="preserve"> [244]. </w:t>
      </w:r>
      <w:r>
        <w:rPr>
          <w:sz w:val="18"/>
          <w:szCs w:val="18"/>
          <w:color w:val="231F20"/>
        </w:rPr>
        <w:t>Additionally</w:t>
      </w:r>
      <w:r>
        <w:rPr>
          <w:sz w:val="18"/>
          <w:szCs w:val="18"/>
          <w:color w:val="231F20"/>
          <w:spacing w:val="17"/>
        </w:rPr>
        <w:t>, a 16-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signature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7"/>
        </w:rPr>
        <w:t xml:space="preserve"> [246].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signatures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by independent researchers yet.</w:t>
      </w:r>
    </w:p>
    <w:p>
      <w:pPr>
        <w:pStyle w:val="BodyText"/>
        <w:ind w:left="1143"/>
        <w:spacing w:before="220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8"/>
          <w:position w:val="3"/>
        </w:rPr>
        <w:t>6.6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Prognostic models</w:t>
      </w:r>
    </w:p>
    <w:p>
      <w:pPr>
        <w:pStyle w:val="BodyText"/>
        <w:ind w:left="1134" w:right="481" w:firstLine="1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Prognostic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models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combining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independent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</w:t>
      </w:r>
      <w:r>
        <w:rPr>
          <w:sz w:val="18"/>
          <w:szCs w:val="18"/>
          <w:color w:val="231F20"/>
          <w:spacing w:val="3"/>
        </w:rPr>
        <w:t>ognostic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externally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9"/>
        </w:rPr>
        <w:t>[247-254].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accurate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relevant </w:t>
      </w:r>
      <w:r>
        <w:rPr>
          <w:sz w:val="18"/>
          <w:szCs w:val="18"/>
          <w:color w:val="231F20"/>
          <w:spacing w:val="4"/>
        </w:rPr>
        <w:t>oncological outcomes (LE: 3). Befor</w:t>
      </w:r>
      <w:r>
        <w:rPr>
          <w:sz w:val="18"/>
          <w:szCs w:val="18"/>
          <w:color w:val="231F20"/>
          <w:spacing w:val="3"/>
        </w:rPr>
        <w:t>e being adopted, new prognostic models should be evaluated and compared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 current prognostic models with regards to discrimination, calibration and net benefit.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</w:t>
      </w:r>
      <w:r>
        <w:rPr>
          <w:sz w:val="18"/>
          <w:szCs w:val="18"/>
          <w:color w:val="231F20"/>
          <w:spacing w:val="2"/>
        </w:rPr>
        <w:t>hological prognostic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Leibovich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3"/>
        </w:rPr>
        <w:t>2003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[250].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like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VENUSS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[201].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studies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discrimination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[255-258].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assigned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Memorial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Sloan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Kettering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Centre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(MSKCC)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(primarily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created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pre-targeted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era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validated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tar</w:t>
      </w:r>
      <w:r>
        <w:rPr>
          <w:sz w:val="18"/>
          <w:szCs w:val="18"/>
          <w:color w:val="231F20"/>
          <w:spacing w:val="1"/>
        </w:rPr>
        <w:t>geted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therapy)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IMDC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initially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created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era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differ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23%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6"/>
        </w:rPr>
        <w:t xml:space="preserve"> [259].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ICIs</w:t>
      </w:r>
      <w:r>
        <w:rPr>
          <w:sz w:val="18"/>
          <w:szCs w:val="18"/>
          <w:color w:val="231F20"/>
          <w:spacing w:val="8"/>
        </w:rPr>
        <w:t>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3"/>
        </w:rPr>
        <w:t>model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practice.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discrimination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IMDC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models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variables,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NLR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platelet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count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8"/>
        </w:rPr>
        <w:t>[260-263]. </w:t>
      </w:r>
      <w:r>
        <w:rPr>
          <w:sz w:val="18"/>
          <w:szCs w:val="18"/>
          <w:color w:val="231F20"/>
        </w:rPr>
        <w:t>Tables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6.3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6.4 </w:t>
      </w:r>
      <w:r>
        <w:rPr>
          <w:sz w:val="18"/>
          <w:szCs w:val="18"/>
          <w:color w:val="231F20"/>
        </w:rPr>
        <w:t>summarise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16"/>
        </w:rPr>
        <w:t>.</w:t>
      </w:r>
    </w:p>
    <w:p>
      <w:pPr>
        <w:pStyle w:val="BodyText"/>
        <w:ind w:left="1143"/>
        <w:spacing w:before="221" w:line="265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7"/>
          <w:position w:val="3"/>
        </w:rPr>
        <w:t>6.7           Summary of evidence a</w:t>
      </w:r>
      <w:r>
        <w:rPr>
          <w:sz w:val="20"/>
          <w:szCs w:val="20"/>
          <w:b/>
          <w:bCs/>
          <w:color w:val="231F20"/>
          <w:spacing w:val="-8"/>
          <w:position w:val="3"/>
        </w:rPr>
        <w:t>nd recommendations for prognostic factors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695" w:firstLine="3"/>
              <w:spacing w:before="51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TNM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size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subtype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important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prognostic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information.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2003 </w:t>
            </w:r>
            <w:r>
              <w:rPr>
                <w:color w:val="231F20"/>
                <w:position w:val="3"/>
              </w:rPr>
              <w:t>Leibovich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score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validated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prognostic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model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predict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short</w:t>
            </w:r>
            <w:r>
              <w:rPr>
                <w:color w:val="231F20"/>
                <w:spacing w:val="7"/>
                <w:position w:val="3"/>
              </w:rPr>
              <w:t>-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</w:p>
          <w:p>
            <w:pPr>
              <w:pStyle w:val="TableText"/>
              <w:ind w:left="66"/>
              <w:spacing w:before="1" w:line="232" w:lineRule="exact"/>
              <w:rPr/>
            </w:pP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individual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sporadic</w:t>
            </w:r>
            <w:r>
              <w:rPr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unilateral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11"/>
                <w:position w:val="3"/>
              </w:rPr>
              <w:t>1-4 N0/+ M0 </w:t>
            </w:r>
            <w:r>
              <w:rPr>
                <w:color w:val="231F20"/>
                <w:position w:val="3"/>
              </w:rPr>
              <w:t>clear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carcinoma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3"/>
              <w:spacing w:before="10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"/>
                <w:position w:val="1"/>
              </w:rPr>
              <w:t>2b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27" w:hanging="7"/>
              <w:spacing w:before="54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VENUSS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score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validated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prognostic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model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predict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short</w:t>
            </w:r>
            <w:r>
              <w:rPr>
                <w:color w:val="231F20"/>
                <w:spacing w:val="9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individual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sporadic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unilateral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8"/>
              </w:rPr>
              <w:t>1-4 N0/+ M0 </w:t>
            </w:r>
            <w:r>
              <w:rPr>
                <w:color w:val="231F20"/>
              </w:rPr>
              <w:t>papillary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line="80" w:lineRule="exact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Use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current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Tumour, Node, Metastasis classific</w:t>
            </w:r>
            <w:r>
              <w:rPr>
                <w:color w:val="231F20"/>
                <w:spacing w:val="2"/>
                <w:position w:val="3"/>
              </w:rPr>
              <w:t>ation system.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Use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WHO/ISUP grading system and classify renal cell carcinoma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type.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4" w:lineRule="exact"/>
              <w:rPr/>
            </w:pPr>
            <w:r>
              <w:rPr>
                <w:color w:val="231F20"/>
                <w:spacing w:val="5"/>
                <w:position w:val="3"/>
              </w:rPr>
              <w:t>Use prognostic mode</w:t>
            </w:r>
            <w:r>
              <w:rPr>
                <w:color w:val="231F20"/>
                <w:spacing w:val="4"/>
                <w:position w:val="3"/>
              </w:rPr>
              <w:t>ls in localised and metastatic disease.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0" w:firstLine="3"/>
              <w:spacing w:before="52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7"/>
              </w:rPr>
              <w:t xml:space="preserve"> 2003 </w:t>
            </w:r>
            <w:r>
              <w:rPr>
                <w:color w:val="231F20"/>
              </w:rPr>
              <w:t>Leibovich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scoring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model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stratification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localised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locally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advanced </w:t>
            </w:r>
            <w:r>
              <w:rPr>
                <w:color w:val="231F20"/>
                <w:spacing w:val="3"/>
              </w:rPr>
              <w:t>clear cell renal cell carcin</w:t>
            </w:r>
            <w:r>
              <w:rPr>
                <w:color w:val="231F20"/>
                <w:spacing w:val="2"/>
              </w:rPr>
              <w:t>oma.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570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Use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VENUSS scoring model for risk stratification of localised and lo</w:t>
            </w:r>
            <w:r>
              <w:rPr>
                <w:color w:val="231F20"/>
                <w:spacing w:val="2"/>
              </w:rPr>
              <w:t>cally advanced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papillary renal cell carcinoma.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routinely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molecular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markers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assess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prognosis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1"/>
          <w:pgSz w:w="11906" w:h="16838"/>
          <w:pgMar w:top="1202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85"/>
        <w:spacing w:before="47" w:line="239" w:lineRule="exact"/>
        <w:rPr>
          <w:sz w:val="18"/>
          <w:szCs w:val="18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2206636</wp:posOffset>
            </wp:positionV>
            <wp:extent cx="198004" cy="3240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0" w:id="30"/>
      <w:bookmarkEnd w:id="30"/>
      <w:r>
        <w:rPr>
          <w:sz w:val="18"/>
          <w:szCs w:val="18"/>
          <w:b/>
          <w:bCs/>
          <w:color w:val="231F20"/>
          <w:spacing w:val="-7"/>
          <w:position w:val="3"/>
        </w:rPr>
        <w:t>Table 6.3: Prognostic models for localised RCC</w:t>
      </w:r>
    </w:p>
    <w:p>
      <w:pPr>
        <w:spacing w:before="29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86"/>
        <w:gridCol w:w="808"/>
        <w:gridCol w:w="6204"/>
      </w:tblGrid>
      <w:tr>
        <w:trPr>
          <w:trHeight w:val="574" w:hRule="atLeast"/>
        </w:trPr>
        <w:tc>
          <w:tcPr>
            <w:shd w:val="clear" w:fill="E6E7E9"/>
            <w:tcW w:w="1486" w:type="dxa"/>
            <w:vAlign w:val="top"/>
          </w:tcPr>
          <w:p>
            <w:pPr>
              <w:pStyle w:val="TableText"/>
              <w:ind w:left="65"/>
              <w:spacing w:before="53" w:line="239" w:lineRule="exact"/>
              <w:outlineLvl w:val="3"/>
              <w:rPr/>
            </w:pPr>
            <w:bookmarkStart w:name="bookmark58" w:id="31"/>
            <w:bookmarkEnd w:id="31"/>
            <w:r>
              <w:rPr>
                <w:b/>
                <w:bCs/>
                <w:color w:val="231F20"/>
                <w:spacing w:val="-9"/>
                <w:position w:val="3"/>
              </w:rPr>
              <w:t>Prognostic model</w:t>
            </w:r>
          </w:p>
        </w:tc>
        <w:tc>
          <w:tcPr>
            <w:shd w:val="clear" w:fill="E6E7E9"/>
            <w:tcW w:w="808" w:type="dxa"/>
            <w:vAlign w:val="top"/>
          </w:tcPr>
          <w:p>
            <w:pPr>
              <w:pStyle w:val="TableText"/>
              <w:ind w:left="29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8"/>
              </w:rPr>
              <w:t>Subtype*</w:t>
            </w:r>
          </w:p>
        </w:tc>
        <w:tc>
          <w:tcPr>
            <w:shd w:val="clear" w:fill="E6E7E9"/>
            <w:tcW w:w="6204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5"/>
                <w:position w:val="3"/>
              </w:rPr>
              <w:t>Risk factors/prognostic factors</w:t>
            </w:r>
          </w:p>
        </w:tc>
      </w:tr>
      <w:tr>
        <w:trPr>
          <w:trHeight w:val="1976" w:hRule="atLeast"/>
        </w:trPr>
        <w:tc>
          <w:tcPr>
            <w:tcW w:w="1486" w:type="dxa"/>
            <w:vAlign w:val="top"/>
          </w:tcPr>
          <w:p>
            <w:pPr>
              <w:pStyle w:val="TableText"/>
              <w:ind w:left="66"/>
              <w:spacing w:before="51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UISS** [264]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54"/>
              <w:spacing w:before="106" w:line="203" w:lineRule="auto"/>
              <w:rPr/>
            </w:pPr>
            <w:r>
              <w:rPr>
                <w:color w:val="231F20"/>
                <w:spacing w:val="-2"/>
              </w:rPr>
              <w:t>All</w:t>
            </w:r>
          </w:p>
        </w:tc>
        <w:tc>
          <w:tcPr>
            <w:tcW w:w="6204" w:type="dxa"/>
            <w:vAlign w:val="top"/>
          </w:tcPr>
          <w:p>
            <w:pPr>
              <w:pStyle w:val="TableText"/>
              <w:ind w:left="67"/>
              <w:spacing w:before="111" w:line="197" w:lineRule="auto"/>
              <w:rPr/>
            </w:pPr>
            <w:r>
              <w:rPr>
                <w:color w:val="231F20"/>
                <w:spacing w:val="-6"/>
              </w:rPr>
              <w:t>1.  ECOG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PS</w:t>
            </w:r>
          </w:p>
          <w:p>
            <w:pPr>
              <w:pStyle w:val="TableText"/>
              <w:ind w:left="61"/>
              <w:spacing w:before="8" w:line="239" w:lineRule="exact"/>
              <w:rPr/>
            </w:pPr>
            <w:r>
              <w:rPr>
                <w:color w:val="231F20"/>
                <w:spacing w:val="5"/>
                <w:position w:val="1"/>
              </w:rPr>
              <w:t>2.</w:t>
            </w:r>
            <w:r>
              <w:rPr>
                <w:color w:val="231F20"/>
                <w:spacing w:val="39"/>
                <w:position w:val="1"/>
              </w:rPr>
              <w:t xml:space="preserve"> </w:t>
            </w:r>
            <w:r>
              <w:rPr>
                <w:color w:val="231F20"/>
                <w:spacing w:val="5"/>
                <w:position w:val="1"/>
              </w:rPr>
              <w:t>T classification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spacing w:val="19"/>
                <w:position w:val="3"/>
              </w:rPr>
              <w:t>3.</w:t>
            </w:r>
            <w:r>
              <w:rPr>
                <w:color w:val="231F20"/>
                <w:spacing w:val="5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</w:t>
            </w:r>
            <w:r>
              <w:rPr>
                <w:color w:val="231F20"/>
                <w:spacing w:val="1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classification</w:t>
            </w:r>
            <w:r>
              <w:rPr>
                <w:color w:val="231F20"/>
                <w:spacing w:val="19"/>
                <w:position w:val="3"/>
              </w:rPr>
              <w:t xml:space="preserve"> (N+ </w:t>
            </w:r>
            <w:r>
              <w:rPr>
                <w:color w:val="231F20"/>
                <w:position w:val="3"/>
              </w:rPr>
              <w:t>classified</w:t>
            </w:r>
            <w:r>
              <w:rPr>
                <w:color w:val="231F20"/>
                <w:spacing w:val="1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metastatic</w:t>
            </w:r>
            <w:r>
              <w:rPr>
                <w:color w:val="231F20"/>
                <w:spacing w:val="19"/>
                <w:position w:val="3"/>
              </w:rPr>
              <w:t>)</w:t>
            </w:r>
          </w:p>
          <w:p>
            <w:pPr>
              <w:pStyle w:val="TableText"/>
              <w:ind w:left="58"/>
              <w:spacing w:before="56" w:line="203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Grade</w:t>
            </w:r>
          </w:p>
          <w:p>
            <w:pPr>
              <w:pStyle w:val="TableText"/>
              <w:ind w:left="57"/>
              <w:spacing w:before="248" w:line="239" w:lineRule="exact"/>
              <w:rPr/>
            </w:pPr>
            <w:r>
              <w:rPr>
                <w:color w:val="231F20"/>
                <w:position w:val="2"/>
              </w:rPr>
              <w:t>T1N0M0G1-2, ECOG PS 0: low-r</w:t>
            </w:r>
            <w:r>
              <w:rPr>
                <w:color w:val="231F20"/>
                <w:spacing w:val="-1"/>
                <w:position w:val="2"/>
              </w:rPr>
              <w:t>isk disease</w:t>
            </w:r>
          </w:p>
          <w:p>
            <w:pPr>
              <w:pStyle w:val="TableText"/>
              <w:ind w:left="56" w:right="1760" w:firstLine="1"/>
              <w:spacing w:before="1" w:line="273" w:lineRule="auto"/>
              <w:rPr/>
            </w:pPr>
            <w:r>
              <w:rPr>
                <w:color w:val="231F20"/>
                <w:spacing w:val="-1"/>
              </w:rPr>
              <w:t>T3N0M0G2-4, ECOG PS ≥ 1 OR T4N0M0: high-risk dise</w:t>
            </w:r>
            <w:r>
              <w:rPr>
                <w:color w:val="231F20"/>
                <w:spacing w:val="-2"/>
              </w:rPr>
              <w:t>ase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</w:t>
            </w:r>
            <w:r>
              <w:rPr>
                <w:color w:val="231F20"/>
                <w:spacing w:val="6"/>
              </w:rPr>
              <w:t>0M0: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disease</w:t>
            </w:r>
          </w:p>
        </w:tc>
      </w:tr>
      <w:tr>
        <w:trPr>
          <w:trHeight w:val="2216" w:hRule="atLeast"/>
        </w:trPr>
        <w:tc>
          <w:tcPr>
            <w:tcW w:w="1486" w:type="dxa"/>
            <w:vAlign w:val="top"/>
          </w:tcPr>
          <w:p>
            <w:pPr>
              <w:pStyle w:val="TableText"/>
              <w:ind w:left="68"/>
              <w:spacing w:before="106" w:line="213" w:lineRule="auto"/>
              <w:rPr/>
            </w:pPr>
            <w:r>
              <w:rPr>
                <w:color w:val="231F20"/>
                <w:spacing w:val="3"/>
              </w:rPr>
              <w:t>Leibovich score/</w:t>
            </w:r>
          </w:p>
          <w:p>
            <w:pPr>
              <w:pStyle w:val="TableText"/>
              <w:ind w:left="66"/>
              <w:spacing w:line="238" w:lineRule="exact"/>
              <w:rPr/>
            </w:pPr>
            <w:r>
              <w:rPr>
                <w:color w:val="231F20"/>
                <w:position w:val="3"/>
              </w:rPr>
              <w:t>model 2003 [250]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62"/>
              <w:spacing w:before="112" w:line="197" w:lineRule="auto"/>
              <w:rPr/>
            </w:pPr>
            <w:r>
              <w:rPr>
                <w:color w:val="231F20"/>
                <w:spacing w:val="-11"/>
              </w:rPr>
              <w:t>CC</w:t>
            </w:r>
          </w:p>
        </w:tc>
        <w:tc>
          <w:tcPr>
            <w:tcW w:w="6204" w:type="dxa"/>
            <w:vAlign w:val="top"/>
          </w:tcPr>
          <w:p>
            <w:pPr>
              <w:pStyle w:val="TableText"/>
              <w:ind w:left="67"/>
              <w:spacing w:before="52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1.</w:t>
            </w:r>
            <w:r>
              <w:rPr>
                <w:color w:val="231F20"/>
                <w:spacing w:val="4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classification</w:t>
            </w:r>
            <w:r>
              <w:rPr>
                <w:color w:val="231F20"/>
                <w:spacing w:val="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3"/>
                <w:position w:val="3"/>
              </w:rPr>
              <w:t>1a: 0, 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3"/>
                <w:position w:val="3"/>
              </w:rPr>
              <w:t>1b: 1, 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3"/>
                <w:position w:val="3"/>
              </w:rPr>
              <w:t>2:3, 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3"/>
                <w:position w:val="3"/>
              </w:rPr>
              <w:t>3-4: 4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3"/>
                <w:position w:val="3"/>
              </w:rPr>
              <w:t>)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2.</w:t>
            </w:r>
            <w:r>
              <w:rPr>
                <w:color w:val="231F20"/>
                <w:spacing w:val="5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classification</w:t>
            </w:r>
            <w:r>
              <w:rPr>
                <w:color w:val="231F20"/>
                <w:spacing w:val="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pNx</w:t>
            </w:r>
            <w:r>
              <w:rPr>
                <w:color w:val="231F20"/>
                <w:spacing w:val="2"/>
                <w:position w:val="3"/>
              </w:rPr>
              <w:t>/N0: 0, </w:t>
            </w: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2"/>
                <w:position w:val="3"/>
              </w:rPr>
              <w:t>+: 2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2"/>
                <w:position w:val="3"/>
              </w:rPr>
              <w:t>)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3.</w:t>
            </w:r>
            <w:r>
              <w:rPr>
                <w:color w:val="231F20"/>
                <w:spacing w:val="35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 size (&lt; 10 cm: 0, ≥ 1</w:t>
            </w:r>
            <w:r>
              <w:rPr>
                <w:color w:val="231F20"/>
                <w:spacing w:val="-1"/>
                <w:position w:val="3"/>
              </w:rPr>
              <w:t>0 cm: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1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point)</w:t>
            </w:r>
          </w:p>
          <w:p>
            <w:pPr>
              <w:pStyle w:val="TableText"/>
              <w:ind w:left="58"/>
              <w:spacing w:before="1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4.</w:t>
            </w:r>
            <w:r>
              <w:rPr>
                <w:color w:val="231F20"/>
                <w:spacing w:val="46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Grade (G1-2: 0, G3: 1,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G4: 3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points)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5.</w:t>
            </w:r>
            <w:r>
              <w:rPr>
                <w:color w:val="231F20"/>
                <w:spacing w:val="39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necrosis</w:t>
            </w:r>
            <w:r>
              <w:rPr>
                <w:color w:val="231F20"/>
                <w:spacing w:val="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absent</w:t>
            </w:r>
            <w:r>
              <w:rPr>
                <w:color w:val="231F20"/>
                <w:spacing w:val="4"/>
                <w:position w:val="3"/>
              </w:rPr>
              <w:t>: 0, </w:t>
            </w:r>
            <w:r>
              <w:rPr>
                <w:color w:val="231F20"/>
                <w:position w:val="3"/>
              </w:rPr>
              <w:t>present</w:t>
            </w:r>
            <w:r>
              <w:rPr>
                <w:color w:val="231F20"/>
                <w:spacing w:val="4"/>
                <w:position w:val="3"/>
              </w:rPr>
              <w:t>: 1 </w:t>
            </w:r>
            <w:r>
              <w:rPr>
                <w:color w:val="231F20"/>
                <w:position w:val="3"/>
              </w:rPr>
              <w:t>point</w:t>
            </w:r>
            <w:r>
              <w:rPr>
                <w:color w:val="231F20"/>
                <w:spacing w:val="4"/>
                <w:position w:val="3"/>
              </w:rPr>
              <w:t>)</w:t>
            </w:r>
          </w:p>
          <w:p>
            <w:pPr>
              <w:pStyle w:val="TableText"/>
              <w:ind w:left="63"/>
              <w:spacing w:before="241" w:line="239" w:lineRule="exact"/>
              <w:rPr/>
            </w:pPr>
            <w:r>
              <w:rPr>
                <w:color w:val="231F20"/>
                <w:spacing w:val="7"/>
                <w:position w:val="3"/>
              </w:rPr>
              <w:t>0-2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7"/>
                <w:position w:val="3"/>
              </w:rPr>
              <w:t>: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</w:p>
          <w:p>
            <w:pPr>
              <w:pStyle w:val="TableText"/>
              <w:ind w:left="61"/>
              <w:spacing w:before="1" w:line="239" w:lineRule="exact"/>
              <w:rPr/>
            </w:pPr>
            <w:r>
              <w:rPr>
                <w:color w:val="231F20"/>
                <w:spacing w:val="12"/>
                <w:position w:val="3"/>
              </w:rPr>
              <w:t>3-5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12"/>
                <w:position w:val="3"/>
              </w:rPr>
              <w:t>: </w:t>
            </w:r>
            <w:r>
              <w:rPr>
                <w:color w:val="231F20"/>
                <w:position w:val="3"/>
              </w:rPr>
              <w:t>intermediate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</w:p>
          <w:p>
            <w:pPr>
              <w:pStyle w:val="TableText"/>
              <w:ind w:left="64"/>
              <w:spacing w:before="1" w:line="234" w:lineRule="exact"/>
              <w:rPr/>
            </w:pPr>
            <w:r>
              <w:rPr>
                <w:color w:val="231F20"/>
                <w:spacing w:val="8"/>
                <w:position w:val="3"/>
              </w:rPr>
              <w:t>6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8"/>
                <w:position w:val="3"/>
              </w:rPr>
              <w:t>: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</w:p>
        </w:tc>
      </w:tr>
      <w:tr>
        <w:trPr>
          <w:trHeight w:val="5095" w:hRule="atLeast"/>
        </w:trPr>
        <w:tc>
          <w:tcPr>
            <w:tcW w:w="1486" w:type="dxa"/>
            <w:vAlign w:val="top"/>
          </w:tcPr>
          <w:p>
            <w:pPr>
              <w:pStyle w:val="TableText"/>
              <w:ind w:left="68"/>
              <w:spacing w:before="107" w:line="213" w:lineRule="auto"/>
              <w:rPr/>
            </w:pPr>
            <w:r>
              <w:rPr>
                <w:color w:val="231F20"/>
                <w:spacing w:val="3"/>
              </w:rPr>
              <w:t>Leibovich score/</w:t>
            </w:r>
          </w:p>
          <w:p>
            <w:pPr>
              <w:pStyle w:val="TableText"/>
              <w:ind w:left="66"/>
              <w:spacing w:line="238" w:lineRule="exact"/>
              <w:rPr/>
            </w:pPr>
            <w:r>
              <w:rPr>
                <w:color w:val="231F20"/>
                <w:position w:val="3"/>
              </w:rPr>
              <w:t>model 2018 [265]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62"/>
              <w:spacing w:before="112" w:line="202" w:lineRule="auto"/>
              <w:rPr/>
            </w:pPr>
            <w:r>
              <w:rPr>
                <w:color w:val="231F20"/>
                <w:spacing w:val="-14"/>
              </w:rPr>
              <w:t>CC,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4"/>
              </w:rPr>
              <w:t>P,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4"/>
              </w:rPr>
              <w:t>CH</w:t>
            </w:r>
          </w:p>
        </w:tc>
        <w:tc>
          <w:tcPr>
            <w:tcW w:w="6204" w:type="dxa"/>
            <w:vAlign w:val="top"/>
          </w:tcPr>
          <w:p>
            <w:pPr>
              <w:pStyle w:val="TableText"/>
              <w:ind w:left="61"/>
              <w:spacing w:before="113" w:line="188" w:lineRule="auto"/>
              <w:rPr/>
            </w:pPr>
            <w:r>
              <w:rPr>
                <w:u w:val="single" w:color="auto"/>
                <w:color w:val="231F20"/>
                <w:spacing w:val="-2"/>
              </w:rPr>
              <w:t>ccRCC</w:t>
            </w:r>
          </w:p>
          <w:p>
            <w:pPr>
              <w:pStyle w:val="TableText"/>
              <w:ind w:left="394" w:right="144" w:hanging="329"/>
              <w:spacing w:before="14" w:line="276" w:lineRule="auto"/>
              <w:rPr/>
            </w:pPr>
            <w:r>
              <w:rPr>
                <w:color w:val="231F20"/>
                <w:spacing w:val="9"/>
              </w:rPr>
              <w:t>•    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9"/>
              </w:rPr>
              <w:t xml:space="preserve"> (9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9"/>
              </w:rPr>
              <w:t>): </w:t>
            </w:r>
            <w:r>
              <w:rPr>
                <w:color w:val="231F20"/>
              </w:rPr>
              <w:t>constitutional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necrosis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sarcomatoid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features</w:t>
            </w:r>
            <w:r>
              <w:rPr>
                <w:color w:val="231F20"/>
                <w:spacing w:val="12"/>
              </w:rPr>
              <w:t>,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size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perinephric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sinus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12"/>
              </w:rPr>
              <w:t>,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tumour </w:t>
            </w:r>
            <w:r>
              <w:rPr>
                <w:color w:val="231F20"/>
              </w:rPr>
              <w:t>thrombus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level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nodal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6"/>
              </w:rPr>
              <w:t>.</w:t>
            </w:r>
          </w:p>
          <w:p>
            <w:pPr>
              <w:pStyle w:val="TableText"/>
              <w:ind w:left="65"/>
              <w:spacing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specific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5"/>
                <w:position w:val="3"/>
              </w:rPr>
              <w:t xml:space="preserve"> (12 </w:t>
            </w:r>
            <w:r>
              <w:rPr>
                <w:color w:val="231F20"/>
                <w:position w:val="3"/>
              </w:rPr>
              <w:t>factors</w:t>
            </w:r>
            <w:r>
              <w:rPr>
                <w:color w:val="231F20"/>
                <w:spacing w:val="5"/>
                <w:position w:val="3"/>
              </w:rPr>
              <w:t>): </w:t>
            </w:r>
            <w:r>
              <w:rPr>
                <w:color w:val="231F20"/>
                <w:position w:val="3"/>
              </w:rPr>
              <w:t>age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ECOG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PS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constitutional</w:t>
            </w:r>
          </w:p>
          <w:p>
            <w:pPr>
              <w:pStyle w:val="TableText"/>
              <w:ind w:left="401"/>
              <w:spacing w:before="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symptoms, adrenalectomy, surgical margins,</w:t>
            </w:r>
            <w:r>
              <w:rPr>
                <w:color w:val="231F20"/>
                <w:spacing w:val="2"/>
                <w:position w:val="3"/>
              </w:rPr>
              <w:t xml:space="preserve"> grade,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tumour necrosis,</w:t>
            </w:r>
          </w:p>
          <w:p>
            <w:pPr>
              <w:pStyle w:val="TableText"/>
              <w:ind w:left="394" w:right="144" w:firstLine="7"/>
              <w:spacing w:line="276" w:lineRule="auto"/>
              <w:rPr/>
            </w:pPr>
            <w:r>
              <w:rPr>
                <w:color w:val="231F20"/>
              </w:rPr>
              <w:t>sarcomatoid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features</w:t>
            </w:r>
            <w:r>
              <w:rPr>
                <w:color w:val="231F20"/>
                <w:spacing w:val="12"/>
              </w:rPr>
              <w:t>,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size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perinephric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sinus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12"/>
              </w:rPr>
              <w:t>,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tumour </w:t>
            </w:r>
            <w:r>
              <w:rPr>
                <w:color w:val="231F20"/>
              </w:rPr>
              <w:t>thrombus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nodal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10"/>
              </w:rPr>
              <w:t>.</w:t>
            </w:r>
          </w:p>
          <w:p>
            <w:pPr>
              <w:pStyle w:val="TableText"/>
              <w:ind w:left="65"/>
              <w:spacing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groups</w:t>
            </w:r>
            <w:r>
              <w:rPr>
                <w:color w:val="231F20"/>
                <w:spacing w:val="3"/>
                <w:position w:val="3"/>
              </w:rPr>
              <w:t xml:space="preserve"> /</w:t>
            </w:r>
            <w:r>
              <w:rPr>
                <w:color w:val="231F20"/>
                <w:position w:val="3"/>
              </w:rPr>
              <w:t>prognostic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groups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3" w:line="191" w:lineRule="auto"/>
              <w:rPr/>
            </w:pPr>
            <w:r>
              <w:rPr>
                <w:u w:val="single" w:color="auto"/>
                <w:color w:val="231F20"/>
                <w:spacing w:val="-7"/>
              </w:rPr>
              <w:t>pRCC</w:t>
            </w:r>
          </w:p>
          <w:p>
            <w:pPr>
              <w:pStyle w:val="TableText"/>
              <w:ind w:left="65"/>
              <w:spacing w:before="13" w:line="239" w:lineRule="exact"/>
              <w:rPr/>
            </w:pPr>
            <w:r>
              <w:rPr>
                <w:color w:val="231F20"/>
                <w:spacing w:val="1"/>
                <w:position w:val="3"/>
              </w:rPr>
              <w:t>•</w:t>
            </w:r>
            <w:r>
              <w:rPr>
                <w:color w:val="231F20"/>
                <w:spacing w:val="13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group</w:t>
            </w:r>
            <w:r>
              <w:rPr>
                <w:color w:val="231F20"/>
                <w:spacing w:val="1"/>
                <w:position w:val="3"/>
              </w:rPr>
              <w:t xml:space="preserve"> 1): </w:t>
            </w: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1"/>
                <w:position w:val="3"/>
              </w:rPr>
              <w:t xml:space="preserve"> 1-2,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fat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thrombus</w:t>
            </w:r>
            <w:r>
              <w:rPr>
                <w:color w:val="231F20"/>
                <w:spacing w:val="1"/>
                <w:position w:val="3"/>
              </w:rPr>
              <w:t>.</w:t>
            </w:r>
          </w:p>
          <w:p>
            <w:pPr>
              <w:pStyle w:val="TableText"/>
              <w:ind w:left="65"/>
              <w:spacing w:before="1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Intermediate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spacing w:val="5"/>
                <w:position w:val="3"/>
              </w:rPr>
              <w:t>(</w:t>
            </w:r>
            <w:r>
              <w:rPr>
                <w:color w:val="231F20"/>
                <w:position w:val="3"/>
              </w:rPr>
              <w:t>group</w:t>
            </w:r>
            <w:r>
              <w:rPr>
                <w:color w:val="231F20"/>
                <w:spacing w:val="5"/>
                <w:position w:val="3"/>
              </w:rPr>
              <w:t xml:space="preserve"> 2): </w:t>
            </w: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5"/>
                <w:position w:val="3"/>
              </w:rPr>
              <w:t xml:space="preserve"> 3,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5"/>
                <w:position w:val="3"/>
              </w:rPr>
              <w:t>,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thrombus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  <w:p>
            <w:pPr>
              <w:pStyle w:val="TableText"/>
              <w:ind w:left="65"/>
              <w:spacing w:before="1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group</w:t>
            </w:r>
            <w:r>
              <w:rPr>
                <w:color w:val="231F20"/>
                <w:spacing w:val="4"/>
                <w:position w:val="3"/>
              </w:rPr>
              <w:t xml:space="preserve"> 3): </w:t>
            </w: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4"/>
                <w:position w:val="3"/>
              </w:rPr>
              <w:t xml:space="preserve"> 4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level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thrombus</w:t>
            </w:r>
            <w:r>
              <w:rPr>
                <w:color w:val="231F20"/>
                <w:spacing w:val="4"/>
                <w:position w:val="3"/>
              </w:rPr>
              <w:t>.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/>
              <w:spacing w:before="52" w:line="194" w:lineRule="auto"/>
              <w:rPr/>
            </w:pPr>
            <w:r>
              <w:rPr>
                <w:u w:val="single" w:color="auto"/>
                <w:color w:val="231F20"/>
                <w:spacing w:val="-3"/>
              </w:rPr>
              <w:t>chRCC</w:t>
            </w:r>
          </w:p>
          <w:p>
            <w:pPr>
              <w:pStyle w:val="TableText"/>
              <w:ind w:left="405" w:right="119" w:hanging="340"/>
              <w:spacing w:before="16" w:line="276" w:lineRule="auto"/>
              <w:rPr/>
            </w:pPr>
            <w:r>
              <w:rPr>
                <w:color w:val="231F20"/>
                <w:spacing w:val="7"/>
              </w:rPr>
              <w:t>•    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group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1):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sarcomatoid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differentiation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nodal </w:t>
            </w:r>
            <w:r>
              <w:rPr>
                <w:color w:val="231F20"/>
                <w:spacing w:val="2"/>
              </w:rPr>
              <w:t>involvement.</w:t>
            </w:r>
          </w:p>
          <w:p>
            <w:pPr>
              <w:pStyle w:val="TableText"/>
              <w:ind w:left="402" w:right="148" w:hanging="337"/>
              <w:spacing w:before="2" w:line="275" w:lineRule="auto"/>
              <w:rPr/>
            </w:pPr>
            <w:r>
              <w:rPr>
                <w:color w:val="231F20"/>
                <w:spacing w:val="11"/>
              </w:rPr>
              <w:t>•    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group</w:t>
            </w:r>
            <w:r>
              <w:rPr>
                <w:color w:val="231F20"/>
                <w:spacing w:val="11"/>
              </w:rPr>
              <w:t xml:space="preserve"> 2): </w:t>
            </w:r>
            <w:r>
              <w:rPr>
                <w:color w:val="231F20"/>
              </w:rPr>
              <w:t>fat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sarcomatoid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differentiation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and no nodal involvement.</w:t>
            </w:r>
          </w:p>
          <w:p>
            <w:pPr>
              <w:pStyle w:val="TableText"/>
              <w:ind w:left="65"/>
              <w:spacing w:line="232" w:lineRule="exact"/>
              <w:rPr/>
            </w:pPr>
            <w:r>
              <w:rPr>
                <w:color w:val="231F20"/>
                <w:spacing w:val="8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spacing w:val="8"/>
                <w:position w:val="3"/>
              </w:rPr>
              <w:t>(</w:t>
            </w:r>
            <w:r>
              <w:rPr>
                <w:color w:val="231F20"/>
                <w:position w:val="3"/>
              </w:rPr>
              <w:t>group</w:t>
            </w:r>
            <w:r>
              <w:rPr>
                <w:color w:val="231F20"/>
                <w:spacing w:val="8"/>
                <w:position w:val="3"/>
              </w:rPr>
              <w:t xml:space="preserve"> 3): </w:t>
            </w:r>
            <w:r>
              <w:rPr>
                <w:color w:val="231F20"/>
                <w:position w:val="3"/>
              </w:rPr>
              <w:t>sarcomatoid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differentiation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involvement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</w:tr>
      <w:tr>
        <w:trPr>
          <w:trHeight w:val="2219" w:hRule="atLeast"/>
        </w:trPr>
        <w:tc>
          <w:tcPr>
            <w:tcW w:w="1486" w:type="dxa"/>
            <w:vAlign w:val="top"/>
          </w:tcPr>
          <w:p>
            <w:pPr>
              <w:pStyle w:val="TableText"/>
              <w:ind w:left="57"/>
              <w:spacing w:before="114" w:line="207" w:lineRule="auto"/>
              <w:rPr/>
            </w:pPr>
            <w:r>
              <w:rPr>
                <w:color w:val="231F20"/>
                <w:spacing w:val="2"/>
              </w:rPr>
              <w:t>VENUSS score/</w:t>
            </w:r>
          </w:p>
          <w:p>
            <w:pPr>
              <w:pStyle w:val="TableText"/>
              <w:ind w:left="62" w:right="319" w:firstLine="3"/>
              <w:spacing w:line="276" w:lineRule="auto"/>
              <w:rPr/>
            </w:pPr>
            <w:r>
              <w:rPr>
                <w:color w:val="231F20"/>
                <w:spacing w:val="-1"/>
              </w:rPr>
              <w:t>model*** [201,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255]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66"/>
              <w:spacing w:before="116" w:line="195" w:lineRule="auto"/>
              <w:rPr/>
            </w:pPr>
            <w:r>
              <w:rPr>
                <w:color w:val="231F20"/>
                <w:spacing w:val="1"/>
              </w:rPr>
              <w:t>P</w:t>
            </w:r>
          </w:p>
        </w:tc>
        <w:tc>
          <w:tcPr>
            <w:tcW w:w="6204" w:type="dxa"/>
            <w:vAlign w:val="top"/>
          </w:tcPr>
          <w:p>
            <w:pPr>
              <w:pStyle w:val="TableText"/>
              <w:ind w:left="67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1.</w:t>
            </w:r>
            <w:r>
              <w:rPr>
                <w:color w:val="231F20"/>
                <w:spacing w:val="44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classification</w:t>
            </w:r>
            <w:r>
              <w:rPr>
                <w:color w:val="231F20"/>
                <w:spacing w:val="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3"/>
                <w:position w:val="3"/>
              </w:rPr>
              <w:t>1: 0, 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3"/>
                <w:position w:val="3"/>
              </w:rPr>
              <w:t>2: 1, 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3"/>
                <w:position w:val="3"/>
              </w:rPr>
              <w:t>3-4: 2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3"/>
                <w:position w:val="3"/>
              </w:rPr>
              <w:t>)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2.</w:t>
            </w:r>
            <w:r>
              <w:rPr>
                <w:color w:val="231F20"/>
                <w:spacing w:val="57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classification</w:t>
            </w:r>
            <w:r>
              <w:rPr>
                <w:color w:val="231F20"/>
                <w:spacing w:val="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pNx</w:t>
            </w:r>
            <w:r>
              <w:rPr>
                <w:color w:val="231F20"/>
                <w:spacing w:val="3"/>
                <w:position w:val="3"/>
              </w:rPr>
              <w:t>/</w:t>
            </w: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3"/>
                <w:position w:val="3"/>
              </w:rPr>
              <w:t>0: 0, </w:t>
            </w: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3"/>
                <w:position w:val="3"/>
              </w:rPr>
              <w:t>1: 3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3"/>
                <w:position w:val="3"/>
              </w:rPr>
              <w:t>)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3.</w:t>
            </w:r>
            <w:r>
              <w:rPr>
                <w:color w:val="231F20"/>
                <w:spacing w:val="40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 size (≤ 4 cm: 0, &gt; 4 cm: 2 points)</w:t>
            </w:r>
          </w:p>
          <w:p>
            <w:pPr>
              <w:pStyle w:val="TableText"/>
              <w:ind w:left="58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4.</w:t>
            </w:r>
            <w:r>
              <w:rPr>
                <w:color w:val="231F20"/>
                <w:spacing w:val="6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Grade (G1/2: 0, G3/4: 2 points)</w:t>
            </w:r>
          </w:p>
          <w:p>
            <w:pPr>
              <w:pStyle w:val="TableText"/>
              <w:ind w:left="66"/>
              <w:spacing w:before="2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5.</w:t>
            </w:r>
            <w:r>
              <w:rPr>
                <w:color w:val="231F20"/>
                <w:spacing w:val="39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thrombus</w:t>
            </w:r>
            <w:r>
              <w:rPr>
                <w:color w:val="231F20"/>
                <w:spacing w:val="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absent</w:t>
            </w:r>
            <w:r>
              <w:rPr>
                <w:color w:val="231F20"/>
                <w:spacing w:val="4"/>
                <w:position w:val="3"/>
              </w:rPr>
              <w:t>: 0, </w:t>
            </w:r>
            <w:r>
              <w:rPr>
                <w:color w:val="231F20"/>
                <w:position w:val="3"/>
              </w:rPr>
              <w:t>present</w:t>
            </w:r>
            <w:r>
              <w:rPr>
                <w:color w:val="231F20"/>
                <w:spacing w:val="4"/>
                <w:position w:val="3"/>
              </w:rPr>
              <w:t>: 2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4"/>
                <w:position w:val="3"/>
              </w:rPr>
              <w:t>)</w:t>
            </w:r>
          </w:p>
          <w:p>
            <w:pPr>
              <w:pStyle w:val="TableText"/>
              <w:ind w:left="63"/>
              <w:spacing w:before="242" w:line="238" w:lineRule="exact"/>
              <w:rPr/>
            </w:pPr>
            <w:r>
              <w:rPr>
                <w:color w:val="231F20"/>
                <w:spacing w:val="7"/>
                <w:position w:val="3"/>
              </w:rPr>
              <w:t>0-2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7"/>
                <w:position w:val="3"/>
              </w:rPr>
              <w:t>: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</w:p>
          <w:p>
            <w:pPr>
              <w:pStyle w:val="TableText"/>
              <w:ind w:left="61"/>
              <w:spacing w:before="2" w:line="238" w:lineRule="exact"/>
              <w:rPr/>
            </w:pPr>
            <w:r>
              <w:rPr>
                <w:color w:val="231F20"/>
                <w:spacing w:val="12"/>
                <w:position w:val="3"/>
              </w:rPr>
              <w:t>3-5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12"/>
                <w:position w:val="3"/>
              </w:rPr>
              <w:t>: </w:t>
            </w:r>
            <w:r>
              <w:rPr>
                <w:color w:val="231F20"/>
                <w:position w:val="3"/>
              </w:rPr>
              <w:t>intermediate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</w:p>
          <w:p>
            <w:pPr>
              <w:pStyle w:val="TableText"/>
              <w:ind w:left="64"/>
              <w:spacing w:before="1" w:line="235" w:lineRule="exact"/>
              <w:rPr/>
            </w:pPr>
            <w:r>
              <w:rPr>
                <w:color w:val="231F20"/>
                <w:spacing w:val="8"/>
                <w:position w:val="3"/>
              </w:rPr>
              <w:t>6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points</w:t>
            </w:r>
            <w:r>
              <w:rPr>
                <w:color w:val="231F20"/>
                <w:spacing w:val="8"/>
                <w:position w:val="3"/>
              </w:rPr>
              <w:t>: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3"/>
          <w:pgSz w:w="11906" w:h="16838"/>
          <w:pgMar w:top="1202" w:right="0" w:bottom="498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86"/>
        <w:gridCol w:w="808"/>
        <w:gridCol w:w="6204"/>
      </w:tblGrid>
      <w:tr>
        <w:trPr>
          <w:trHeight w:val="1722" w:hRule="atLeast"/>
        </w:trPr>
        <w:tc>
          <w:tcPr>
            <w:tcW w:w="1486" w:type="dxa"/>
            <w:vAlign w:val="top"/>
          </w:tcPr>
          <w:p>
            <w:pPr>
              <w:ind w:left="64"/>
              <w:spacing w:before="112" w:line="20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GRANT score/</w:t>
            </w:r>
          </w:p>
          <w:p>
            <w:pPr>
              <w:ind w:left="66"/>
              <w:spacing w:before="2" w:line="23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2"/>
              </w:rPr>
              <w:t>model**** [266]</w:t>
            </w:r>
          </w:p>
        </w:tc>
        <w:tc>
          <w:tcPr>
            <w:tcW w:w="808" w:type="dxa"/>
            <w:vAlign w:val="top"/>
          </w:tcPr>
          <w:p>
            <w:pPr>
              <w:ind w:left="54"/>
              <w:spacing w:before="107" w:line="19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All</w:t>
            </w:r>
          </w:p>
        </w:tc>
        <w:tc>
          <w:tcPr>
            <w:tcW w:w="6204" w:type="dxa"/>
            <w:vAlign w:val="top"/>
          </w:tcPr>
          <w:p>
            <w:pPr>
              <w:ind w:left="67"/>
              <w:spacing w:before="52" w:line="23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  <w:position w:val="3"/>
              </w:rPr>
              <w:t>1.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9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  <w:position w:val="3"/>
              </w:rPr>
              <w:t>Age &gt;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  <w:position w:val="3"/>
              </w:rPr>
              <w:t>60 years</w:t>
            </w:r>
          </w:p>
          <w:p>
            <w:pPr>
              <w:ind w:left="61"/>
              <w:spacing w:before="1" w:line="23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2.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T classification =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T3b, pT3c or pT4</w:t>
            </w:r>
          </w:p>
          <w:p>
            <w:pPr>
              <w:ind w:left="61"/>
              <w:spacing w:before="1" w:line="23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3.  N classification =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pN1</w:t>
            </w:r>
          </w:p>
          <w:p>
            <w:pPr>
              <w:ind w:left="58"/>
              <w:spacing w:before="1" w:line="23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4.  (Fuhrman) grade =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G3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G4</w:t>
            </w:r>
          </w:p>
          <w:p>
            <w:pPr>
              <w:ind w:left="63"/>
              <w:spacing w:before="239" w:line="23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0-1 factors: favourable-risk di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1"/>
              </w:rPr>
              <w:t>sease</w:t>
            </w:r>
          </w:p>
          <w:p>
            <w:pPr>
              <w:ind w:left="61"/>
              <w:spacing w:before="1" w:line="23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 or more factors: unfavourable-risk disease</w:t>
            </w:r>
          </w:p>
        </w:tc>
      </w:tr>
    </w:tbl>
    <w:p>
      <w:pPr>
        <w:pStyle w:val="BodyText"/>
        <w:ind w:left="1504" w:right="1123" w:hanging="362"/>
        <w:spacing w:before="1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*     ccRCC = clear-cell RCC; ECOG = Eastern Cooperative Oncology Group; pRCC =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papillary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RCC; chRCC =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chromophobe RCC; PS =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performance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status.</w:t>
      </w:r>
    </w:p>
    <w:p>
      <w:pPr>
        <w:pStyle w:val="BodyText"/>
        <w:ind w:left="1575" w:right="1576" w:hanging="433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**     University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California Integrated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Staging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system.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Available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at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hyperlink w:history="true" r:id="rId66">
        <w:r>
          <w:rPr>
            <w:sz w:val="18"/>
            <w:szCs w:val="18"/>
            <w:i/>
            <w:iCs/>
            <w:color w:val="231F20"/>
            <w:spacing w:val="9"/>
          </w:rPr>
          <w:t>https:</w:t>
        </w:r>
        <w:r>
          <w:rPr>
            <w:sz w:val="18"/>
            <w:szCs w:val="18"/>
            <w:i/>
            <w:iCs/>
            <w:color w:val="231F20"/>
            <w:spacing w:val="8"/>
          </w:rPr>
          <w:t>//www.mdcalc.com/ucla</w:t>
        </w:r>
      </w:hyperlink>
      <w:r>
        <w:rPr>
          <w:sz w:val="18"/>
          <w:szCs w:val="18"/>
          <w:i/>
          <w:iCs/>
          <w:color w:val="231F20"/>
          <w:spacing w:val="8"/>
        </w:rPr>
        <w:t>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integratedstaging-syste</w:t>
      </w:r>
      <w:r>
        <w:rPr>
          <w:sz w:val="18"/>
          <w:szCs w:val="18"/>
          <w:i/>
          <w:iCs/>
          <w:color w:val="231F20"/>
          <w:spacing w:val="9"/>
        </w:rPr>
        <w:t>m-uiss-renal-cell-carcinoma-rcc.</w:t>
      </w:r>
    </w:p>
    <w:p>
      <w:pPr>
        <w:pStyle w:val="BodyText"/>
        <w:ind w:left="1142"/>
        <w:spacing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***     Venous extension, Nuclear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grade,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Size,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Stage.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Available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at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hyperlink w:history="true" r:id="rId67">
        <w:r>
          <w:rPr>
            <w:sz w:val="18"/>
            <w:szCs w:val="18"/>
            <w:i/>
            <w:iCs/>
            <w:color w:val="231F20"/>
            <w:spacing w:val="8"/>
            <w:position w:val="3"/>
          </w:rPr>
          <w:t>https://www.evidencio.com/models/show/2369</w:t>
        </w:r>
      </w:hyperlink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</w:p>
    <w:p>
      <w:pPr>
        <w:pStyle w:val="BodyText"/>
        <w:ind w:left="114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2"/>
          <w:position w:val="3"/>
        </w:rPr>
        <w:t>****</w:t>
      </w:r>
      <w:r>
        <w:rPr>
          <w:sz w:val="18"/>
          <w:szCs w:val="18"/>
          <w:i/>
          <w:iCs/>
          <w:color w:val="231F20"/>
          <w:position w:val="3"/>
        </w:rPr>
        <w:t xml:space="preserve">      Grade</w:t>
      </w:r>
      <w:r>
        <w:rPr>
          <w:sz w:val="18"/>
          <w:szCs w:val="18"/>
          <w:i/>
          <w:iCs/>
          <w:color w:val="231F20"/>
          <w:spacing w:val="12"/>
          <w:position w:val="3"/>
        </w:rPr>
        <w:t>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Age</w:t>
      </w:r>
      <w:r>
        <w:rPr>
          <w:sz w:val="18"/>
          <w:szCs w:val="18"/>
          <w:i/>
          <w:iCs/>
          <w:color w:val="231F20"/>
          <w:spacing w:val="12"/>
          <w:position w:val="3"/>
        </w:rPr>
        <w:t>, </w:t>
      </w:r>
      <w:r>
        <w:rPr>
          <w:sz w:val="18"/>
          <w:szCs w:val="18"/>
          <w:i/>
          <w:iCs/>
          <w:color w:val="231F20"/>
          <w:position w:val="3"/>
        </w:rPr>
        <w:t>Nodes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and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Tumour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</w:p>
    <w:p>
      <w:pPr>
        <w:pStyle w:val="BodyText"/>
        <w:ind w:left="1137"/>
        <w:spacing w:before="79" w:line="239" w:lineRule="exact"/>
        <w:rPr>
          <w:sz w:val="18"/>
          <w:szCs w:val="1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245688</wp:posOffset>
            </wp:positionV>
            <wp:extent cx="197999" cy="32400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8"/>
          <w:position w:val="3"/>
        </w:rPr>
        <w:t>Table 6.4: Prognostic models for metastatic RCC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89"/>
        <w:gridCol w:w="906"/>
        <w:gridCol w:w="6009"/>
      </w:tblGrid>
      <w:tr>
        <w:trPr>
          <w:trHeight w:val="298" w:hRule="atLeast"/>
        </w:trPr>
        <w:tc>
          <w:tcPr>
            <w:shd w:val="clear" w:fill="E6E7E9"/>
            <w:tcW w:w="1589" w:type="dxa"/>
            <w:vAlign w:val="top"/>
          </w:tcPr>
          <w:p>
            <w:pPr>
              <w:pStyle w:val="TableText"/>
              <w:ind w:left="65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Prognostic model</w:t>
            </w:r>
          </w:p>
        </w:tc>
        <w:tc>
          <w:tcPr>
            <w:shd w:val="clear" w:fill="E6E7E9"/>
            <w:tcW w:w="906" w:type="dxa"/>
            <w:vAlign w:val="top"/>
          </w:tcPr>
          <w:p>
            <w:pPr>
              <w:pStyle w:val="TableText"/>
              <w:ind w:left="58"/>
              <w:spacing w:before="107" w:line="199" w:lineRule="auto"/>
              <w:rPr/>
            </w:pPr>
            <w:r>
              <w:rPr>
                <w:b/>
                <w:bCs/>
                <w:color w:val="231F20"/>
                <w:spacing w:val="-8"/>
              </w:rPr>
              <w:t>Subtype</w:t>
            </w:r>
          </w:p>
        </w:tc>
        <w:tc>
          <w:tcPr>
            <w:shd w:val="clear" w:fill="E6E7E9"/>
            <w:tcW w:w="6009" w:type="dxa"/>
            <w:vAlign w:val="top"/>
          </w:tcPr>
          <w:p>
            <w:pPr>
              <w:pStyle w:val="TableText"/>
              <w:ind w:left="65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5"/>
                <w:position w:val="3"/>
              </w:rPr>
              <w:t>Risk factors/prognostic factors</w:t>
            </w:r>
          </w:p>
        </w:tc>
      </w:tr>
      <w:tr>
        <w:trPr>
          <w:trHeight w:val="2208" w:hRule="atLeast"/>
        </w:trPr>
        <w:tc>
          <w:tcPr>
            <w:tcW w:w="1589" w:type="dxa"/>
            <w:vAlign w:val="top"/>
          </w:tcPr>
          <w:p>
            <w:pPr>
              <w:ind w:left="68"/>
              <w:spacing w:before="5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  <w:position w:val="2"/>
              </w:rPr>
              <w:t>MSKCC [267]**</w:t>
            </w:r>
          </w:p>
        </w:tc>
        <w:tc>
          <w:tcPr>
            <w:tcW w:w="906" w:type="dxa"/>
            <w:vAlign w:val="top"/>
          </w:tcPr>
          <w:p>
            <w:pPr>
              <w:ind w:left="55"/>
              <w:spacing w:before="106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All</w:t>
            </w:r>
          </w:p>
        </w:tc>
        <w:tc>
          <w:tcPr>
            <w:tcW w:w="6009" w:type="dxa"/>
            <w:vAlign w:val="top"/>
          </w:tcPr>
          <w:p>
            <w:pPr>
              <w:ind w:left="68"/>
              <w:spacing w:before="5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1.  Karnofsky PS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[268]*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80%</w:t>
            </w:r>
          </w:p>
          <w:p>
            <w:pPr>
              <w:ind w:left="61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2.  Interval from diagnosis to systemic treatment &lt; 1 year</w:t>
            </w:r>
          </w:p>
          <w:p>
            <w:pPr>
              <w:ind w:left="62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3.  Haemoglobin &lt; Lo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wer Limit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Normal</w:t>
            </w:r>
          </w:p>
          <w:p>
            <w:pPr>
              <w:ind w:left="58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2"/>
              </w:rPr>
              <w:t>4.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2"/>
              </w:rPr>
              <w:t>Corrected calcium &gt;10mg/dL/&gt; 2.5 mmo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l/L</w:t>
            </w:r>
          </w:p>
          <w:p>
            <w:pPr>
              <w:ind w:left="67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5.  LDH &gt;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1.5x Upper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Limit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Normal</w:t>
            </w:r>
          </w:p>
          <w:p>
            <w:pPr>
              <w:ind w:left="63"/>
              <w:spacing w:before="240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0 factors: favourable-risk disease</w:t>
            </w:r>
          </w:p>
          <w:p>
            <w:pPr>
              <w:ind w:left="62" w:right="3134" w:firstLine="6"/>
              <w:spacing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1-2 factors: intermediate-risk disease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3-5 factors: poor-risk disease</w:t>
            </w:r>
          </w:p>
        </w:tc>
      </w:tr>
      <w:tr>
        <w:trPr>
          <w:trHeight w:val="2450" w:hRule="atLeast"/>
        </w:trPr>
        <w:tc>
          <w:tcPr>
            <w:tcW w:w="1589" w:type="dxa"/>
            <w:vAlign w:val="top"/>
          </w:tcPr>
          <w:p>
            <w:pPr>
              <w:ind w:left="69"/>
              <w:spacing w:before="53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IMDC [269]***</w:t>
            </w:r>
          </w:p>
        </w:tc>
        <w:tc>
          <w:tcPr>
            <w:tcW w:w="906" w:type="dxa"/>
            <w:vAlign w:val="top"/>
          </w:tcPr>
          <w:p>
            <w:pPr>
              <w:ind w:left="55"/>
              <w:spacing w:before="108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All</w:t>
            </w:r>
          </w:p>
        </w:tc>
        <w:tc>
          <w:tcPr>
            <w:tcW w:w="6009" w:type="dxa"/>
            <w:vAlign w:val="top"/>
          </w:tcPr>
          <w:p>
            <w:pPr>
              <w:ind w:left="68"/>
              <w:spacing w:before="53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1.  Karnofsky PS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[268]*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80%</w:t>
            </w:r>
          </w:p>
          <w:p>
            <w:pPr>
              <w:ind w:left="61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2.  Interval from diagnosis to treatment &lt; 1 year</w:t>
            </w:r>
          </w:p>
          <w:p>
            <w:pPr>
              <w:ind w:left="62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3.  Haemoglobin &lt; lower limit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normal</w:t>
            </w:r>
          </w:p>
          <w:p>
            <w:pPr>
              <w:ind w:left="58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4.  Corrected calcium &gt; upper limit of normal (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i.e.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10.2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mg/dL)</w:t>
            </w:r>
          </w:p>
          <w:p>
            <w:pPr>
              <w:ind w:left="67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5.  Neutrophil count &gt; upper limit of normal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(i.e.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&gt; 7.0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×10⁹/L)</w:t>
            </w:r>
          </w:p>
          <w:p>
            <w:pPr>
              <w:ind w:left="65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6.  Platelet count &gt; upper limit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normal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(i.e.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&gt; 400,000)</w:t>
            </w:r>
          </w:p>
          <w:p>
            <w:pPr>
              <w:ind w:left="63"/>
              <w:spacing w:before="240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0 factors: favourable-risk disease</w:t>
            </w:r>
          </w:p>
          <w:p>
            <w:pPr>
              <w:ind w:left="62" w:right="3134" w:firstLine="6"/>
              <w:spacing w:before="1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1-2 factors: intermediate-risk disease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3-6 factors: poor-risk disease</w:t>
            </w:r>
          </w:p>
        </w:tc>
      </w:tr>
    </w:tbl>
    <w:p>
      <w:pPr>
        <w:pStyle w:val="BodyText"/>
        <w:ind w:left="1140"/>
        <w:spacing w:line="224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IMDC = International Metastatic Renal Cancer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Da</w:t>
      </w:r>
      <w:r>
        <w:rPr>
          <w:sz w:val="18"/>
          <w:szCs w:val="18"/>
          <w:i/>
          <w:iCs/>
          <w:color w:val="231F20"/>
          <w:spacing w:val="5"/>
          <w:position w:val="3"/>
        </w:rPr>
        <w:t>tabase Consortium; LDH = lactate dehydrogenase;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MSKCC = Memorial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Sloan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Kettering Cancer Center; PS 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performance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status.</w:t>
      </w:r>
    </w:p>
    <w:p>
      <w:pPr>
        <w:pStyle w:val="BodyText"/>
        <w:ind w:left="1377" w:right="1353" w:hanging="235"/>
        <w:spacing w:before="1" w:line="27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   Karnofsky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performance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status calculator: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hyperlink w:history="true" r:id="rId69">
        <w:r>
          <w:rPr>
            <w:sz w:val="18"/>
            <w:szCs w:val="18"/>
            <w:i/>
            <w:iCs/>
            <w:u w:val="single" w:color="auto"/>
            <w:color w:val="231F20"/>
            <w:spacing w:val="9"/>
          </w:rPr>
          <w:t>https://www.theca</w:t>
        </w:r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lculator.co/health/Karnofsky-Score-for</w:t>
        </w:r>
      </w:hyperlink>
      <w:r>
        <w:rPr>
          <w:sz w:val="18"/>
          <w:szCs w:val="18"/>
          <w:i/>
          <w:iCs/>
          <w:u w:val="single" w:color="auto"/>
          <w:color w:val="231F20"/>
          <w:spacing w:val="8"/>
        </w:rPr>
        <w:t>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  <w:spacing w:val="8"/>
        </w:rPr>
        <w:t>Performance-Status-Calculator-961.html</w:t>
      </w:r>
      <w:r>
        <w:rPr>
          <w:sz w:val="18"/>
          <w:szCs w:val="18"/>
          <w:i/>
          <w:iCs/>
          <w:color w:val="231F20"/>
          <w:spacing w:val="8"/>
        </w:rPr>
        <w:t>.</w:t>
      </w:r>
    </w:p>
    <w:p>
      <w:pPr>
        <w:pStyle w:val="BodyText"/>
        <w:ind w:left="1406" w:right="507" w:hanging="264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**  MSKCC: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hyperlink w:history="true" r:id="rId70">
        <w:r>
          <w:rPr>
            <w:sz w:val="18"/>
            <w:szCs w:val="18"/>
            <w:i/>
            <w:iCs/>
            <w:u w:val="single" w:color="auto"/>
            <w:color w:val="231F20"/>
            <w:spacing w:val="9"/>
          </w:rPr>
          <w:t>https://www.mdcalc.com/memorial-sloan-kettering-cancer-center</w:t>
        </w:r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-mskcc-motzer-score-etastaticrenal</w:t>
        </w:r>
      </w:hyperlink>
      <w:r>
        <w:rPr>
          <w:sz w:val="18"/>
          <w:szCs w:val="18"/>
          <w:i/>
          <w:iCs/>
          <w:u w:val="single" w:color="auto"/>
          <w:color w:val="231F20"/>
          <w:spacing w:val="8"/>
        </w:rPr>
        <w:t>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  <w:spacing w:val="9"/>
        </w:rPr>
        <w:t>cell-carcinoma-rcc</w:t>
      </w:r>
      <w:r>
        <w:rPr>
          <w:sz w:val="18"/>
          <w:szCs w:val="18"/>
          <w:i/>
          <w:iCs/>
          <w:color w:val="231F20"/>
          <w:spacing w:val="9"/>
        </w:rPr>
        <w:t>.</w:t>
      </w:r>
    </w:p>
    <w:p>
      <w:pPr>
        <w:pStyle w:val="BodyText"/>
        <w:ind w:left="1142"/>
        <w:spacing w:before="1" w:line="27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***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IMDC: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hyperlink w:history="true" r:id="rId71">
        <w:r>
          <w:rPr>
            <w:sz w:val="18"/>
            <w:szCs w:val="18"/>
            <w:i/>
            <w:iCs/>
            <w:u w:val="single" w:color="auto"/>
            <w:color w:val="231F20"/>
            <w:spacing w:val="9"/>
          </w:rPr>
          <w:t>https://www.mdcalc.com/imdc-international-</w:t>
        </w:r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metastatic-rcc-database-consortium-risk-score-rcc</w:t>
        </w:r>
      </w:hyperlink>
      <w:r>
        <w:rPr>
          <w:sz w:val="18"/>
          <w:szCs w:val="18"/>
          <w:i/>
          <w:iCs/>
          <w:color w:val="231F20"/>
          <w:spacing w:val="8"/>
        </w:rPr>
        <w:t>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150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2"/>
        </w:rPr>
        <w:t>7.      DISEASE</w:t>
      </w:r>
      <w:r>
        <w:rPr>
          <w:sz w:val="36"/>
          <w:szCs w:val="36"/>
          <w:b/>
          <w:bCs/>
          <w:color w:val="231F20"/>
          <w:spacing w:val="35"/>
        </w:rPr>
        <w:t xml:space="preserve"> </w:t>
      </w:r>
      <w:r>
        <w:rPr>
          <w:sz w:val="36"/>
          <w:szCs w:val="36"/>
          <w:b/>
          <w:bCs/>
          <w:color w:val="231F20"/>
          <w:spacing w:val="-22"/>
        </w:rPr>
        <w:t>MANAGEMENT</w:t>
      </w:r>
    </w:p>
    <w:p>
      <w:pPr>
        <w:pStyle w:val="BodyText"/>
        <w:ind w:left="1139"/>
        <w:spacing w:before="186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8"/>
          <w:position w:val="1"/>
        </w:rPr>
        <w:t>7.1           Treatment</w:t>
      </w:r>
      <w:r>
        <w:rPr>
          <w:sz w:val="20"/>
          <w:szCs w:val="20"/>
          <w:b/>
          <w:bCs/>
          <w:color w:val="231F20"/>
          <w:spacing w:val="-3"/>
          <w:position w:val="1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1"/>
        </w:rPr>
        <w:t>of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1"/>
        </w:rPr>
        <w:t>localised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1"/>
        </w:rPr>
        <w:t>RCC</w:t>
      </w:r>
    </w:p>
    <w:p>
      <w:pPr>
        <w:pStyle w:val="BodyText"/>
        <w:ind w:left="1147"/>
        <w:spacing w:line="237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1"/>
        </w:rPr>
        <w:t>7.1.1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ind w:left="1134" w:right="481" w:firstLine="5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Sections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7.1.2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hyperlink w:history="true" r:id="rId72">
        <w:r>
          <w:rPr>
            <w:rFonts w:ascii="Arial" w:hAnsi="Arial" w:eastAsia="Arial" w:cs="Arial"/>
            <w:sz w:val="18"/>
            <w:szCs w:val="18"/>
            <w:color w:val="231F20"/>
            <w:spacing w:val="-5"/>
          </w:rPr>
          <w:t>7.2.4.</w:t>
        </w:r>
        <w:r>
          <w:rPr>
            <w:rFonts w:ascii="Arial" w:hAnsi="Arial" w:eastAsia="Arial" w:cs="Arial"/>
            <w:sz w:val="18"/>
            <w:szCs w:val="18"/>
            <w:color w:val="231F20"/>
            <w:spacing w:val="-6"/>
          </w:rPr>
          <w:t>2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underpinned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includes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relevant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published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literature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comparing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surgical management 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 localised RCC (T1–2N0M0). Randomised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quasi-RCTs were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included.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due 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 very limited number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RCTs, non-randomised studies (NRS),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prospective observational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 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controls,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retrospective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matched-pair studies, and comparative studi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es from the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databases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well-defined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registries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also included. Historically, surgery has been the benchmark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 the treatment of localised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RCC.</w:t>
      </w:r>
    </w:p>
    <w:p>
      <w:pPr>
        <w:spacing w:line="278" w:lineRule="auto"/>
        <w:sectPr>
          <w:footerReference w:type="default" r:id="rId65"/>
          <w:pgSz w:w="11906" w:h="16838"/>
          <w:pgMar w:top="1133" w:right="1785" w:bottom="498" w:left="0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495"/>
        <w:spacing w:before="34" w:line="199" w:lineRule="auto"/>
        <w:outlineLvl w:val="2"/>
        <w:rPr>
          <w:sz w:val="18"/>
          <w:szCs w:val="18"/>
        </w:rPr>
      </w:pPr>
      <w:bookmarkStart w:name="bookmark201" w:id="32"/>
      <w:bookmarkEnd w:id="32"/>
      <w:bookmarkStart w:name="bookmark63" w:id="33"/>
      <w:bookmarkEnd w:id="33"/>
      <w:r>
        <w:rPr>
          <w:sz w:val="18"/>
          <w:szCs w:val="18"/>
          <w:i/>
          <w:iCs/>
          <w:color w:val="231F20"/>
          <w:spacing w:val="-3"/>
        </w:rPr>
        <w:t>7.1.2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Surgical treatment</w:t>
      </w:r>
    </w:p>
    <w:p>
      <w:pPr>
        <w:pStyle w:val="BodyText"/>
        <w:ind w:left="495"/>
        <w:spacing w:before="12" w:line="239" w:lineRule="exact"/>
        <w:outlineLvl w:val="3"/>
        <w:rPr>
          <w:sz w:val="18"/>
          <w:szCs w:val="18"/>
        </w:rPr>
      </w:pPr>
      <w:bookmarkStart w:name="bookmark64" w:id="34"/>
      <w:bookmarkEnd w:id="34"/>
      <w:r>
        <w:rPr>
          <w:sz w:val="18"/>
          <w:szCs w:val="18"/>
          <w:i/>
          <w:iCs/>
          <w:color w:val="231F20"/>
          <w:spacing w:val="8"/>
          <w:position w:val="3"/>
        </w:rPr>
        <w:t>7.1.2.1      Nephron-sparing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surgery versus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radical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nephrectomy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localis</w:t>
      </w:r>
      <w:r>
        <w:rPr>
          <w:sz w:val="18"/>
          <w:szCs w:val="18"/>
          <w:i/>
          <w:iCs/>
          <w:color w:val="231F20"/>
          <w:spacing w:val="7"/>
          <w:position w:val="3"/>
        </w:rPr>
        <w:t>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RCC</w:t>
      </w:r>
    </w:p>
    <w:p>
      <w:pPr>
        <w:pStyle w:val="BodyText"/>
        <w:ind w:left="488"/>
        <w:spacing w:before="61" w:line="197" w:lineRule="auto"/>
        <w:outlineLvl w:val="0"/>
        <w:rPr>
          <w:sz w:val="18"/>
          <w:szCs w:val="18"/>
        </w:rPr>
      </w:pPr>
      <w:bookmarkStart w:name="bookmark60" w:id="35"/>
      <w:bookmarkEnd w:id="35"/>
      <w:bookmarkStart w:name="bookmark65" w:id="36"/>
      <w:bookmarkEnd w:id="36"/>
      <w:r>
        <w:rPr>
          <w:sz w:val="18"/>
          <w:szCs w:val="18"/>
          <w:color w:val="231F20"/>
          <w:spacing w:val="1"/>
        </w:rPr>
        <w:t>7.1.2.1.1</w:t>
      </w:r>
      <w:r>
        <w:rPr>
          <w:sz w:val="18"/>
          <w:szCs w:val="18"/>
          <w:color w:val="231F20"/>
          <w:spacing w:val="15"/>
        </w:rPr>
        <w:t xml:space="preserve">   </w:t>
      </w:r>
      <w:r>
        <w:rPr>
          <w:sz w:val="18"/>
          <w:szCs w:val="18"/>
          <w:color w:val="231F20"/>
          <w:spacing w:val="1"/>
        </w:rPr>
        <w:t>T1 </w:t>
      </w:r>
      <w:r>
        <w:rPr>
          <w:sz w:val="18"/>
          <w:szCs w:val="18"/>
          <w:color w:val="231F20"/>
        </w:rPr>
        <w:t>RCC</w:t>
      </w:r>
    </w:p>
    <w:p>
      <w:pPr>
        <w:pStyle w:val="BodyText"/>
        <w:ind w:left="491"/>
        <w:spacing w:before="8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Outcome 1: Cancer-specific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survival</w:t>
      </w:r>
    </w:p>
    <w:p>
      <w:pPr>
        <w:pStyle w:val="BodyText"/>
        <w:ind w:left="484" w:right="1133" w:firstLine="1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Most studies comparing the oncolog</w:t>
      </w:r>
      <w:r>
        <w:rPr>
          <w:sz w:val="18"/>
          <w:szCs w:val="18"/>
          <w:color w:val="231F20"/>
          <w:spacing w:val="2"/>
        </w:rPr>
        <w:t>ical outcomes of PN and RN are retrospective and include cohorts of varied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[270,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271].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prematurely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closed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RCCs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5"/>
        </w:rPr>
        <w:t xml:space="preserve"> (&lt;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5"/>
        </w:rPr>
        <w:t>5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inferiority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PN </w:t>
      </w:r>
      <w:r>
        <w:rPr>
          <w:sz w:val="18"/>
          <w:szCs w:val="18"/>
          <w:color w:val="231F20"/>
        </w:rPr>
        <w:t>vs. RN (HR: 2.06 [95% CI: 0.62–6.84]) [272].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Outcomes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2 &amp; 3: Overall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mortality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</w:t>
      </w:r>
      <w:r>
        <w:rPr>
          <w:sz w:val="18"/>
          <w:szCs w:val="18"/>
          <w:i/>
          <w:iCs/>
          <w:color w:val="231F20"/>
          <w:spacing w:val="5"/>
          <w:position w:val="3"/>
        </w:rPr>
        <w:t>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renal function</w:t>
      </w:r>
    </w:p>
    <w:p>
      <w:pPr>
        <w:pStyle w:val="BodyText"/>
        <w:ind w:left="483" w:right="1132" w:firstLine="12"/>
        <w:spacing w:before="5" w:line="275" w:lineRule="auto"/>
        <w:rPr>
          <w:sz w:val="18"/>
          <w:szCs w:val="18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656106</wp:posOffset>
            </wp:positionV>
            <wp:extent cx="198004" cy="32400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"/>
        </w:rPr>
        <w:t>Partial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  <w:spacing w:val="1"/>
        </w:rPr>
        <w:t>nephrectomy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preserved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kidney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function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better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surgery,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thereby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potentially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lowering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[270,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5"/>
        </w:rPr>
        <w:t>273-277].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several retrospective analyses of large databases have suggested a decreased cardiovascular-specific morta</w:t>
      </w:r>
      <w:r>
        <w:rPr>
          <w:sz w:val="18"/>
          <w:szCs w:val="18"/>
          <w:color w:val="231F20"/>
          <w:spacing w:val="4"/>
        </w:rPr>
        <w:t>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[274,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278]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RN.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held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true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younger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comorbidity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 the time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intervention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[279,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280].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12"/>
        </w:rPr>
        <w:t>.S.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Medicare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[281]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demonstrate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≥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2"/>
        </w:rPr>
        <w:t>75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482" w:right="1132" w:firstLine="859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Conversely,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another series 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addressed this question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included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Medicare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patients, suggested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older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(75-80 years) when subjected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rather than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non-surgical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Shuch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al.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compared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underwent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non-cancer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healthy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control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group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via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database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analysis;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[282].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conflicting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unk</w:t>
      </w:r>
      <w:r>
        <w:rPr>
          <w:sz w:val="18"/>
          <w:szCs w:val="18"/>
          <w:color w:val="231F20"/>
          <w:spacing w:val="3"/>
        </w:rPr>
        <w:t>nown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statistical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confounders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hamper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based tumour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registries.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prospectively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prematurely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closed,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heavily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underpowered,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intention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1.50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[95% CI: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1.03–2.16]).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However, in the targeted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RCC population of t</w:t>
      </w:r>
      <w:r>
        <w:rPr>
          <w:sz w:val="18"/>
          <w:szCs w:val="18"/>
          <w:color w:val="231F20"/>
          <w:spacing w:val="-1"/>
        </w:rPr>
        <w:t>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RCT, the trend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favour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RN 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3"/>
        </w:rPr>
        <w:t xml:space="preserve"> [272].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Taken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advantage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unresolved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issue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92" w:right="1132" w:firstLine="854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normal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pre-operative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renal function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decreased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GFR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due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"/>
        </w:rPr>
        <w:t>),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stable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[277].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2"/>
        </w:rPr>
        <w:t>pre-existing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GFR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reduction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"/>
        </w:rPr>
        <w:t>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seem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further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function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impairment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following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surgery,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rather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comorbidities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causing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CKD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9"/>
        </w:rPr>
        <w:t>[283].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particular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existing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CKD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limit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ESRD which requires haemodi</w:t>
      </w:r>
      <w:r>
        <w:rPr>
          <w:sz w:val="18"/>
          <w:szCs w:val="18"/>
          <w:color w:val="231F20"/>
          <w:spacing w:val="3"/>
        </w:rPr>
        <w:t>alysis. Huang </w:t>
      </w:r>
      <w:r>
        <w:rPr>
          <w:sz w:val="18"/>
          <w:szCs w:val="18"/>
          <w:i/>
          <w:iCs/>
          <w:color w:val="231F20"/>
          <w:spacing w:val="3"/>
        </w:rPr>
        <w:t>et al.</w:t>
      </w:r>
      <w:r>
        <w:rPr>
          <w:sz w:val="18"/>
          <w:szCs w:val="18"/>
          <w:color w:val="231F20"/>
          <w:spacing w:val="3"/>
        </w:rPr>
        <w:t>, found that 26%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newly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diagnosed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5"/>
        </w:rPr>
        <w:t xml:space="preserve"> ≤ 60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though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creatinine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5"/>
        </w:rPr>
        <w:t xml:space="preserve"> [1</w:t>
      </w:r>
      <w:r>
        <w:rPr>
          <w:sz w:val="18"/>
          <w:szCs w:val="18"/>
          <w:color w:val="231F20"/>
          <w:spacing w:val="4"/>
        </w:rPr>
        <w:t>06].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Outcomes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4 &amp; 5: Peri-operative outcomes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quality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life</w:t>
      </w:r>
    </w:p>
    <w:p>
      <w:pPr>
        <w:pStyle w:val="BodyText"/>
        <w:ind w:left="489" w:right="1133" w:firstLine="7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terms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intra-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peri-operative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morbidity/complications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associated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PN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vs.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RN,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European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Organisation 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Research and Treatment of Cancer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(EORTC)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 trial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show</w:t>
      </w:r>
      <w:r>
        <w:rPr>
          <w:sz w:val="18"/>
          <w:szCs w:val="18"/>
          <w:color w:val="231F20"/>
          <w:spacing w:val="1"/>
        </w:rPr>
        <w:t>ed 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PN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small,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easily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resectable,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incidentally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discovered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presenc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normal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contralateral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kidney,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performed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safely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slightly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9"/>
        </w:rPr>
        <w:t xml:space="preserve"> [284].</w:t>
      </w:r>
    </w:p>
    <w:p>
      <w:pPr>
        <w:pStyle w:val="BodyText"/>
        <w:ind w:left="13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Only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limited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number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studies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are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available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ad</w:t>
      </w:r>
      <w:r>
        <w:rPr>
          <w:sz w:val="18"/>
          <w:szCs w:val="18"/>
          <w:color w:val="231F20"/>
          <w:spacing w:val="2"/>
          <w:position w:val="3"/>
        </w:rPr>
        <w:t>dressing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quality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of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life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(QoL)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following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PN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vs.</w:t>
      </w:r>
    </w:p>
    <w:p>
      <w:pPr>
        <w:pStyle w:val="BodyText"/>
        <w:ind w:left="487" w:right="1133" w:firstLine="9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RN,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irrespective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(open vs.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minimally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invasive).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 w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ranked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PN as compared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RN,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general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patients’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healt</w:t>
      </w:r>
      <w:r>
        <w:rPr>
          <w:sz w:val="18"/>
          <w:szCs w:val="18"/>
          <w:color w:val="231F20"/>
          <w:spacing w:val="2"/>
        </w:rPr>
        <w:t>h status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deteriorated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approaches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[284, 285].</w:t>
      </w:r>
    </w:p>
    <w:p>
      <w:pPr>
        <w:pStyle w:val="BodyText"/>
        <w:ind w:left="489" w:right="1133" w:firstLine="857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view of the above, and since on</w:t>
      </w:r>
      <w:r>
        <w:rPr>
          <w:sz w:val="18"/>
          <w:szCs w:val="18"/>
          <w:color w:val="231F20"/>
          <w:spacing w:val="3"/>
        </w:rPr>
        <w:t>cological safety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(CSS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RFS)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PN,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far,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preserves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better </w:t>
      </w:r>
      <w:r>
        <w:rPr>
          <w:sz w:val="18"/>
          <w:szCs w:val="18"/>
          <w:color w:val="231F20"/>
          <w:spacing w:val="3"/>
        </w:rPr>
        <w:t>and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long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term PN potentially limits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incid</w:t>
      </w:r>
      <w:r>
        <w:rPr>
          <w:sz w:val="18"/>
          <w:szCs w:val="18"/>
          <w:color w:val="231F20"/>
          <w:spacing w:val="2"/>
        </w:rPr>
        <w:t>ence of cardiovascular disorders and</w:t>
      </w:r>
    </w:p>
    <w:p>
      <w:pPr>
        <w:pStyle w:val="BodyText"/>
        <w:ind w:left="493" w:right="1132" w:firstLine="84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development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ESRD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haemodialysis.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Irrespective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frail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individualised,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weighing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RN,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worsening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CKD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operatively</w:t>
      </w:r>
      <w:r>
        <w:rPr>
          <w:sz w:val="18"/>
          <w:szCs w:val="18"/>
          <w:color w:val="231F20"/>
          <w:spacing w:val="7"/>
        </w:rPr>
        <w:t>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53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7.1.2.1.2</w:t>
      </w:r>
      <w:r>
        <w:rPr>
          <w:sz w:val="18"/>
          <w:szCs w:val="18"/>
          <w:color w:val="231F20"/>
          <w:spacing w:val="8"/>
        </w:rPr>
        <w:t xml:space="preserve">    </w:t>
      </w:r>
      <w:r>
        <w:rPr>
          <w:sz w:val="18"/>
          <w:szCs w:val="18"/>
          <w:color w:val="231F20"/>
          <w:spacing w:val="1"/>
        </w:rPr>
        <w:t>T2 </w:t>
      </w:r>
      <w:r>
        <w:rPr>
          <w:sz w:val="18"/>
          <w:szCs w:val="18"/>
          <w:color w:val="231F20"/>
        </w:rPr>
        <w:t>RCC</w:t>
      </w:r>
    </w:p>
    <w:p>
      <w:pPr>
        <w:pStyle w:val="BodyText"/>
        <w:ind w:left="482" w:right="1132" w:firstLine="3"/>
        <w:spacing w:before="6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very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opti</w:t>
      </w:r>
      <w:r>
        <w:rPr>
          <w:sz w:val="18"/>
          <w:szCs w:val="18"/>
          <w:color w:val="231F20"/>
          <w:spacing w:val="2"/>
        </w:rPr>
        <w:t>mal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masses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(T2).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6"/>
        </w:rPr>
        <w:t>[286].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lower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PN </w:t>
      </w:r>
      <w:r>
        <w:rPr>
          <w:sz w:val="18"/>
          <w:szCs w:val="18"/>
          <w:color w:val="231F20"/>
          <w:spacing w:val="3"/>
        </w:rPr>
        <w:t>groups,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likelihood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post-operative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[286].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multicentre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5"/>
        </w:rPr>
        <w:t xml:space="preserve"> (&gt; 7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102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>).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8"/>
        </w:rPr>
        <w:t>(p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=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8"/>
        </w:rPr>
        <w:t>0.014)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median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6"/>
        </w:rPr>
        <w:t>(p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=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0.04)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[287].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>2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upstaged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RCC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contradictory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5"/>
        </w:rPr>
        <w:t>: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5"/>
        </w:rPr>
        <w:t>[288], </w:t>
      </w:r>
      <w:r>
        <w:rPr>
          <w:sz w:val="18"/>
          <w:szCs w:val="18"/>
          <w:color w:val="231F20"/>
        </w:rPr>
        <w:t>whilst </w:t>
      </w:r>
      <w:r>
        <w:rPr>
          <w:sz w:val="18"/>
          <w:szCs w:val="18"/>
          <w:color w:val="231F20"/>
          <w:spacing w:val="4"/>
        </w:rPr>
        <w:t>another recent report suggests th</w:t>
      </w:r>
      <w:r>
        <w:rPr>
          <w:sz w:val="18"/>
          <w:szCs w:val="18"/>
          <w:color w:val="231F20"/>
          <w:spacing w:val="3"/>
        </w:rPr>
        <w:t>at PN of clinical T1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pathologically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upstaged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pT3a 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cT1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</w:p>
    <w:p>
      <w:pPr>
        <w:spacing w:line="276" w:lineRule="auto"/>
        <w:sectPr>
          <w:footerReference w:type="default" r:id="rId73"/>
          <w:pgSz w:w="11906" w:h="16838"/>
          <w:pgMar w:top="1270" w:right="0" w:bottom="498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37" w:right="481"/>
        <w:spacing w:before="46" w:line="276" w:lineRule="auto"/>
        <w:jc w:val="both"/>
        <w:rPr>
          <w:sz w:val="18"/>
          <w:szCs w:val="18"/>
        </w:rPr>
      </w:pPr>
      <w:bookmarkStart w:name="bookmark202" w:id="37"/>
      <w:bookmarkEnd w:id="37"/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[289].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including </w:t>
      </w:r>
      <w:r>
        <w:rPr>
          <w:sz w:val="18"/>
          <w:szCs w:val="18"/>
          <w:color w:val="231F20"/>
          <w:spacing w:val="4"/>
        </w:rPr>
        <w:t>T2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selection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due 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imbalance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 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groups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patient’s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comorbidities, tumour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size,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stage,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and tumour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position. These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mbalances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covariation factors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greater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choice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RN.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Panel’s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confidence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"/>
        </w:rPr>
        <w:t>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results is limited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true effects may be</w:t>
      </w:r>
      <w:r>
        <w:rPr>
          <w:sz w:val="18"/>
          <w:szCs w:val="18"/>
          <w:color w:val="231F20"/>
          <w:spacing w:val="3"/>
        </w:rPr>
        <w:t xml:space="preserve"> substantially different.</w:t>
      </w:r>
    </w:p>
    <w:p>
      <w:pPr>
        <w:pStyle w:val="BodyText"/>
        <w:ind w:left="199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view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above</w:t>
      </w:r>
      <w:r>
        <w:rPr>
          <w:sz w:val="18"/>
          <w:szCs w:val="18"/>
          <w:color w:val="231F20"/>
          <w:spacing w:val="11"/>
          <w:position w:val="3"/>
        </w:rPr>
        <w:t>,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benefits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should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discussed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11"/>
          <w:position w:val="3"/>
        </w:rPr>
        <w:t>2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134" w:right="480" w:firstLine="1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considered,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technically feasible,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solitary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</w:t>
      </w:r>
      <w:r>
        <w:rPr>
          <w:sz w:val="18"/>
          <w:szCs w:val="18"/>
          <w:color w:val="231F20"/>
          <w:spacing w:val="2"/>
        </w:rPr>
        <w:t>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bilateral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CKD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sufficient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parenchymal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preserved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sufficient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2" w:line="197" w:lineRule="auto"/>
        <w:outlineLvl w:val="4"/>
        <w:rPr>
          <w:sz w:val="18"/>
          <w:szCs w:val="18"/>
        </w:rPr>
      </w:pPr>
      <w:bookmarkStart w:name="bookmark66" w:id="38"/>
      <w:bookmarkEnd w:id="38"/>
      <w:r>
        <w:rPr>
          <w:sz w:val="18"/>
          <w:szCs w:val="18"/>
          <w:color w:val="231F20"/>
          <w:spacing w:val="1"/>
        </w:rPr>
        <w:t>7.1.2.1.3</w:t>
      </w:r>
      <w:r>
        <w:rPr>
          <w:sz w:val="18"/>
          <w:szCs w:val="18"/>
          <w:color w:val="231F20"/>
          <w:spacing w:val="15"/>
        </w:rPr>
        <w:t xml:space="preserve">   </w:t>
      </w:r>
      <w:r>
        <w:rPr>
          <w:sz w:val="18"/>
          <w:szCs w:val="18"/>
          <w:color w:val="231F20"/>
          <w:spacing w:val="1"/>
        </w:rPr>
        <w:t>T3 </w:t>
      </w:r>
      <w:r>
        <w:rPr>
          <w:sz w:val="18"/>
          <w:szCs w:val="18"/>
          <w:color w:val="231F20"/>
        </w:rPr>
        <w:t>RCC</w:t>
      </w:r>
    </w:p>
    <w:p>
      <w:pPr>
        <w:pStyle w:val="BodyText"/>
        <w:ind w:left="1141" w:right="480" w:hanging="5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nine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articles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1,278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2"/>
        </w:rPr>
        <w:t>2,113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2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RCC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CSS,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CSM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RFS,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indicating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techniques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functional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technically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feasible</w:t>
      </w:r>
      <w:r>
        <w:rPr>
          <w:sz w:val="18"/>
          <w:szCs w:val="18"/>
          <w:color w:val="231F20"/>
          <w:spacing w:val="17"/>
        </w:rPr>
        <w:t xml:space="preserve"> [290].</w:t>
      </w:r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195999</wp:posOffset>
            </wp:positionV>
            <wp:extent cx="197999" cy="3240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9"/>
          <w:position w:val="3"/>
        </w:rPr>
        <w:t>7.1.2.2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9"/>
          <w:position w:val="3"/>
        </w:rPr>
        <w:t>Associated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procedures</w:t>
      </w:r>
    </w:p>
    <w:p>
      <w:pPr>
        <w:pStyle w:val="BodyText"/>
        <w:ind w:left="1140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7.1.2.2.1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Adrenalectomy</w:t>
      </w:r>
    </w:p>
    <w:p>
      <w:pPr>
        <w:pStyle w:val="BodyText"/>
        <w:ind w:left="1128" w:right="480" w:firstLine="15"/>
        <w:spacing w:before="10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NRS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ipsilateral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adrenalectomy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6"/>
        </w:rPr>
        <w:t>[291].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Multivariable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 that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drenal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involvement,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adrenalectomy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Adrenalectomy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justified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 criteria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 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radiographic-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intra-operative findings. Only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48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2,065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underwent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ipsilateral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adrenalectomy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8"/>
        </w:rPr>
        <w:t xml:space="preserve"> 42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48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8"/>
        </w:rPr>
        <w:t xml:space="preserve"> [291].</w:t>
      </w:r>
    </w:p>
    <w:p>
      <w:pPr>
        <w:pStyle w:val="BodyText"/>
        <w:ind w:left="1140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7.1.2.2.2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clinically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negative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nodes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cN</w:t>
      </w:r>
      <w:r>
        <w:rPr>
          <w:sz w:val="18"/>
          <w:szCs w:val="18"/>
          <w:color w:val="231F20"/>
          <w:spacing w:val="11"/>
          <w:position w:val="3"/>
        </w:rPr>
        <w:t>0)</w:t>
      </w:r>
    </w:p>
    <w:p>
      <w:pPr>
        <w:pStyle w:val="BodyText"/>
        <w:ind w:left="1140" w:right="480" w:hanging="3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indication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"/>
        </w:rPr>
        <w:t>) 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1"/>
        </w:rPr>
        <w:t>[292].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status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detection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enlargement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either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CT/MRI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operative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palpability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enl</w:t>
      </w:r>
      <w:r>
        <w:rPr>
          <w:sz w:val="18"/>
          <w:szCs w:val="18"/>
          <w:color w:val="231F20"/>
          <w:spacing w:val="3"/>
        </w:rPr>
        <w:t>arged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nodes.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20%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suspected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(cN+)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metastatic disease 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histopathological examination (pN+)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[293].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CT 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MRI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unsuitable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detecting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shape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1"/>
        </w:rPr>
        <w:t xml:space="preserve"> [294].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0"/>
        </w:rPr>
        <w:t>+)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0"/>
        </w:rPr>
        <w:t xml:space="preserve"> 7.2.2.</w:t>
      </w:r>
    </w:p>
    <w:p>
      <w:pPr>
        <w:pStyle w:val="BodyText"/>
        <w:ind w:left="1137" w:right="480" w:firstLine="3"/>
        <w:spacing w:before="237"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Smaller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retrospective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tudies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extensive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preferably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lymphogenic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spread.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study,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mRCC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 this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LND 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reduced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distant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metastases,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2"/>
        </w:rPr>
        <w:t>[295].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number 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(&lt; /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&gt; 4) as well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as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intra-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extra-capsular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extension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intra-nodal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correlated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´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3"/>
        </w:rPr>
        <w:t>[294,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296-298].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2"/>
        </w:rPr>
        <w:t>(&lt; 4)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extra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retrospective </w:t>
      </w:r>
      <w:r>
        <w:rPr>
          <w:sz w:val="18"/>
          <w:szCs w:val="18"/>
          <w:color w:val="231F20"/>
          <w:spacing w:val="5"/>
        </w:rPr>
        <w:t>Surveillance,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Epidemiology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E</w:t>
      </w:r>
      <w:r>
        <w:rPr>
          <w:sz w:val="18"/>
          <w:szCs w:val="18"/>
          <w:color w:val="231F20"/>
          <w:spacing w:val="4"/>
        </w:rPr>
        <w:t>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(SEER)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database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&gt;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9,000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extended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(eLND)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disease-specific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(DSS)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</w:t>
      </w:r>
      <w:r>
        <w:rPr>
          <w:sz w:val="18"/>
          <w:szCs w:val="18"/>
          <w:color w:val="231F20"/>
          <w:spacing w:val="2"/>
        </w:rPr>
        <w:t>nts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pathologically-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confined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4"/>
        </w:rPr>
        <w:t>[299].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pathologically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proven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lymphogenic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4"/>
        </w:rPr>
        <w:t>+),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10 </w:t>
      </w:r>
      <w:r>
        <w:rPr>
          <w:sz w:val="18"/>
          <w:szCs w:val="18"/>
          <w:color w:val="231F20"/>
        </w:rPr>
        <w:t>for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dissected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10% </w:t>
      </w:r>
      <w:r>
        <w:rPr>
          <w:sz w:val="18"/>
          <w:szCs w:val="18"/>
          <w:color w:val="231F20"/>
        </w:rPr>
        <w:t>absolute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41" w:right="480" w:firstLine="7"/>
        <w:spacing w:before="20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1,983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Capitanio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eLND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significant </w:t>
      </w:r>
      <w:r>
        <w:rPr>
          <w:sz w:val="18"/>
          <w:szCs w:val="18"/>
          <w:color w:val="231F20"/>
          <w:spacing w:val="4"/>
        </w:rPr>
        <w:t>prolongation  of  CSS  in  </w:t>
      </w:r>
      <w:r>
        <w:rPr>
          <w:sz w:val="18"/>
          <w:szCs w:val="18"/>
          <w:color w:val="231F20"/>
          <w:spacing w:val="3"/>
        </w:rPr>
        <w:t>patients  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unfavourable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prognostic  features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sarcomatoid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differentiation,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[300].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eLND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single-centre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database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showed that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</w:t>
      </w:r>
      <w:r>
        <w:rPr>
          <w:sz w:val="18"/>
          <w:szCs w:val="18"/>
          <w:color w:val="231F20"/>
          <w:spacing w:val="2"/>
        </w:rPr>
        <w:t>k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Clavien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&gt;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length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0"/>
        </w:rPr>
        <w:t xml:space="preserve"> [301].</w:t>
      </w:r>
    </w:p>
    <w:p>
      <w:pPr>
        <w:pStyle w:val="BodyText"/>
        <w:ind w:left="1134" w:right="480" w:firstLine="9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RCC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far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3"/>
        </w:rPr>
        <w:t xml:space="preserve"> 4%,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lymphatic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Recognising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attributed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>[293].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very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percentage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pT2 tumours, which a</w:t>
      </w:r>
      <w:r>
        <w:rPr>
          <w:sz w:val="18"/>
          <w:szCs w:val="18"/>
          <w:color w:val="231F20"/>
          <w:spacing w:val="2"/>
        </w:rPr>
        <w:t>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metastases.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25%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3"/>
        </w:rPr>
        <w:t>3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template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clearly </w:t>
      </w:r>
      <w:r>
        <w:rPr>
          <w:sz w:val="18"/>
          <w:szCs w:val="18"/>
          <w:color w:val="231F20"/>
          <w:spacing w:val="5"/>
        </w:rPr>
        <w:t>stated.</w:t>
      </w:r>
    </w:p>
    <w:p>
      <w:pPr>
        <w:pStyle w:val="BodyText"/>
        <w:ind w:left="1141" w:right="481" w:firstLine="84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eLND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involve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surrounding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ipsilateral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great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vessel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inter-aortocaval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diaphragm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common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iliac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artery.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inter-aortocava</w:t>
      </w:r>
      <w:r>
        <w:rPr>
          <w:sz w:val="18"/>
          <w:szCs w:val="18"/>
          <w:color w:val="231F20"/>
          <w:spacing w:val="1"/>
        </w:rPr>
        <w:t>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LNs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regional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hilar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involvement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35-45%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[294, 302,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303].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fifteen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[300,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304].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Sentinel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investigational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5"/>
        </w:rPr>
        <w:t xml:space="preserve"> [305, 306].</w:t>
      </w:r>
    </w:p>
    <w:p>
      <w:pPr>
        <w:spacing w:line="275" w:lineRule="auto"/>
        <w:sectPr>
          <w:footerReference w:type="default" r:id="rId75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8"/>
        <w:spacing w:before="27" w:line="203" w:lineRule="auto"/>
        <w:outlineLvl w:val="4"/>
        <w:rPr>
          <w:sz w:val="18"/>
          <w:szCs w:val="18"/>
        </w:rPr>
      </w:pPr>
      <w:bookmarkStart w:name="bookmark203" w:id="39"/>
      <w:bookmarkEnd w:id="39"/>
      <w:bookmarkStart w:name="bookmark71" w:id="40"/>
      <w:bookmarkEnd w:id="40"/>
      <w:r>
        <w:rPr>
          <w:sz w:val="18"/>
          <w:szCs w:val="18"/>
          <w:color w:val="231F20"/>
          <w:spacing w:val="10"/>
        </w:rPr>
        <w:t>7.1.2.2.3</w:t>
      </w:r>
      <w:r>
        <w:rPr>
          <w:sz w:val="18"/>
          <w:szCs w:val="18"/>
          <w:color w:val="231F20"/>
          <w:spacing w:val="1"/>
        </w:rPr>
        <w:t xml:space="preserve">    </w:t>
      </w:r>
      <w:r>
        <w:rPr>
          <w:sz w:val="18"/>
          <w:szCs w:val="18"/>
          <w:color w:val="231F20"/>
        </w:rPr>
        <w:t>Embolisation</w:t>
      </w:r>
    </w:p>
    <w:p>
      <w:pPr>
        <w:pStyle w:val="BodyText"/>
        <w:ind w:left="486" w:right="1133" w:firstLine="9"/>
        <w:spacing w:before="8" w:line="287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embolisation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[307, 308].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non-resectable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disease,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embolisation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control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sympt</w:t>
      </w:r>
      <w:r>
        <w:rPr>
          <w:sz w:val="18"/>
          <w:szCs w:val="18"/>
          <w:color w:val="231F20"/>
          <w:spacing w:val="3"/>
        </w:rPr>
        <w:t>oms,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visible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haematuria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flank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[309].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These indications will be revisited in</w:t>
      </w:r>
      <w:r>
        <w:rPr>
          <w:sz w:val="18"/>
          <w:szCs w:val="18"/>
          <w:color w:val="231F20"/>
          <w:spacing w:val="3"/>
        </w:rPr>
        <w:t xml:space="preserve"> Sections 7.2 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7.3 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cross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reference to the summary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recommendations below.</w:t>
      </w:r>
    </w:p>
    <w:p>
      <w:pPr>
        <w:pStyle w:val="BodyText"/>
        <w:ind w:left="488"/>
        <w:spacing w:before="201" w:line="238" w:lineRule="exact"/>
        <w:rPr>
          <w:sz w:val="18"/>
          <w:szCs w:val="18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1389727</wp:posOffset>
            </wp:positionV>
            <wp:extent cx="198004" cy="32400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4"/>
          <w:position w:val="3"/>
        </w:rPr>
        <w:t>7.1.2.2.4</w:t>
      </w:r>
      <w:r>
        <w:rPr>
          <w:sz w:val="18"/>
          <w:szCs w:val="18"/>
          <w:color w:val="231F20"/>
          <w:spacing w:val="17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localised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oncological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outcome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terms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following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equals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</w:t>
            </w:r>
            <w:r>
              <w:rPr>
                <w:color w:val="231F20"/>
                <w:spacing w:val="5"/>
                <w:position w:val="3"/>
              </w:rPr>
              <w:t>/</w:t>
            </w:r>
            <w:r>
              <w:rPr>
                <w:color w:val="231F20"/>
                <w:position w:val="3"/>
              </w:rPr>
              <w:t>p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5"/>
                <w:position w:val="3"/>
              </w:rPr>
              <w:t>1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4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301" w:firstLine="10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Retrospective studies suggest that oncological outcomes are similar following PN vs. RN in 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larger</w:t>
            </w:r>
            <w:r>
              <w:rPr>
                <w:color w:val="231F20"/>
                <w:spacing w:val="4"/>
              </w:rPr>
              <w:t xml:space="preserve"> (≥ 7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4"/>
              </w:rPr>
              <w:t>)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4"/>
              </w:rPr>
              <w:t>.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complication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3b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51" w:firstLine="6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Ipsilateral adrenalectomy during RN or PN has no survival advantage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a</w:t>
            </w:r>
            <w:r>
              <w:rPr>
                <w:color w:val="231F20"/>
                <w:spacing w:val="2"/>
              </w:rPr>
              <w:t>bsence of clinically evident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adrenal involvement.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858" w:firstLine="6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In patients with locali</w:t>
            </w:r>
            <w:r>
              <w:rPr>
                <w:color w:val="231F20"/>
                <w:spacing w:val="3"/>
              </w:rPr>
              <w:t>sed disease without radiographic evidence of LN metastases, a survival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advantage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LND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conjunction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Retrospective studies sugges</w:t>
            </w:r>
            <w:r>
              <w:rPr>
                <w:color w:val="231F20"/>
                <w:spacing w:val="2"/>
                <w:position w:val="3"/>
              </w:rPr>
              <w:t>t a clinical benefit associated with LND in high-risk 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5" w:line="231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69" w:firstLine="3"/>
              <w:spacing w:before="55" w:line="272" w:lineRule="auto"/>
              <w:rPr/>
            </w:pPr>
            <w:r>
              <w:rPr>
                <w:color w:val="231F20"/>
                <w:spacing w:val="4"/>
              </w:rPr>
              <w:t>In patients unfit f</w:t>
            </w:r>
            <w:r>
              <w:rPr>
                <w:color w:val="231F20"/>
                <w:spacing w:val="3"/>
              </w:rPr>
              <w:t>or surgery with massive haematuria or flank pain, embolisation can be a beneficial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palliative approach.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3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achieve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cure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localised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partial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nephrectomy</w:t>
            </w:r>
            <w:r>
              <w:rPr>
                <w:color w:val="231F20"/>
                <w:spacing w:val="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2"/>
                <w:position w:val="3"/>
              </w:rPr>
              <w:t>)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2"/>
                <w:position w:val="3"/>
              </w:rPr>
              <w:t>1 </w:t>
            </w: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557" w:firstLine="9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5"/>
              </w:rPr>
              <w:t>2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solitary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chronic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technically feasible.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349" w:firstLine="5"/>
              <w:spacing w:before="54" w:line="271" w:lineRule="auto"/>
              <w:rPr/>
            </w:pPr>
            <w:r>
              <w:rPr>
                <w:color w:val="231F20"/>
                <w:spacing w:val="2"/>
              </w:rPr>
              <w:t>Do not perform ipsilateral adrenalectomy if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there is no clinical evidence of invasion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adrenal gland.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extended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dissection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organ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confined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56" w:hanging="1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Offer embolisation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patients unfit for surgery pr</w:t>
            </w:r>
            <w:r>
              <w:rPr>
                <w:color w:val="231F20"/>
                <w:spacing w:val="2"/>
              </w:rPr>
              <w:t>esenting with massive haematuria or flank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pain.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95"/>
        <w:spacing w:before="25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7.1.3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Radical and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partial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nephrec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tomy techniques</w:t>
      </w:r>
    </w:p>
    <w:p>
      <w:pPr>
        <w:pStyle w:val="BodyText"/>
        <w:ind w:left="4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7.1.3.1      Radical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nephrectomy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tech</w:t>
      </w:r>
      <w:r>
        <w:rPr>
          <w:sz w:val="18"/>
          <w:szCs w:val="18"/>
          <w:i/>
          <w:iCs/>
          <w:color w:val="231F20"/>
          <w:spacing w:val="7"/>
          <w:position w:val="3"/>
        </w:rPr>
        <w:t>niques</w:t>
      </w:r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7.1.3.1.1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489" w:right="1132" w:firstLine="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assessed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RN. 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retrospect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studying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RN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RARN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admission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6"/>
        </w:rPr>
        <w:t>30-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90-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[310].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demonstrate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  <w:spacing w:val="-1"/>
        </w:rPr>
        <w:t>difference in LRN and </w:t>
      </w:r>
      <w:r>
        <w:rPr>
          <w:sz w:val="18"/>
          <w:szCs w:val="18"/>
          <w:color w:val="231F20"/>
          <w:spacing w:val="-2"/>
        </w:rPr>
        <w:t>ORN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[311].</w:t>
      </w:r>
    </w:p>
    <w:p>
      <w:pPr>
        <w:pStyle w:val="BodyText"/>
        <w:ind w:left="482" w:right="1132" w:firstLine="86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9"/>
        </w:rPr>
        <w:t>[311]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9"/>
        </w:rPr>
        <w:t>[312,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313]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analgesic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requirement for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 with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2"/>
        </w:rPr>
        <w:t>roup.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Convalescence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shorter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[313].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very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wide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onfidence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intervals.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operation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</w:t>
      </w:r>
      <w:r>
        <w:rPr>
          <w:sz w:val="18"/>
          <w:szCs w:val="18"/>
          <w:color w:val="231F20"/>
          <w:spacing w:val="2"/>
        </w:rPr>
        <w:t>orter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inconsistently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measured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[270, 311]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2"/>
        </w:rPr>
        <w:t>: 2b,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1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"/>
        </w:rPr>
        <w:t>).</w:t>
      </w:r>
    </w:p>
    <w:p>
      <w:pPr>
        <w:pStyle w:val="BodyText"/>
        <w:ind w:left="488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7.1.3.1.2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489" w:right="1132" w:firstLine="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robot-assisted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laparos</w:t>
      </w:r>
      <w:r>
        <w:rPr>
          <w:sz w:val="18"/>
          <w:szCs w:val="18"/>
          <w:color w:val="231F20"/>
          <w:spacing w:val="1"/>
        </w:rPr>
        <w:t>copic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laparoscopic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showed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robot-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assisted laparoscopic R</w:t>
      </w:r>
      <w:r>
        <w:rPr>
          <w:sz w:val="18"/>
          <w:szCs w:val="18"/>
          <w:color w:val="231F20"/>
          <w:spacing w:val="3"/>
        </w:rPr>
        <w:t>N was not associated with increased risk of any or major complications but had a longer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operating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4"/>
        </w:rPr>
        <w:t xml:space="preserve"> [314].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seven </w:t>
      </w:r>
      <w:r>
        <w:rPr>
          <w:sz w:val="18"/>
          <w:szCs w:val="18"/>
          <w:color w:val="231F20"/>
          <w:spacing w:val="3"/>
        </w:rPr>
        <w:t>studies including 1,832 patients showed no difference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between the two approaches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outcomes,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[315].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assisted </w:t>
      </w:r>
      <w:r>
        <w:rPr>
          <w:sz w:val="18"/>
          <w:szCs w:val="18"/>
          <w:color w:val="231F20"/>
          <w:spacing w:val="3"/>
        </w:rPr>
        <w:t>laparoscopic vs. conventional laparoscopic RN, showing no substantial differences in local recurrence rates, nor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5"/>
        </w:rPr>
        <w:t xml:space="preserve"> [316].</w:t>
      </w:r>
    </w:p>
    <w:p>
      <w:pPr>
        <w:spacing w:line="276" w:lineRule="auto"/>
        <w:sectPr>
          <w:footerReference w:type="default" r:id="rId77"/>
          <w:pgSz w:w="11906" w:h="16838"/>
          <w:pgMar w:top="1277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0"/>
        <w:spacing w:before="47" w:line="239" w:lineRule="exact"/>
        <w:outlineLvl w:val="4"/>
        <w:rPr>
          <w:sz w:val="18"/>
          <w:szCs w:val="18"/>
        </w:rPr>
      </w:pPr>
      <w:bookmarkStart w:name="bookmark204" w:id="41"/>
      <w:bookmarkEnd w:id="41"/>
      <w:bookmarkStart w:name="bookmark75" w:id="42"/>
      <w:bookmarkEnd w:id="42"/>
      <w:r>
        <w:rPr>
          <w:sz w:val="18"/>
          <w:szCs w:val="18"/>
          <w:color w:val="231F20"/>
          <w:spacing w:val="16"/>
          <w:position w:val="3"/>
        </w:rPr>
        <w:t>7.1.3.1.3</w:t>
      </w:r>
      <w:r>
        <w:rPr>
          <w:sz w:val="18"/>
          <w:szCs w:val="18"/>
          <w:color w:val="231F20"/>
          <w:spacing w:val="4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port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multiport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1141" w:right="480" w:hanging="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Similar results were seen in observational cohort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comparing ‘po</w:t>
      </w:r>
      <w:r>
        <w:rPr>
          <w:sz w:val="18"/>
          <w:szCs w:val="18"/>
          <w:color w:val="231F20"/>
          <w:spacing w:val="2"/>
        </w:rPr>
        <w:t>rtless’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and 3-port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laparoscopic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RN,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 xml:space="preserve"> [317, 318].</w:t>
      </w:r>
    </w:p>
    <w:p>
      <w:pPr>
        <w:pStyle w:val="BodyText"/>
        <w:ind w:left="1147"/>
        <w:spacing w:before="240" w:line="239" w:lineRule="exact"/>
        <w:outlineLvl w:val="2"/>
        <w:rPr>
          <w:sz w:val="18"/>
          <w:szCs w:val="18"/>
        </w:rPr>
      </w:pPr>
      <w:bookmarkStart w:name="bookmark73" w:id="43"/>
      <w:bookmarkEnd w:id="43"/>
      <w:bookmarkStart w:name="bookmark74" w:id="44"/>
      <w:bookmarkEnd w:id="44"/>
      <w:r>
        <w:rPr>
          <w:sz w:val="18"/>
          <w:szCs w:val="18"/>
          <w:i/>
          <w:iCs/>
          <w:color w:val="231F20"/>
          <w:spacing w:val="8"/>
          <w:position w:val="3"/>
        </w:rPr>
        <w:t>7.1.3.2      Partial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nephrectomy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te</w:t>
      </w:r>
      <w:r>
        <w:rPr>
          <w:sz w:val="18"/>
          <w:szCs w:val="18"/>
          <w:i/>
          <w:iCs/>
          <w:color w:val="231F20"/>
          <w:spacing w:val="7"/>
          <w:position w:val="3"/>
        </w:rPr>
        <w:t>chniques</w:t>
      </w:r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7.1.3.2.1</w:t>
      </w:r>
      <w:r>
        <w:rPr>
          <w:sz w:val="18"/>
          <w:szCs w:val="18"/>
          <w:color w:val="231F20"/>
          <w:spacing w:val="17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1134" w:right="480" w:firstLine="5"/>
        <w:spacing w:before="11" w:line="275" w:lineRule="auto"/>
        <w:rPr>
          <w:sz w:val="18"/>
          <w:szCs w:val="18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1269408</wp:posOffset>
            </wp:positionV>
            <wp:extent cx="197999" cy="32400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[319-322]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0"/>
        </w:rPr>
        <w:t>[321,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0"/>
        </w:rPr>
        <w:t>322]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centres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However,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safety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laparoscopic vs.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ar,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addressed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relatively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[323].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4"/>
        </w:rPr>
        <w:t>treated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 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serie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reflect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selection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bias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offering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less complex anatomy [323].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mean estimated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found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with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8"/>
        </w:rPr>
        <w:t xml:space="preserve"> [319, 321, 324],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deep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pulmonary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embolism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[319, 321].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[320,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32</w:t>
      </w:r>
      <w:r>
        <w:rPr>
          <w:sz w:val="18"/>
          <w:szCs w:val="18"/>
          <w:color w:val="231F20"/>
          <w:spacing w:val="7"/>
        </w:rPr>
        <w:t>2]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warm </w:t>
      </w:r>
      <w:r>
        <w:rPr>
          <w:sz w:val="18"/>
          <w:szCs w:val="18"/>
          <w:color w:val="231F20"/>
        </w:rPr>
        <w:t>ischaemia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5"/>
        </w:rPr>
        <w:t xml:space="preserve"> [319, 321, 324, 325].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debatable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5"/>
        </w:rPr>
        <w:t xml:space="preserve"> 3-12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[326]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pair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8"/>
        </w:rPr>
        <w:t xml:space="preserve"> [322],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 3.6 years follow-up.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another comparative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study,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independe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CKD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[325].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transperitoneal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6"/>
        </w:rPr>
        <w:t xml:space="preserve"> [327].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enucleation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[328].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laparo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selected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confirm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0"/>
        </w:rPr>
        <w:t xml:space="preserve"> [329].</w:t>
      </w:r>
    </w:p>
    <w:p>
      <w:pPr>
        <w:pStyle w:val="BodyText"/>
        <w:ind w:left="114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7.1.3.2.2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1142" w:right="480" w:firstLine="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peri-operative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series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robot-ass</w:t>
      </w:r>
      <w:r>
        <w:rPr>
          <w:sz w:val="18"/>
          <w:szCs w:val="18"/>
          <w:color w:val="231F20"/>
          <w:spacing w:val="1"/>
        </w:rPr>
        <w:t>isted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open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PN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same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surgeon.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Robot-assisted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superior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open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PN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terms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estimated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loss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shorter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hospital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stay.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Warm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ischaemia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ti</w:t>
      </w:r>
      <w:r>
        <w:rPr>
          <w:sz w:val="18"/>
          <w:szCs w:val="18"/>
          <w:color w:val="231F20"/>
          <w:spacing w:val="2"/>
        </w:rPr>
        <w:t>me,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operative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time,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immediate-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early-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short-term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complications,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variation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creatinine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levels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margins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[330].</w:t>
      </w:r>
    </w:p>
    <w:p>
      <w:pPr>
        <w:pStyle w:val="BodyText"/>
        <w:ind w:left="1142" w:right="480" w:hanging="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multicentre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French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"/>
        </w:rPr>
        <w:t>base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1,800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underwent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robot-assisted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PN.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Although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horter, there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decreased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morbidity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robot-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assisted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PN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group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less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overall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compl</w:t>
      </w:r>
      <w:r>
        <w:rPr>
          <w:sz w:val="18"/>
          <w:szCs w:val="18"/>
          <w:color w:val="231F20"/>
          <w:spacing w:val="4"/>
        </w:rPr>
        <w:t>ications,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major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complications,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less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transfusions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5"/>
        </w:rPr>
        <w:t xml:space="preserve"> [331].</w:t>
      </w:r>
    </w:p>
    <w:p>
      <w:pPr>
        <w:pStyle w:val="BodyText"/>
        <w:ind w:left="1142" w:right="480" w:firstLine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RAPN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short-term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functional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inconsistent</w:t>
      </w:r>
      <w:r>
        <w:rPr>
          <w:sz w:val="18"/>
          <w:szCs w:val="18"/>
          <w:color w:val="231F20"/>
          <w:spacing w:val="7"/>
        </w:rPr>
        <w:t xml:space="preserve"> [332].</w:t>
      </w:r>
    </w:p>
    <w:p>
      <w:pPr>
        <w:pStyle w:val="BodyText"/>
        <w:ind w:left="1142" w:right="480" w:firstLine="85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OPERA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OPN</w:t>
      </w:r>
      <w:r>
        <w:rPr>
          <w:sz w:val="18"/>
          <w:szCs w:val="18"/>
          <w:color w:val="231F20"/>
          <w:spacing w:val="1"/>
        </w:rPr>
        <w:t>)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RAPN</w:t>
      </w:r>
      <w:r>
        <w:rPr>
          <w:sz w:val="18"/>
          <w:szCs w:val="18"/>
          <w:color w:val="231F20"/>
          <w:spacing w:val="1"/>
        </w:rPr>
        <w:t>)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complexity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6"/>
        </w:rPr>
        <w:t>&gt;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6"/>
        </w:rPr>
        <w:t>=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6"/>
        </w:rPr>
        <w:t>7)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prematurely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closed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accrual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fully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8"/>
        </w:rPr>
        <w:t xml:space="preserve"> [333].</w:t>
      </w:r>
    </w:p>
    <w:p>
      <w:pPr>
        <w:pStyle w:val="BodyText"/>
        <w:ind w:left="1135" w:right="479" w:firstLine="85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single-centre,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open-label feasibi</w:t>
      </w:r>
      <w:r>
        <w:rPr>
          <w:sz w:val="18"/>
          <w:szCs w:val="18"/>
          <w:color w:val="231F20"/>
          <w:spacing w:val="1"/>
        </w:rPr>
        <w:t>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ROBOCOP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RCT enrolled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patients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suspected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localised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RCC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referred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randomised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-2"/>
        </w:rPr>
        <w:t>hem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1:1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ratio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either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RAPN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OPN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[334].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primary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outcome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feasibility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recruitment,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accrual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rate.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Secondary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ou</w:t>
      </w:r>
      <w:r>
        <w:rPr>
          <w:sz w:val="18"/>
          <w:szCs w:val="18"/>
          <w:color w:val="231F20"/>
          <w:spacing w:val="3"/>
        </w:rPr>
        <w:t>tcomes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perioperative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"/>
        </w:rPr>
        <w:t>,  50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RAPN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OPN</w:t>
      </w:r>
      <w:r>
        <w:rPr>
          <w:sz w:val="18"/>
          <w:szCs w:val="18"/>
          <w:color w:val="231F20"/>
          <w:spacing w:val="1"/>
        </w:rPr>
        <w:t xml:space="preserve">  (</w:t>
      </w:r>
      <w:r>
        <w:rPr>
          <w:sz w:val="18"/>
          <w:szCs w:val="18"/>
          <w:color w:val="231F20"/>
        </w:rPr>
        <w:t>accrual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"/>
        </w:rPr>
        <w:t xml:space="preserve">  65%).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comparison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OPN,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RAPN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loss,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less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</w:t>
      </w:r>
      <w:r>
        <w:rPr>
          <w:sz w:val="18"/>
          <w:szCs w:val="18"/>
          <w:color w:val="231F20"/>
          <w:spacing w:val="1"/>
        </w:rPr>
        <w:t>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opioids,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fewer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complications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according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Comprehensive Complication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Index. OPN has 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shorter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operative time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 warm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ischemia time. T</w:t>
      </w:r>
      <w:r>
        <w:rPr>
          <w:sz w:val="18"/>
          <w:szCs w:val="18"/>
          <w:color w:val="231F20"/>
          <w:spacing w:val="1"/>
        </w:rPr>
        <w:t>here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differences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RAPN and OPN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post-operative fun</w:t>
      </w:r>
      <w:r>
        <w:rPr>
          <w:sz w:val="18"/>
          <w:szCs w:val="18"/>
          <w:color w:val="231F20"/>
          <w:spacing w:val="2"/>
        </w:rPr>
        <w:t>ctional outcomes.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Considering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limitations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7.1.3.2.3</w:t>
      </w:r>
      <w:r>
        <w:rPr>
          <w:sz w:val="18"/>
          <w:szCs w:val="18"/>
          <w:color w:val="231F20"/>
          <w:spacing w:val="18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hand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1135" w:right="480" w:firstLine="13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Hand-assisted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(HA</w:t>
      </w:r>
      <w:r>
        <w:rPr>
          <w:sz w:val="18"/>
          <w:szCs w:val="18"/>
          <w:color w:val="231F20"/>
          <w:spacing w:val="2"/>
        </w:rPr>
        <w:t>LPN)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rarely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performed. A comparative study of open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HALPN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operative </w:t>
      </w:r>
      <w:r>
        <w:rPr>
          <w:sz w:val="18"/>
          <w:szCs w:val="18"/>
          <w:color w:val="231F20"/>
          <w:spacing w:val="3"/>
        </w:rPr>
        <w:t>and all-grade post-operative 30-day complications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HALPN vs.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 there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difference in high Clavien grade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complications. Three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after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operation,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GFR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HALPN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 in the open PN group [335].</w:t>
      </w:r>
    </w:p>
    <w:p>
      <w:pPr>
        <w:pStyle w:val="BodyText"/>
        <w:ind w:left="114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7.1.3.2.4</w:t>
      </w:r>
      <w:r>
        <w:rPr>
          <w:sz w:val="18"/>
          <w:szCs w:val="18"/>
          <w:color w:val="231F20"/>
          <w:spacing w:val="18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approaches</w:t>
      </w:r>
    </w:p>
    <w:p>
      <w:pPr>
        <w:pStyle w:val="BodyText"/>
        <w:ind w:left="1139" w:right="480" w:firstLine="1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a retrospective propensity-scor</w:t>
      </w:r>
      <w:r>
        <w:rPr>
          <w:sz w:val="18"/>
          <w:szCs w:val="18"/>
          <w:color w:val="231F20"/>
          <w:spacing w:val="2"/>
        </w:rPr>
        <w:t>e-matched study, comparing open-,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laparoscopic-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robot-assisted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PN,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years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fol</w:t>
      </w:r>
      <w:r>
        <w:rPr>
          <w:sz w:val="18"/>
          <w:szCs w:val="18"/>
          <w:color w:val="231F20"/>
          <w:spacing w:val="3"/>
        </w:rPr>
        <w:t>low-up,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distant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cancer-related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death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"/>
        </w:rPr>
        <w:t xml:space="preserve"> [336].</w:t>
      </w:r>
    </w:p>
    <w:p>
      <w:pPr>
        <w:spacing w:line="276" w:lineRule="auto"/>
        <w:sectPr>
          <w:footerReference w:type="default" r:id="rId79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8"/>
        <w:spacing w:before="47" w:line="239" w:lineRule="exact"/>
        <w:outlineLvl w:val="4"/>
        <w:rPr>
          <w:sz w:val="18"/>
          <w:szCs w:val="18"/>
        </w:rPr>
      </w:pPr>
      <w:bookmarkStart w:name="bookmark205" w:id="45"/>
      <w:bookmarkEnd w:id="45"/>
      <w:bookmarkStart w:name="bookmark76" w:id="46"/>
      <w:bookmarkEnd w:id="46"/>
      <w:bookmarkStart w:name="bookmark79" w:id="47"/>
      <w:bookmarkEnd w:id="47"/>
      <w:bookmarkStart w:name="bookmark80" w:id="48"/>
      <w:bookmarkEnd w:id="48"/>
      <w:bookmarkStart w:name="bookmark82" w:id="49"/>
      <w:bookmarkEnd w:id="49"/>
      <w:bookmarkStart w:name="bookmark83" w:id="50"/>
      <w:bookmarkEnd w:id="50"/>
      <w:r>
        <w:rPr>
          <w:sz w:val="18"/>
          <w:szCs w:val="18"/>
          <w:color w:val="231F20"/>
          <w:spacing w:val="12"/>
          <w:position w:val="3"/>
        </w:rPr>
        <w:t>7.1.3.2.5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482" w:right="1133" w:firstLine="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50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having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laparoscopic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"/>
        </w:rPr>
        <w:t>obotic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T1-T2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surgeons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"/>
        </w:rPr>
        <w:t>xperience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200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procedures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each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laparoscopic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robotic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RAPN,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respectively,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begi</w:t>
      </w:r>
      <w:r>
        <w:rPr>
          <w:sz w:val="18"/>
          <w:szCs w:val="18"/>
          <w:color w:val="231F20"/>
          <w:spacing w:val="1"/>
        </w:rPr>
        <w:t>nning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study.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Peri-operative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short-term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appeared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broad</w:t>
      </w:r>
      <w:r>
        <w:rPr>
          <w:sz w:val="18"/>
          <w:szCs w:val="18"/>
          <w:color w:val="231F20"/>
          <w:spacing w:val="2"/>
        </w:rPr>
        <w:t>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RAPN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LPN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highly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surgeons</w:t>
      </w:r>
      <w:r>
        <w:rPr>
          <w:sz w:val="18"/>
          <w:szCs w:val="18"/>
          <w:color w:val="231F20"/>
          <w:spacing w:val="8"/>
        </w:rPr>
        <w:t xml:space="preserve"> [337].</w:t>
      </w:r>
    </w:p>
    <w:p>
      <w:pPr>
        <w:pStyle w:val="BodyText"/>
        <w:ind w:left="482" w:right="1133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NSS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variable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methodological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outcomes of robot-assisted- and laparoscopic PN. T</w:t>
      </w:r>
      <w:r>
        <w:rPr>
          <w:sz w:val="18"/>
          <w:szCs w:val="18"/>
          <w:color w:val="231F20"/>
          <w:spacing w:val="2"/>
        </w:rPr>
        <w:t>he robotic group had a significantly lower rate of conversion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warm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ischaemia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time,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2"/>
        </w:rPr>
        <w:t>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change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estimated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GFR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length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hospital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stay.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differences were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observed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between the two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groups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regarding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complications,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change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</w:t>
      </w:r>
      <w:r>
        <w:rPr>
          <w:sz w:val="18"/>
          <w:szCs w:val="18"/>
          <w:color w:val="231F20"/>
          <w:spacing w:val="3"/>
        </w:rPr>
        <w:t>rum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creatinine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operative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time,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estimated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loss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PSMs</w:t>
      </w:r>
      <w:r>
        <w:rPr>
          <w:sz w:val="18"/>
          <w:szCs w:val="18"/>
          <w:color w:val="231F20"/>
          <w:spacing w:val="15"/>
        </w:rPr>
        <w:t>) [338].</w:t>
      </w:r>
    </w:p>
    <w:p>
      <w:pPr>
        <w:pStyle w:val="BodyText"/>
        <w:ind w:left="490" w:right="1133" w:hanging="6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195199</wp:posOffset>
            </wp:positionV>
            <wp:extent cx="198004" cy="32400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105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hilar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warm </w:t>
      </w:r>
      <w:r>
        <w:rPr>
          <w:sz w:val="18"/>
          <w:szCs w:val="18"/>
          <w:color w:val="231F20"/>
        </w:rPr>
        <w:t>ischaemia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9"/>
        </w:rPr>
        <w:t>(20.2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27.7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19"/>
        </w:rPr>
        <w:t>)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1.9%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historical </w:t>
      </w:r>
      <w:r>
        <w:rPr>
          <w:sz w:val="18"/>
          <w:szCs w:val="18"/>
          <w:color w:val="231F20"/>
          <w:spacing w:val="3"/>
        </w:rPr>
        <w:t>laparoscopic control group which was defined by literature research and meta-analysis for warm ischaemia time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PSM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 xml:space="preserve"> [339].</w:t>
      </w:r>
    </w:p>
    <w:p>
      <w:pPr>
        <w:pStyle w:val="BodyText"/>
        <w:ind w:left="488"/>
        <w:spacing w:before="240" w:line="239" w:lineRule="exact"/>
        <w:outlineLvl w:val="4"/>
        <w:rPr>
          <w:sz w:val="18"/>
          <w:szCs w:val="18"/>
        </w:rPr>
      </w:pPr>
      <w:bookmarkStart w:name="bookmark77" w:id="51"/>
      <w:bookmarkEnd w:id="51"/>
      <w:r>
        <w:rPr>
          <w:sz w:val="18"/>
          <w:szCs w:val="18"/>
          <w:color w:val="231F20"/>
          <w:spacing w:val="15"/>
          <w:position w:val="3"/>
        </w:rPr>
        <w:t>7.1.3.2.6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transperitoneal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482" w:right="1132" w:firstLine="1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Italian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RECORD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transperitoneal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retroperitoneal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laparoscopic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PN.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propensity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score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matching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(each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413)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differences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post-operative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(surgical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medical),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PSMs,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eGFR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levels were observed.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Intra-operative and surgical complications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slightly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operative times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transperitoneal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2"/>
        </w:rPr>
        <w:t>[340].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transperitoneal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[327].</w:t>
      </w:r>
    </w:p>
    <w:p>
      <w:pPr>
        <w:pStyle w:val="BodyText"/>
        <w:ind w:left="48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A SR assessed the outcomes of retroperitoneal vs. transperitoneal RAPN. Seve</w:t>
      </w:r>
      <w:r>
        <w:rPr>
          <w:sz w:val="18"/>
          <w:szCs w:val="18"/>
          <w:color w:val="231F20"/>
          <w:spacing w:val="2"/>
          <w:position w:val="3"/>
        </w:rPr>
        <w:t>nteen studies, published between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2013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2021,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were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retrieved</w:t>
      </w:r>
      <w:r>
        <w:rPr>
          <w:sz w:val="18"/>
          <w:szCs w:val="18"/>
          <w:color w:val="231F20"/>
          <w:spacing w:val="4"/>
          <w:position w:val="3"/>
        </w:rPr>
        <w:t>;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RCT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6,266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included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2,261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(36.1%)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482" w:right="1133" w:firstLine="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4,005  (63.9%) 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transperitoneal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RAPN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transperitoneal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RAPN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RAPN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length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12"/>
        </w:rPr>
        <w:t xml:space="preserve"> [341].</w:t>
      </w:r>
    </w:p>
    <w:p>
      <w:pPr>
        <w:pStyle w:val="BodyText"/>
        <w:ind w:left="488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7.1.3.2.7  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enucleation</w:t>
      </w:r>
      <w:r>
        <w:rPr>
          <w:sz w:val="18"/>
          <w:szCs w:val="18"/>
          <w:color w:val="231F20"/>
          <w:spacing w:val="12"/>
          <w:position w:val="3"/>
        </w:rPr>
        <w:t>, </w:t>
      </w:r>
      <w:r>
        <w:rPr>
          <w:sz w:val="18"/>
          <w:szCs w:val="18"/>
          <w:color w:val="231F20"/>
          <w:position w:val="3"/>
        </w:rPr>
        <w:t>standard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port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</w:p>
    <w:p>
      <w:pPr>
        <w:pStyle w:val="BodyText"/>
        <w:ind w:left="490" w:right="1131" w:hanging="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Simple tumour enucleation also had similar PFS and CSS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rates compared to standard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[328].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laparo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studies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confirm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"/>
        </w:rPr>
        <w:t xml:space="preserve"> [329].</w:t>
      </w:r>
    </w:p>
    <w:p>
      <w:pPr>
        <w:pStyle w:val="BodyText"/>
        <w:ind w:left="482" w:right="1132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enucleation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enucleoresection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standardised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score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classify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</w:t>
      </w:r>
      <w:r>
        <w:rPr>
          <w:sz w:val="18"/>
          <w:szCs w:val="18"/>
          <w:color w:val="231F20"/>
          <w:spacing w:val="1"/>
        </w:rPr>
        <w:t>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signif</w:t>
      </w:r>
      <w:r>
        <w:rPr>
          <w:sz w:val="18"/>
          <w:szCs w:val="18"/>
          <w:color w:val="231F20"/>
          <w:spacing w:val="2"/>
        </w:rPr>
        <w:t>icantly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complications,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1"/>
        </w:rPr>
        <w:t xml:space="preserve"> [342].</w:t>
      </w:r>
    </w:p>
    <w:p>
      <w:pPr>
        <w:pStyle w:val="BodyText"/>
        <w:ind w:left="486" w:right="1132" w:hanging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SR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pooled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 fo</w:t>
      </w:r>
      <w:r>
        <w:rPr>
          <w:sz w:val="18"/>
          <w:szCs w:val="18"/>
          <w:color w:val="231F20"/>
          <w:spacing w:val="1"/>
        </w:rPr>
        <w:t>und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heterogeneity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reporting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resection techniques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across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robotic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series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[343].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“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4"/>
        </w:rPr>
        <w:t>”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enucleation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did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reveal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differences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terms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operative time,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ischemia time,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loss, transfusions,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margins.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</w:t>
      </w:r>
      <w:r>
        <w:rPr>
          <w:sz w:val="18"/>
          <w:szCs w:val="18"/>
          <w:color w:val="231F20"/>
          <w:spacing w:val="2"/>
        </w:rPr>
        <w:t>ences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favoring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enucleation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clamping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(odds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ratio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[OR]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clamping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3.51,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95%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confidence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-1"/>
        </w:rPr>
        <w:t>erval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[CI]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1.13-10.88;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0.03),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overall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complications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(OR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occurrence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0.55,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95%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0.34-0.87;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0.01)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maj</w:t>
      </w:r>
      <w:r>
        <w:rPr>
          <w:sz w:val="18"/>
          <w:szCs w:val="18"/>
          <w:color w:val="231F20"/>
          <w:spacing w:val="-1"/>
        </w:rPr>
        <w:t>or complications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(OR for occurrence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0.39, 95%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0.19-0.79;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0.009), length of stay (weighted mean difference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[WMD] -0.72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95%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 -0.99 to -0.45;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 &lt;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0.001),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-1"/>
        </w:rPr>
        <w:t>estimated glomerular filtration rate (WMD -2.64 ml/min, 95% CI -5.15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to -0.1</w:t>
      </w:r>
      <w:r>
        <w:rPr>
          <w:sz w:val="18"/>
          <w:szCs w:val="18"/>
          <w:color w:val="231F20"/>
          <w:spacing w:val="-2"/>
        </w:rPr>
        <w:t>2; p = 0.04).</w:t>
      </w:r>
    </w:p>
    <w:p>
      <w:pPr>
        <w:pStyle w:val="BodyText"/>
        <w:ind w:left="488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7.1.3.2.8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Off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clamp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clamp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PN</w:t>
      </w:r>
    </w:p>
    <w:p>
      <w:pPr>
        <w:pStyle w:val="BodyText"/>
        <w:ind w:left="482" w:right="1132" w:firstLine="3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off-clamp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selective-clamping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approaches 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recent years with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aim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minimise/avoid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warm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ischemia time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functional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(CLO</w:t>
      </w:r>
      <w:r>
        <w:rPr>
          <w:sz w:val="18"/>
          <w:szCs w:val="18"/>
          <w:color w:val="231F20"/>
          <w:spacing w:val="1"/>
        </w:rPr>
        <w:t>CK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study)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showed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comparable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profile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off</w:t>
      </w:r>
      <w:r>
        <w:rPr>
          <w:sz w:val="18"/>
          <w:szCs w:val="18"/>
          <w:color w:val="231F20"/>
          <w:spacing w:val="3"/>
        </w:rPr>
        <w:t>-clamp vs.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on-clamp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terms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intra-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comparable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absolute eGFR variation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 split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6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regular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baseline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4</w:t>
      </w:r>
      <w:r>
        <w:rPr>
          <w:sz w:val="18"/>
          <w:szCs w:val="18"/>
          <w:color w:val="231F20"/>
          <w:spacing w:val="2"/>
        </w:rPr>
        <w:t>0%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off-clamp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intraoperatively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shifted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ischemia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15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minutes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[344,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0"/>
        </w:rPr>
        <w:t>345].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selective</w:t>
      </w:r>
    </w:p>
    <w:p>
      <w:pPr>
        <w:spacing w:line="275" w:lineRule="auto"/>
        <w:sectPr>
          <w:footerReference w:type="default" r:id="rId81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1" w:right="480" w:firstLine="3"/>
        <w:spacing w:before="48" w:line="275" w:lineRule="auto"/>
        <w:rPr>
          <w:sz w:val="18"/>
          <w:szCs w:val="18"/>
        </w:rPr>
      </w:pPr>
      <w:bookmarkStart w:name="bookmark206" w:id="52"/>
      <w:bookmarkEnd w:id="52"/>
      <w:r>
        <w:rPr>
          <w:sz w:val="18"/>
          <w:szCs w:val="18"/>
          <w:color w:val="231F20"/>
          <w:spacing w:val="3"/>
        </w:rPr>
        <w:t>inclusion criteria of the RCT, off-clamp techniques may still be indicated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patients wit</w:t>
      </w:r>
      <w:r>
        <w:rPr>
          <w:sz w:val="18"/>
          <w:szCs w:val="18"/>
          <w:color w:val="231F20"/>
          <w:spacing w:val="2"/>
        </w:rPr>
        <w:t>h 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multifocal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[346, 347].</w:t>
      </w:r>
    </w:p>
    <w:p>
      <w:pPr>
        <w:pStyle w:val="BodyText"/>
        <w:ind w:left="1141" w:right="481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contemporary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1359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patients from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maintained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database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 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French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UROCCR</w:t>
      </w:r>
      <w:r>
        <w:rPr>
          <w:sz w:val="18"/>
          <w:szCs w:val="18"/>
          <w:color w:val="231F20"/>
          <w:spacing w:val="14"/>
        </w:rPr>
        <w:t>),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PSM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statistically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clamp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(5.6%)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(11%)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=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0.1).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differences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MFS</w:t>
      </w:r>
      <w:r>
        <w:rPr>
          <w:sz w:val="18"/>
          <w:szCs w:val="18"/>
          <w:color w:val="231F20"/>
          <w:spacing w:val="9"/>
        </w:rPr>
        <w:t>) [348].</w:t>
      </w:r>
    </w:p>
    <w:p>
      <w:pPr>
        <w:pStyle w:val="BodyText"/>
        <w:ind w:left="1140"/>
        <w:spacing w:before="240" w:line="239" w:lineRule="exact"/>
        <w:outlineLvl w:val="4"/>
        <w:rPr>
          <w:sz w:val="18"/>
          <w:szCs w:val="18"/>
        </w:rPr>
      </w:pPr>
      <w:bookmarkStart w:name="bookmark87" w:id="53"/>
      <w:bookmarkEnd w:id="53"/>
      <w:r>
        <w:rPr>
          <w:sz w:val="18"/>
          <w:szCs w:val="18"/>
          <w:color w:val="231F20"/>
          <w:spacing w:val="11"/>
          <w:position w:val="3"/>
        </w:rPr>
        <w:t>7.1.3.2.9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volume</w:t>
      </w:r>
    </w:p>
    <w:p>
      <w:pPr>
        <w:pStyle w:val="BodyText"/>
        <w:ind w:left="1141" w:right="480" w:firstLine="7"/>
        <w:spacing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805209</wp:posOffset>
            </wp:positionV>
            <wp:extent cx="197999" cy="32400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9"/>
        </w:rPr>
        <w:t>8,753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inverse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linear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plateauing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35-40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18-20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4"/>
        </w:rPr>
        <w:t xml:space="preserve"> [349].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4"/>
        </w:rPr>
        <w:t>.S.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looked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hospital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volume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robot-assisted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PN,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18,724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cases.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RAPN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higher-v</w:t>
      </w:r>
      <w:r>
        <w:rPr>
          <w:sz w:val="18"/>
          <w:szCs w:val="18"/>
          <w:color w:val="231F20"/>
          <w:spacing w:val="1"/>
        </w:rPr>
        <w:t>olume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hospitals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better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peri-operative outcomes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(conversion to open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length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PSM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[350].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French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5"/>
        </w:rPr>
        <w:t xml:space="preserve"> 1,222 </w:t>
      </w:r>
      <w:r>
        <w:rPr>
          <w:sz w:val="18"/>
          <w:szCs w:val="18"/>
          <w:color w:val="231F20"/>
        </w:rPr>
        <w:t>RAPN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that </w:t>
      </w:r>
      <w:r>
        <w:rPr>
          <w:sz w:val="18"/>
          <w:szCs w:val="18"/>
          <w:color w:val="231F20"/>
          <w:spacing w:val="3"/>
        </w:rPr>
        <w:t>hospital volume is the main predictive factor of Trifecta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achievement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(no complications,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warm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ischaemia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&lt;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25 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adjustment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variables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4"/>
        </w:rPr>
        <w:t>[351].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cortical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RECORd</w:t>
      </w:r>
      <w:r>
        <w:rPr>
          <w:sz w:val="18"/>
          <w:szCs w:val="18"/>
          <w:color w:val="231F20"/>
          <w:spacing w:val="14"/>
        </w:rPr>
        <w:t>-2)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4"/>
        </w:rPr>
        <w:t>2,076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(&gt;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4"/>
        </w:rPr>
        <w:t>60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PSMs </w:t>
      </w:r>
      <w:r>
        <w:rPr>
          <w:sz w:val="18"/>
          <w:szCs w:val="18"/>
          <w:color w:val="231F20"/>
          <w:spacing w:val="-2"/>
        </w:rPr>
        <w:t>[352].</w:t>
      </w:r>
    </w:p>
    <w:p>
      <w:pPr>
        <w:pStyle w:val="BodyText"/>
        <w:ind w:left="1140"/>
        <w:spacing w:before="239" w:line="239" w:lineRule="exact"/>
        <w:outlineLvl w:val="4"/>
        <w:rPr>
          <w:sz w:val="18"/>
          <w:szCs w:val="18"/>
        </w:rPr>
      </w:pPr>
      <w:bookmarkStart w:name="bookmark84" w:id="54"/>
      <w:bookmarkEnd w:id="54"/>
      <w:bookmarkStart w:name="bookmark88" w:id="55"/>
      <w:bookmarkEnd w:id="55"/>
      <w:r>
        <w:rPr>
          <w:sz w:val="18"/>
          <w:szCs w:val="18"/>
          <w:color w:val="231F20"/>
          <w:spacing w:val="3"/>
          <w:position w:val="3"/>
        </w:rPr>
        <w:t>7.1.3.2.10  </w:t>
      </w:r>
      <w:r>
        <w:rPr>
          <w:sz w:val="18"/>
          <w:szCs w:val="18"/>
          <w:color w:val="231F20"/>
          <w:position w:val="3"/>
        </w:rPr>
        <w:t>Pre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embolisation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</w:p>
    <w:p>
      <w:pPr>
        <w:pStyle w:val="BodyText"/>
        <w:ind w:left="1145" w:right="639" w:hanging="9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270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selective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renal artery embolisation (n = 222; 154 ± 22.6 mL vs. n = 48; 353.4 ± 69.6 mL) prior to PN [353].</w:t>
      </w:r>
    </w:p>
    <w:p>
      <w:pPr>
        <w:pStyle w:val="BodyText"/>
        <w:ind w:left="1147"/>
        <w:spacing w:before="241" w:line="239" w:lineRule="exact"/>
        <w:outlineLvl w:val="3"/>
        <w:rPr>
          <w:sz w:val="18"/>
          <w:szCs w:val="18"/>
        </w:rPr>
      </w:pPr>
      <w:bookmarkStart w:name="bookmark89" w:id="56"/>
      <w:bookmarkEnd w:id="56"/>
      <w:r>
        <w:rPr>
          <w:sz w:val="18"/>
          <w:szCs w:val="18"/>
          <w:i/>
          <w:iCs/>
          <w:color w:val="231F20"/>
          <w:spacing w:val="10"/>
          <w:position w:val="3"/>
        </w:rPr>
        <w:t>7.1.3.3      Positive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surgic</w:t>
      </w:r>
      <w:r>
        <w:rPr>
          <w:sz w:val="18"/>
          <w:szCs w:val="18"/>
          <w:i/>
          <w:iCs/>
          <w:color w:val="231F20"/>
          <w:spacing w:val="9"/>
          <w:position w:val="3"/>
        </w:rPr>
        <w:t>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margins on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histopathological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specimens</w:t>
      </w:r>
    </w:p>
    <w:p>
      <w:pPr>
        <w:pStyle w:val="BodyText"/>
        <w:ind w:left="1138" w:right="480" w:hanging="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</w:rPr>
        <w:t>PSM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encountered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1"/>
        </w:rPr>
        <w:t>2-8%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21"/>
        </w:rPr>
        <w:t>1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PNs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[354].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different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inconclusive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[355-357].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definite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PSMs</w:t>
      </w:r>
      <w:r>
        <w:rPr>
          <w:sz w:val="18"/>
          <w:szCs w:val="18"/>
          <w:color w:val="231F20"/>
          <w:spacing w:val="15"/>
        </w:rPr>
        <w:t xml:space="preserve"> [358].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PSM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more </w:t>
      </w:r>
      <w:r>
        <w:rPr>
          <w:sz w:val="18"/>
          <w:szCs w:val="18"/>
          <w:color w:val="231F20"/>
          <w:spacing w:val="3"/>
        </w:rPr>
        <w:t>frequently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 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imperative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(solitary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bilateral tumours)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"/>
        </w:rPr>
        <w:t xml:space="preserve">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7"/>
        </w:rPr>
        <w:t>2a,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7"/>
        </w:rPr>
        <w:t>3a,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7"/>
        </w:rPr>
        <w:t>–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7"/>
        </w:rPr>
        <w:t>) [359-362].</w:t>
      </w:r>
    </w:p>
    <w:p>
      <w:pPr>
        <w:pStyle w:val="BodyText"/>
        <w:ind w:left="1141" w:right="480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majority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  <w:spacing w:val="2"/>
        </w:rPr>
        <w:t>yses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indicated 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PSMs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not translate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[360,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361].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institutional series showed 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PSMs are an i</w:t>
      </w:r>
      <w:r>
        <w:rPr>
          <w:sz w:val="18"/>
          <w:szCs w:val="18"/>
          <w:color w:val="231F20"/>
          <w:spacing w:val="3"/>
        </w:rPr>
        <w:t>ndependent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due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distant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8"/>
        </w:rPr>
        <w:t>[363].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42,114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8"/>
        </w:rPr>
        <w:t>2,823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PSM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(6.7%)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showed an increased presence of PSM in upstaged pT3a tumours (14.1%), increased all-cause mortality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PSM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5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5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PSM</w:t>
      </w:r>
      <w:r>
        <w:rPr>
          <w:sz w:val="18"/>
          <w:szCs w:val="18"/>
          <w:color w:val="231F20"/>
          <w:spacing w:val="5"/>
        </w:rPr>
        <w:t>: 69%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NSM</w:t>
      </w:r>
      <w:r>
        <w:rPr>
          <w:sz w:val="18"/>
          <w:szCs w:val="18"/>
          <w:color w:val="231F20"/>
          <w:spacing w:val="5"/>
        </w:rPr>
        <w:t>: 90</w:t>
      </w:r>
      <w:r>
        <w:rPr>
          <w:sz w:val="18"/>
          <w:szCs w:val="18"/>
          <w:color w:val="231F20"/>
          <w:spacing w:val="4"/>
        </w:rPr>
        <w:t>.9 %) [364].</w:t>
      </w:r>
    </w:p>
    <w:p>
      <w:pPr>
        <w:pStyle w:val="BodyText"/>
        <w:ind w:left="1137" w:right="480" w:firstLine="860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proportion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uncertai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margin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status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actually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harbour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residual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16%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PSMs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3%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those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[359],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many </w:t>
      </w:r>
      <w:r>
        <w:rPr>
          <w:sz w:val="18"/>
          <w:szCs w:val="18"/>
          <w:color w:val="231F20"/>
          <w:spacing w:val="4"/>
        </w:rPr>
        <w:t>cases. Patients with PSMs should be informed that they will need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intense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surveillance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(imaging) follow-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9"/>
        </w:rPr>
        <w:t>[360,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9"/>
        </w:rPr>
        <w:t>365].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protection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ensured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3"/>
        </w:rPr>
        <w:t>[366]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1.5%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this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[354].</w:t>
      </w:r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7.1.3.4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recommend</w:t>
      </w:r>
      <w:r>
        <w:rPr>
          <w:sz w:val="18"/>
          <w:szCs w:val="18"/>
          <w:i/>
          <w:iCs/>
          <w:color w:val="231F20"/>
          <w:spacing w:val="8"/>
          <w:position w:val="3"/>
        </w:rPr>
        <w:t>ations for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radical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partial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nephrectomy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techniques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Laparoscopic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lower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morbidity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open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nephrectomy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5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Short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oncological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outcomes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7"/>
                <w:position w:val="3"/>
              </w:rPr>
              <w:t>1-T2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equivalent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laparoscopic</w:t>
            </w:r>
            <w:r>
              <w:rPr>
                <w:color w:val="231F20"/>
                <w:spacing w:val="7"/>
                <w:position w:val="3"/>
              </w:rPr>
              <w:t>-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open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RN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55" w:firstLine="2"/>
              <w:spacing w:before="52" w:line="272" w:lineRule="auto"/>
              <w:rPr/>
            </w:pPr>
            <w:r>
              <w:rPr>
                <w:color w:val="231F20"/>
              </w:rPr>
              <w:t>Partial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nephrectomy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open</w:t>
            </w:r>
            <w:r>
              <w:rPr>
                <w:color w:val="231F20"/>
                <w:spacing w:val="8"/>
              </w:rPr>
              <w:t>-, </w:t>
            </w:r>
            <w:r>
              <w:rPr>
                <w:color w:val="231F20"/>
              </w:rPr>
              <w:t>pure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laparoscopic</w:t>
            </w:r>
            <w:r>
              <w:rPr>
                <w:color w:val="231F20"/>
                <w:spacing w:val="8"/>
              </w:rPr>
              <w:t>-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robot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assisted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based on surgeon’s expertise and skills.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93" w:firstLine="2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Robot-assisted and laparoscopic PN are associated with shorter length of hospi</w:t>
            </w:r>
            <w:r>
              <w:rPr>
                <w:color w:val="231F20"/>
                <w:spacing w:val="2"/>
              </w:rPr>
              <w:t>tal stay and lower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open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3"/>
          <w:pgSz w:w="11906" w:h="16838"/>
          <w:pgMar w:top="1202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194" w:hanging="3"/>
              <w:spacing w:before="53" w:line="273" w:lineRule="auto"/>
              <w:rPr/>
            </w:pPr>
            <w:r>
              <w:drawing>
                <wp:anchor distT="0" distB="0" distL="0" distR="0" simplePos="0" relativeHeight="251693056" behindDoc="0" locked="0" layoutInCell="0" allowOverlap="1">
                  <wp:simplePos x="0" y="0"/>
                  <wp:positionH relativeFrom="page">
                    <wp:posOffset>7362000</wp:posOffset>
                  </wp:positionH>
                  <wp:positionV relativeFrom="page">
                    <wp:posOffset>2970003</wp:posOffset>
                  </wp:positionV>
                  <wp:extent cx="198004" cy="324002"/>
                  <wp:effectExtent l="0" t="0" r="0" b="0"/>
                  <wp:wrapNone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004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207" w:id="57"/>
            <w:bookmarkEnd w:id="57"/>
            <w:r>
              <w:rPr>
                <w:color w:val="231F20"/>
              </w:rPr>
              <w:t>Transperitoneal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retroperitoneal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laparoscopic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differ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medical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complications, PSMs,</w:t>
            </w:r>
            <w:r>
              <w:rPr>
                <w:color w:val="231F20"/>
                <w:spacing w:val="2"/>
              </w:rPr>
              <w:t xml:space="preserve"> and kidney function.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89" w:firstLine="2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Hospital volume for PN might impact on surgical complications, </w:t>
            </w:r>
            <w:r>
              <w:rPr>
                <w:color w:val="231F20"/>
                <w:spacing w:val="3"/>
              </w:rPr>
              <w:t>warm ischaemia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time and surgical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margins.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3" w:line="232" w:lineRule="exact"/>
              <w:outlineLvl w:val="3"/>
              <w:rPr/>
            </w:pPr>
            <w:bookmarkStart w:name="bookmark90" w:id="58"/>
            <w:bookmarkEnd w:id="58"/>
            <w:r>
              <w:rPr>
                <w:color w:val="231F20"/>
                <w:position w:val="3"/>
              </w:rPr>
              <w:t>Immediate completion nephrectomy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 P</w:t>
            </w:r>
            <w:r>
              <w:rPr>
                <w:color w:val="231F20"/>
                <w:spacing w:val="-1"/>
                <w:position w:val="3"/>
              </w:rPr>
              <w:t>SMs can result in over-treatment in many cases.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27" w:hanging="1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Off-clamp partial nephrect</w:t>
            </w:r>
            <w:r>
              <w:rPr>
                <w:color w:val="231F20"/>
                <w:spacing w:val="2"/>
              </w:rPr>
              <w:t>omy does not improve renal function outcomes in patients with baseline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normal renal function.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7" w:right="466" w:hanging="3"/>
              <w:spacing w:before="51" w:line="273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laparoscopic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robotic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nephrectomy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RN</w:t>
            </w:r>
            <w:r>
              <w:rPr>
                <w:color w:val="231F20"/>
                <w:spacing w:val="3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3"/>
              </w:rPr>
              <w:t>2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localised masses 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treatable by partial nephrectomy (PN).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20" w:firstLine="2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minimally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6"/>
              </w:rPr>
              <w:t>1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whom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feasible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by any approach, including open.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333" w:firstLine="9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Do not perform minimally invasive surgery if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this appro</w:t>
            </w:r>
            <w:r>
              <w:rPr>
                <w:color w:val="231F20"/>
                <w:spacing w:val="2"/>
              </w:rPr>
              <w:t>ach may compromise oncological-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functional</w:t>
            </w:r>
            <w:r>
              <w:rPr>
                <w:color w:val="231F20"/>
                <w:spacing w:val="14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peri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outcomes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06" w:firstLine="3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Intensify follow-up in patients wit</w:t>
            </w:r>
            <w:r>
              <w:rPr>
                <w:color w:val="231F20"/>
                <w:spacing w:val="3"/>
              </w:rPr>
              <w:t>h a positive surgical margin, especially in upstaged pT3a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Do not attempt off-clamp p</w:t>
            </w:r>
            <w:r>
              <w:rPr>
                <w:color w:val="231F20"/>
                <w:spacing w:val="2"/>
                <w:position w:val="3"/>
              </w:rPr>
              <w:t>artial nephrectomy unless indicated.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2" w:line="239" w:lineRule="exact"/>
        <w:outlineLvl w:val="2"/>
        <w:rPr>
          <w:sz w:val="18"/>
          <w:szCs w:val="18"/>
        </w:rPr>
      </w:pPr>
      <w:bookmarkStart w:name="bookmark91" w:id="59"/>
      <w:bookmarkEnd w:id="59"/>
      <w:r>
        <w:rPr>
          <w:sz w:val="18"/>
          <w:szCs w:val="18"/>
          <w:i/>
          <w:iCs/>
          <w:color w:val="231F20"/>
          <w:spacing w:val="-3"/>
          <w:position w:val="3"/>
        </w:rPr>
        <w:t>7.1.4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Therapeutic approaches as alternatives to surgery</w:t>
      </w:r>
    </w:p>
    <w:p>
      <w:pPr>
        <w:pStyle w:val="BodyText"/>
        <w:ind w:left="495"/>
        <w:spacing w:before="1" w:line="238" w:lineRule="exact"/>
        <w:outlineLvl w:val="3"/>
        <w:rPr>
          <w:sz w:val="18"/>
          <w:szCs w:val="18"/>
        </w:rPr>
      </w:pPr>
      <w:bookmarkStart w:name="bookmark92" w:id="60"/>
      <w:bookmarkEnd w:id="60"/>
      <w:r>
        <w:rPr>
          <w:sz w:val="18"/>
          <w:szCs w:val="18"/>
          <w:i/>
          <w:iCs/>
          <w:color w:val="231F20"/>
          <w:spacing w:val="8"/>
          <w:position w:val="3"/>
        </w:rPr>
        <w:t>7.1.4.1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8"/>
          <w:position w:val="3"/>
        </w:rPr>
        <w:t>Active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surveillance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watchful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waiting</w:t>
      </w:r>
    </w:p>
    <w:p>
      <w:pPr>
        <w:pStyle w:val="BodyText"/>
        <w:ind w:left="489" w:right="1132" w:firstLine="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Elderly  and  comorbid  patients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incidental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SRMs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RCC-specific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mortality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competing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6"/>
        </w:rPr>
        <w:t xml:space="preserve"> [367, 368].</w:t>
      </w:r>
    </w:p>
    <w:p>
      <w:pPr>
        <w:pStyle w:val="BodyText"/>
        <w:ind w:left="482" w:right="1131" w:firstLine="864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this regard, beyond age and comorbidities, frailty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increasingly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recognised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major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perio</w:t>
      </w:r>
      <w:r>
        <w:rPr>
          <w:sz w:val="18"/>
          <w:szCs w:val="18"/>
          <w:color w:val="231F20"/>
          <w:spacing w:val="2"/>
        </w:rPr>
        <w:t>perative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oncological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genitourinary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malignancies.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Frailty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geriatric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characterised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decline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individuals’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resilience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physiological </w:t>
      </w:r>
      <w:r>
        <w:rPr>
          <w:sz w:val="18"/>
          <w:szCs w:val="18"/>
          <w:color w:val="231F20"/>
          <w:spacing w:val="2"/>
        </w:rPr>
        <w:t>functional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reserve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vulnerability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stressors</w:t>
      </w:r>
      <w:r>
        <w:rPr>
          <w:sz w:val="18"/>
          <w:szCs w:val="18"/>
          <w:color w:val="231F20"/>
          <w:spacing w:val="11"/>
        </w:rPr>
        <w:t xml:space="preserve"> [369].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Comprehensive </w:t>
      </w:r>
      <w:r>
        <w:rPr>
          <w:sz w:val="18"/>
          <w:szCs w:val="18"/>
          <w:color w:val="231F20"/>
        </w:rPr>
        <w:t>Geriatric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gold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ability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frailty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geriatric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>’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489" w:right="1133" w:firstLine="844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SR evaluatig the impact of frai</w:t>
      </w:r>
      <w:r>
        <w:rPr>
          <w:sz w:val="18"/>
          <w:szCs w:val="18"/>
          <w:color w:val="231F20"/>
          <w:spacing w:val="3"/>
        </w:rPr>
        <w:t>lty 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perioperative 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oncologic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surgery  or  ablation</w:t>
      </w:r>
      <w:r>
        <w:rPr>
          <w:sz w:val="18"/>
          <w:szCs w:val="18"/>
          <w:color w:val="231F20"/>
          <w:spacing w:val="2"/>
        </w:rPr>
        <w:t xml:space="preserve">  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low-quality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pointing  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frailty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sarcopenia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independent risk factors for worse perioperative an</w:t>
      </w:r>
      <w:r>
        <w:rPr>
          <w:sz w:val="18"/>
          <w:szCs w:val="18"/>
          <w:color w:val="231F20"/>
          <w:spacing w:val="2"/>
        </w:rPr>
        <w:t>d oncological outcomes across different RCC stages.</w:t>
      </w:r>
    </w:p>
    <w:p>
      <w:pPr>
        <w:pStyle w:val="BodyText"/>
        <w:ind w:left="489" w:right="1133" w:hanging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Active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defined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monitoring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size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serial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abdominal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(US,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9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reserved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showing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[370].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concept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 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differs from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concept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 ‘Watchful Waiting’;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Watchful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Waiting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reserved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comorbidities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contra-indicate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subse</w:t>
      </w:r>
      <w:r>
        <w:rPr>
          <w:sz w:val="18"/>
          <w:szCs w:val="18"/>
          <w:color w:val="231F20"/>
          <w:spacing w:val="2"/>
        </w:rPr>
        <w:t>quent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active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imaging,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unless clinically ind</w:t>
      </w:r>
      <w:r>
        <w:rPr>
          <w:sz w:val="18"/>
          <w:szCs w:val="18"/>
          <w:color w:val="231F20"/>
          <w:spacing w:val="4"/>
        </w:rPr>
        <w:t>icated.</w:t>
      </w:r>
    </w:p>
    <w:p>
      <w:pPr>
        <w:pStyle w:val="BodyText"/>
        <w:ind w:left="489" w:right="1132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Population-based  studies  compared  the  oncological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(RN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PN)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non-surgical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tumours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&lt;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cm.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"/>
        </w:rPr>
        <w:t>alyses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CSM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[281, 371, 372].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assigned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frailer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suitable 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Other-cause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mortality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non-surgical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exceeded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[371].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7"/>
        </w:rPr>
        <w:t>(&gt;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7"/>
        </w:rPr>
        <w:t>75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failed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[280, 373, 374].</w:t>
      </w:r>
    </w:p>
    <w:p>
      <w:pPr>
        <w:pStyle w:val="BodyText"/>
        <w:ind w:left="49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1"/>
        </w:rPr>
        <w:t>Growth</w:t>
      </w:r>
      <w:r>
        <w:rPr>
          <w:sz w:val="18"/>
          <w:szCs w:val="18"/>
          <w:i/>
          <w:iCs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1"/>
        </w:rPr>
        <w:t>rate and</w:t>
      </w:r>
      <w:r>
        <w:rPr>
          <w:sz w:val="18"/>
          <w:szCs w:val="18"/>
          <w:i/>
          <w:iCs/>
          <w:color w:val="231F20"/>
          <w:spacing w:val="-6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1"/>
        </w:rPr>
        <w:t>metastasis</w:t>
      </w:r>
    </w:p>
    <w:p>
      <w:pPr>
        <w:pStyle w:val="BodyText"/>
        <w:ind w:left="485" w:right="1132" w:firstLine="11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 largest reported series of AS the growth of renal tumours was low 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progression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metastati</w:t>
      </w:r>
      <w:r>
        <w:rPr>
          <w:sz w:val="18"/>
          <w:szCs w:val="18"/>
          <w:color w:val="231F20"/>
          <w:spacing w:val="2"/>
        </w:rPr>
        <w:t>c 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[375,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376].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eighteen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comprising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2,066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4"/>
        </w:rPr>
        <w:t>1-2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N0M0)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53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2.1%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(95%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1.0-3.6)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[377].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SRMs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nine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>, n</w:t>
      </w:r>
      <w:r>
        <w:rPr>
          <w:sz w:val="18"/>
          <w:szCs w:val="18"/>
          <w:color w:val="231F20"/>
          <w:spacing w:val="8"/>
        </w:rPr>
        <w:t xml:space="preserve"> = 987),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1.8%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 0.5-3.7).</w:t>
      </w:r>
    </w:p>
    <w:p>
      <w:pPr>
        <w:pStyle w:val="BodyText"/>
        <w:ind w:left="491" w:right="1132" w:firstLine="85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136 biopsy-proven SRMs managed by AS,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median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fo</w:t>
      </w:r>
      <w:r>
        <w:rPr>
          <w:sz w:val="18"/>
          <w:szCs w:val="18"/>
          <w:color w:val="231F20"/>
          <w:spacing w:val="3"/>
        </w:rPr>
        <w:t>llow-up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 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5.8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interquartile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3.4-7.5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>).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grew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faster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SRMs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(0.25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8"/>
        </w:rPr>
        <w:t>0.02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average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=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8"/>
        </w:rPr>
        <w:t>0.0003).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60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(44.1 %)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SRMs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progressed</w:t>
      </w:r>
      <w:r>
        <w:rPr>
          <w:sz w:val="18"/>
          <w:szCs w:val="18"/>
          <w:color w:val="231F20"/>
          <w:spacing w:val="8"/>
        </w:rPr>
        <w:t>;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49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(82%)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rapid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doubling</w:t>
      </w:r>
      <w:r>
        <w:rPr>
          <w:sz w:val="18"/>
          <w:szCs w:val="18"/>
          <w:color w:val="231F20"/>
          <w:spacing w:val="6"/>
        </w:rPr>
        <w:t>),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seven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(12%)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≥ 4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(6.7%)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Six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0"/>
        </w:rPr>
        <w:t xml:space="preserve"> [378].</w:t>
      </w:r>
    </w:p>
    <w:p>
      <w:pPr>
        <w:spacing w:line="275" w:lineRule="auto"/>
        <w:sectPr>
          <w:footerReference w:type="default" r:id="rId85"/>
          <w:pgSz w:w="11906" w:h="16838"/>
          <w:pgMar w:top="1133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3"/>
        <w:spacing w:before="47" w:line="239" w:lineRule="exact"/>
        <w:rPr>
          <w:sz w:val="18"/>
          <w:szCs w:val="18"/>
        </w:rPr>
      </w:pPr>
      <w:bookmarkStart w:name="bookmark208" w:id="61"/>
      <w:bookmarkEnd w:id="61"/>
      <w:r>
        <w:rPr>
          <w:sz w:val="18"/>
          <w:szCs w:val="18"/>
          <w:i/>
          <w:iCs/>
          <w:color w:val="231F20"/>
          <w:spacing w:val="8"/>
          <w:position w:val="3"/>
        </w:rPr>
        <w:t>Overall-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cancer-specific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survival</w:t>
      </w:r>
    </w:p>
    <w:p>
      <w:pPr>
        <w:pStyle w:val="BodyText"/>
        <w:ind w:left="1136" w:right="480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single-institutional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comparative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3"/>
        </w:rPr>
        <w:t>valuating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75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years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decreased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underwent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surveillance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nephrectomy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relative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NSS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clinically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T1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tumours.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multivariate analysis, management type was no</w:t>
      </w:r>
      <w:r>
        <w:rPr>
          <w:sz w:val="18"/>
          <w:szCs w:val="18"/>
          <w:color w:val="231F20"/>
          <w:spacing w:val="4"/>
        </w:rPr>
        <w:t>t 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adjusting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comorbidities,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variables</w:t>
      </w:r>
      <w:r>
        <w:rPr>
          <w:sz w:val="18"/>
          <w:szCs w:val="18"/>
          <w:color w:val="231F20"/>
          <w:spacing w:val="9"/>
        </w:rPr>
        <w:t xml:space="preserve"> [367].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34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 xml:space="preserve"> [379].</w:t>
      </w:r>
    </w:p>
    <w:p>
      <w:pPr>
        <w:pStyle w:val="BodyText"/>
        <w:ind w:left="1136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 prospective  non-randomised  multi-institut</w:t>
      </w:r>
      <w:r>
        <w:rPr>
          <w:sz w:val="18"/>
          <w:szCs w:val="18"/>
          <w:color w:val="231F20"/>
          <w:spacing w:val="2"/>
        </w:rPr>
        <w:t>ional  Delayed  Intervention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and  Surveillance  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Masses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(DISSRM)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enrolled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497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masses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&lt;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4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ECOG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comorbidities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smaller tumours, and more often had multiple 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bilateral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lesions.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patients who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elected 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study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SRM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0.09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1.83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7"/>
        </w:rPr>
        <w:t xml:space="preserve"> [380, 38</w:t>
      </w:r>
      <w:r>
        <w:rPr>
          <w:sz w:val="18"/>
          <w:szCs w:val="18"/>
          <w:color w:val="231F20"/>
          <w:spacing w:val="6"/>
        </w:rPr>
        <w:t>1].</w:t>
      </w:r>
    </w:p>
    <w:p>
      <w:pPr>
        <w:pStyle w:val="BodyText"/>
        <w:ind w:left="1140" w:right="481" w:firstLine="853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198372</wp:posOffset>
            </wp:positionV>
            <wp:extent cx="197999" cy="32400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98%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96%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3"/>
        </w:rPr>
        <w:t>92%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7"/>
        </w:rPr>
        <w:t>75%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0.06).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99%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100%,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0.3</w:t>
      </w:r>
      <w:r>
        <w:rPr>
          <w:sz w:val="18"/>
          <w:szCs w:val="18"/>
          <w:color w:val="231F20"/>
          <w:spacing w:val="6"/>
        </w:rPr>
        <w:t>).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Active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regression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modelling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relatively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1"/>
        </w:rPr>
        <w:t>[380].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mentioned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eighteen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1.0%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0.3-2.1)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22.6%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(95%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15.8-30.2) </w:t>
      </w:r>
      <w:r>
        <w:rPr>
          <w:sz w:val="18"/>
          <w:szCs w:val="18"/>
          <w:color w:val="231F20"/>
        </w:rPr>
        <w:t>died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SRMs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0.6%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 0-2.1),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28.5%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 17.4-41.4) [377].</w:t>
      </w:r>
    </w:p>
    <w:p>
      <w:pPr>
        <w:pStyle w:val="BodyText"/>
        <w:ind w:left="1141" w:right="480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from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</w:t>
      </w:r>
      <w:r>
        <w:rPr>
          <w:sz w:val="18"/>
          <w:szCs w:val="18"/>
          <w:color w:val="231F20"/>
          <w:spacing w:val="3"/>
        </w:rPr>
        <w:t>ISSRM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Registry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investigated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8"/>
        </w:rPr>
        <w:t xml:space="preserve"> 60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8"/>
        </w:rPr>
        <w:t xml:space="preserve"> [382].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224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4.9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, 30.4% </w:t>
      </w:r>
      <w:r>
        <w:rPr>
          <w:sz w:val="18"/>
          <w:szCs w:val="18"/>
          <w:color w:val="231F20"/>
        </w:rPr>
        <w:t>chose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6"/>
        </w:rPr>
        <w:t xml:space="preserve"> 20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(29.4%)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elective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crossovers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13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(19.1%)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9"/>
        </w:rPr>
        <w:t xml:space="preserve"> ≤ 2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9"/>
        </w:rPr>
        <w:t>15.1% </w:t>
      </w:r>
      <w:r>
        <w:rPr>
          <w:sz w:val="18"/>
          <w:szCs w:val="18"/>
          <w:color w:val="231F20"/>
        </w:rPr>
        <w:t>crossed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33.3%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2-4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intervention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7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0"/>
        </w:rPr>
        <w:t>(94.0%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0"/>
        </w:rPr>
        <w:t>90.8%,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rank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=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0.2).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remained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9"/>
        </w:rPr>
        <w:t>100%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96.0%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6"/>
        </w:rPr>
        <w:t>100%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log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rank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3"/>
        </w:rPr>
        <w:t xml:space="preserve"> = 0.6).</w:t>
      </w:r>
    </w:p>
    <w:p>
      <w:pPr>
        <w:pStyle w:val="BodyText"/>
        <w:ind w:left="1137" w:right="480" w:firstLine="91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Overall,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short-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intermediate-term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indicate that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selected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</w:t>
      </w:r>
      <w:r>
        <w:rPr>
          <w:sz w:val="18"/>
          <w:szCs w:val="18"/>
          <w:color w:val="231F20"/>
          <w:spacing w:val="1"/>
        </w:rPr>
        <w:t>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 advanced age and/or comorbidities, AS is appropriate for </w:t>
      </w:r>
      <w:r>
        <w:rPr>
          <w:sz w:val="18"/>
          <w:szCs w:val="18"/>
          <w:color w:val="231F20"/>
          <w:spacing w:val="2"/>
        </w:rPr>
        <w:t>initially monitoring 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SRMs,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followed,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required,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"/>
        </w:rPr>
        <w:t xml:space="preserve"> [370, 375, 376, </w:t>
      </w:r>
      <w:r>
        <w:rPr>
          <w:sz w:val="18"/>
          <w:szCs w:val="18"/>
          <w:color w:val="231F20"/>
          <w:spacing w:val="1"/>
        </w:rPr>
        <w:t>383-386].</w:t>
      </w:r>
    </w:p>
    <w:p>
      <w:pPr>
        <w:pStyle w:val="BodyText"/>
        <w:ind w:left="1143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Quality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life</w:t>
      </w:r>
    </w:p>
    <w:p>
      <w:pPr>
        <w:pStyle w:val="BodyText"/>
        <w:ind w:left="1141" w:right="480" w:hanging="5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multicentre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QoL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</w:t>
      </w:r>
      <w:r>
        <w:rPr>
          <w:sz w:val="18"/>
          <w:szCs w:val="18"/>
          <w:color w:val="231F20"/>
          <w:spacing w:val="3"/>
        </w:rPr>
        <w:t>ndergoing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immediate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intervention vs. AS.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immediate intervention had higher QoL scores at baseline, specifically for physical health. The perceived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health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persisted for 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least o</w:t>
      </w:r>
      <w:r>
        <w:rPr>
          <w:sz w:val="18"/>
          <w:szCs w:val="18"/>
          <w:color w:val="231F20"/>
          <w:spacing w:val="3"/>
        </w:rPr>
        <w:t>ne year following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intervention.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health, which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includes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domains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adversely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[387].</w:t>
      </w:r>
    </w:p>
    <w:p>
      <w:pPr>
        <w:pStyle w:val="BodyText"/>
        <w:ind w:left="1147"/>
        <w:spacing w:before="241" w:line="239" w:lineRule="exact"/>
        <w:outlineLvl w:val="3"/>
        <w:rPr>
          <w:sz w:val="18"/>
          <w:szCs w:val="18"/>
        </w:rPr>
      </w:pPr>
      <w:bookmarkStart w:name="bookmark93" w:id="62"/>
      <w:bookmarkEnd w:id="62"/>
      <w:r>
        <w:rPr>
          <w:sz w:val="18"/>
          <w:szCs w:val="18"/>
          <w:i/>
          <w:iCs/>
          <w:color w:val="231F20"/>
          <w:spacing w:val="8"/>
          <w:position w:val="3"/>
        </w:rPr>
        <w:t>7.1.4.2      Role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renal tumour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biopsy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before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active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surveilla</w:t>
      </w:r>
      <w:r>
        <w:rPr>
          <w:sz w:val="18"/>
          <w:szCs w:val="18"/>
          <w:i/>
          <w:iCs/>
          <w:color w:val="231F20"/>
          <w:spacing w:val="7"/>
          <w:position w:val="3"/>
        </w:rPr>
        <w:t>nce</w:t>
      </w:r>
    </w:p>
    <w:p>
      <w:pPr>
        <w:pStyle w:val="BodyText"/>
        <w:ind w:left="1134" w:right="480" w:firstLine="1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characterisation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SRMs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useful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select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progression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grade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histotype, which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safely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managed with AS.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help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tailor surveillance imaging schedules. In the largest cohort of biopsy-proven, small, spo</w:t>
      </w:r>
      <w:r>
        <w:rPr>
          <w:sz w:val="18"/>
          <w:szCs w:val="18"/>
          <w:color w:val="231F20"/>
          <w:spacing w:val="2"/>
        </w:rPr>
        <w:t>radic RCCs followed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significant difference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growth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</w:t>
      </w:r>
      <w:r>
        <w:rPr>
          <w:sz w:val="18"/>
          <w:szCs w:val="18"/>
          <w:color w:val="231F20"/>
          <w:spacing w:val="3"/>
        </w:rPr>
        <w:t>ression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among different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observed.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Clear-cell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SRMs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faster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0"/>
        </w:rPr>
        <w:t xml:space="preserve"> 1 </w:t>
      </w:r>
      <w:r>
        <w:rPr>
          <w:sz w:val="18"/>
          <w:szCs w:val="18"/>
          <w:color w:val="231F20"/>
        </w:rPr>
        <w:t>SRMs</w:t>
      </w:r>
      <w:r>
        <w:rPr>
          <w:sz w:val="18"/>
          <w:szCs w:val="18"/>
          <w:color w:val="231F20"/>
          <w:spacing w:val="10"/>
        </w:rPr>
        <w:t xml:space="preserve"> (0.25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0.02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average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0"/>
        </w:rPr>
        <w:t>=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0.000</w:t>
      </w:r>
      <w:r>
        <w:rPr>
          <w:sz w:val="18"/>
          <w:szCs w:val="18"/>
          <w:color w:val="231F20"/>
          <w:spacing w:val="9"/>
        </w:rPr>
        <w:t>3)</w:t>
      </w:r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3"/>
        </w:rPr>
        <w:t>[378].</w:t>
      </w:r>
    </w:p>
    <w:p>
      <w:pPr>
        <w:pStyle w:val="BodyText"/>
        <w:ind w:left="1147"/>
        <w:spacing w:before="242" w:line="238" w:lineRule="exact"/>
        <w:outlineLvl w:val="3"/>
        <w:rPr>
          <w:sz w:val="18"/>
          <w:szCs w:val="18"/>
        </w:rPr>
      </w:pPr>
      <w:bookmarkStart w:name="bookmark94" w:id="63"/>
      <w:bookmarkEnd w:id="63"/>
      <w:r>
        <w:rPr>
          <w:sz w:val="18"/>
          <w:szCs w:val="18"/>
          <w:i/>
          <w:iCs/>
          <w:color w:val="231F20"/>
          <w:spacing w:val="15"/>
          <w:position w:val="1"/>
        </w:rPr>
        <w:t>7.1.4.3</w:t>
      </w:r>
      <w:r>
        <w:rPr>
          <w:sz w:val="18"/>
          <w:szCs w:val="18"/>
          <w:i/>
          <w:iCs/>
          <w:color w:val="231F20"/>
          <w:position w:val="1"/>
        </w:rPr>
        <w:t xml:space="preserve">       Tumour</w:t>
      </w:r>
      <w:r>
        <w:rPr>
          <w:sz w:val="18"/>
          <w:szCs w:val="18"/>
          <w:i/>
          <w:iCs/>
          <w:color w:val="231F20"/>
          <w:spacing w:val="-1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ablation</w:t>
      </w:r>
    </w:p>
    <w:p>
      <w:pPr>
        <w:pStyle w:val="BodyText"/>
        <w:ind w:left="1140"/>
        <w:spacing w:before="1" w:line="239" w:lineRule="exact"/>
        <w:outlineLvl w:val="4"/>
        <w:rPr>
          <w:sz w:val="18"/>
          <w:szCs w:val="18"/>
        </w:rPr>
      </w:pPr>
      <w:bookmarkStart w:name="bookmark95" w:id="64"/>
      <w:bookmarkEnd w:id="64"/>
      <w:r>
        <w:rPr>
          <w:sz w:val="18"/>
          <w:szCs w:val="18"/>
          <w:color w:val="231F20"/>
          <w:spacing w:val="9"/>
          <w:position w:val="3"/>
        </w:rPr>
        <w:t>7.1.4.3.1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</w:p>
    <w:p>
      <w:pPr>
        <w:pStyle w:val="BodyText"/>
        <w:ind w:left="1134" w:right="479" w:firstLine="1"/>
        <w:spacing w:before="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RMB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Sections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5.3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6"/>
        </w:rPr>
        <w:t>5.4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diagnosti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RCC).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Historically,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45%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[388,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4"/>
        </w:rPr>
        <w:t>389].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EuRECA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5"/>
        </w:rPr>
        <w:t xml:space="preserve">  (871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42% (65/156)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2015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7"/>
        </w:rPr>
        <w:t>72%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(88/122)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2019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7"/>
        </w:rPr>
        <w:t>(p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&lt;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0.001),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unknown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0.64,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6"/>
        </w:rPr>
        <w:t>&lt;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0.001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0.31,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p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=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0.044,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6"/>
        </w:rPr>
        <w:t>[390].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RMB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separate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session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80%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opting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proceed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2"/>
        </w:rPr>
        <w:t>[389].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Additionally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oncological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differs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according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subtype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which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therefore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factored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decision-making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process.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229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cT1a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(mean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</w:t>
      </w:r>
      <w:r>
        <w:rPr>
          <w:sz w:val="18"/>
          <w:szCs w:val="18"/>
          <w:color w:val="231F20"/>
          <w:spacing w:val="2"/>
        </w:rPr>
        <w:t>ze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2.5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cm)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RFA,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5-year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DFS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rate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90%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ccRCC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100%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pRCC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(80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months: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100%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vs.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87%,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0.04)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[391].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90.9%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100%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[392].</w:t>
      </w:r>
    </w:p>
    <w:p>
      <w:pPr>
        <w:spacing w:line="276" w:lineRule="auto"/>
        <w:sectPr>
          <w:footerReference w:type="default" r:id="rId87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 w:right="1131" w:hanging="5"/>
        <w:spacing w:before="46" w:line="276" w:lineRule="auto"/>
        <w:jc w:val="both"/>
        <w:rPr>
          <w:sz w:val="18"/>
          <w:szCs w:val="18"/>
        </w:rPr>
      </w:pPr>
      <w:bookmarkStart w:name="bookmark209" w:id="65"/>
      <w:bookmarkEnd w:id="65"/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comparing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RFA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surgery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suggested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worse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RFA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vs</w:t>
      </w:r>
      <w:r>
        <w:rPr>
          <w:sz w:val="18"/>
          <w:szCs w:val="18"/>
          <w:color w:val="231F20"/>
        </w:rPr>
        <w:t>.  PN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cT1b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ccRCC,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3"/>
        </w:rPr>
        <w:t xml:space="preserve"> [393].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may </w:t>
      </w:r>
      <w:r>
        <w:rPr>
          <w:sz w:val="18"/>
          <w:szCs w:val="18"/>
          <w:color w:val="231F20"/>
          <w:spacing w:val="2"/>
        </w:rPr>
        <w:t>choose different treatments over tumour ablation. Finally, patients without biopsy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non-diagnostic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assumed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undergo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unnecessary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52" w:line="199" w:lineRule="auto"/>
        <w:outlineLvl w:val="4"/>
        <w:rPr>
          <w:sz w:val="18"/>
          <w:szCs w:val="18"/>
        </w:rPr>
      </w:pPr>
      <w:bookmarkStart w:name="bookmark96" w:id="66"/>
      <w:bookmarkEnd w:id="66"/>
      <w:r>
        <w:rPr>
          <w:sz w:val="18"/>
          <w:szCs w:val="18"/>
          <w:color w:val="231F20"/>
          <w:spacing w:val="5"/>
        </w:rPr>
        <w:t>7.1.4.3.2</w:t>
      </w:r>
      <w:r>
        <w:rPr>
          <w:sz w:val="18"/>
          <w:szCs w:val="18"/>
          <w:color w:val="231F20"/>
          <w:spacing w:val="17"/>
        </w:rPr>
        <w:t xml:space="preserve">   </w:t>
      </w:r>
      <w:r>
        <w:rPr>
          <w:sz w:val="18"/>
          <w:szCs w:val="18"/>
          <w:color w:val="231F20"/>
        </w:rPr>
        <w:t>Cryoablation</w:t>
      </w:r>
    </w:p>
    <w:p>
      <w:pPr>
        <w:pStyle w:val="BodyText"/>
        <w:ind w:left="482" w:right="1133" w:firstLine="9"/>
        <w:spacing w:before="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1268193</wp:posOffset>
            </wp:positionV>
            <wp:extent cx="198004" cy="32400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Cryoablation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percutaneous-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laparoscopic-assisted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</w:t>
      </w:r>
      <w:r>
        <w:rPr>
          <w:sz w:val="18"/>
          <w:szCs w:val="18"/>
          <w:color w:val="231F20"/>
          <w:spacing w:val="2"/>
        </w:rPr>
        <w:t>ach,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technical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rates  of</w:t>
      </w:r>
      <w:r>
        <w:rPr>
          <w:sz w:val="18"/>
          <w:szCs w:val="18"/>
          <w:color w:val="231F20"/>
          <w:spacing w:val="10"/>
        </w:rPr>
        <w:t xml:space="preserve">  &gt;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0"/>
        </w:rPr>
        <w:t>95%  [394].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significant  difference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overall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9"/>
        </w:rPr>
        <w:t>[395-397].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145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118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  <w:spacing w:val="2"/>
        </w:rPr>
        <w:t>percutaneously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shorter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[396].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shorter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average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length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hospital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stay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[396-398].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82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articles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between </w:t>
      </w:r>
      <w:r>
        <w:rPr>
          <w:sz w:val="18"/>
          <w:szCs w:val="18"/>
          <w:color w:val="231F20"/>
          <w:spacing w:val="10"/>
        </w:rPr>
        <w:t>8-20%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minor</w:t>
      </w:r>
      <w:r>
        <w:rPr>
          <w:sz w:val="18"/>
          <w:szCs w:val="18"/>
          <w:color w:val="231F20"/>
          <w:spacing w:val="10"/>
        </w:rPr>
        <w:t xml:space="preserve"> [399].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precise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lacking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athors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89" w:right="1132" w:firstLine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cryoablation  have  gen</w:t>
      </w:r>
      <w:r>
        <w:rPr>
          <w:sz w:val="18"/>
          <w:szCs w:val="18"/>
          <w:color w:val="231F20"/>
          <w:spacing w:val="2"/>
        </w:rPr>
        <w:t>erally  been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favourable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  cT1a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tumours.  In  a  recently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series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308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patien</w:t>
      </w:r>
      <w:r>
        <w:rPr>
          <w:sz w:val="18"/>
          <w:szCs w:val="18"/>
          <w:color w:val="231F20"/>
          <w:spacing w:val="3"/>
        </w:rPr>
        <w:t>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cT1a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cT1b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percutaneous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cryoablation,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7.7%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2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34.5%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2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multivariable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regression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32%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1.32,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&lt;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1"/>
        </w:rPr>
        <w:t>0.001).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Mean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9"/>
        </w:rPr>
        <w:t>11.7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9"/>
        </w:rPr>
        <w:t>/1.73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9"/>
        </w:rPr>
        <w:t>m2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9"/>
        </w:rPr>
        <w:t>[400].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220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proven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9"/>
        </w:rPr>
        <w:t>1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93.9%,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approached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9"/>
        </w:rPr>
        <w:t>94.4%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[394]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134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 with T1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(median 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2.8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cm)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submitted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percutaneous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cryoablation yielded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ten-year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DSF of 94% [401].</w:t>
      </w:r>
    </w:p>
    <w:p>
      <w:pPr>
        <w:pStyle w:val="BodyText"/>
        <w:ind w:left="489" w:right="1132" w:firstLine="85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cT1b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</w:t>
      </w:r>
      <w:r>
        <w:rPr>
          <w:sz w:val="18"/>
          <w:szCs w:val="18"/>
          <w:color w:val="231F20"/>
          <w:spacing w:val="1"/>
        </w:rPr>
        <w:t>ntrol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rates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drop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significantly.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showed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local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60.3%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[402].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66.7%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[403].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7.6-9%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[404,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405].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multivariable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5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2.5-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compared with PN [4</w:t>
      </w:r>
      <w:r>
        <w:rPr>
          <w:sz w:val="18"/>
          <w:szCs w:val="18"/>
          <w:color w:val="231F20"/>
          <w:spacing w:val="-1"/>
        </w:rPr>
        <w:t>04]</w:t>
      </w:r>
    </w:p>
    <w:p>
      <w:pPr>
        <w:pStyle w:val="BodyText"/>
        <w:ind w:left="493" w:right="1133" w:firstLine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Recurrence 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initial cryoablation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 ofte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managed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re-cryoablation,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 45%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6"/>
        </w:rPr>
        <w:t xml:space="preserve"> [406].</w:t>
      </w:r>
    </w:p>
    <w:p>
      <w:pPr>
        <w:pStyle w:val="BodyText"/>
        <w:ind w:left="488"/>
        <w:spacing w:before="241" w:line="239" w:lineRule="exact"/>
        <w:outlineLvl w:val="4"/>
        <w:rPr>
          <w:sz w:val="18"/>
          <w:szCs w:val="18"/>
        </w:rPr>
      </w:pPr>
      <w:bookmarkStart w:name="bookmark97" w:id="67"/>
      <w:bookmarkEnd w:id="67"/>
      <w:r>
        <w:rPr>
          <w:sz w:val="18"/>
          <w:szCs w:val="18"/>
          <w:color w:val="231F20"/>
          <w:spacing w:val="12"/>
          <w:position w:val="3"/>
        </w:rPr>
        <w:t>7.1.4.3.3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Radiofrequency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ablation</w:t>
      </w:r>
    </w:p>
    <w:p>
      <w:pPr>
        <w:pStyle w:val="BodyText"/>
        <w:ind w:left="485" w:right="1132" w:firstLine="1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Radiofrequency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ablation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performed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la</w:t>
      </w:r>
      <w:r>
        <w:rPr>
          <w:sz w:val="18"/>
          <w:szCs w:val="18"/>
          <w:color w:val="231F20"/>
          <w:spacing w:val="3"/>
        </w:rPr>
        <w:t>paroscopically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percutaneously.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RFA</w:t>
      </w:r>
      <w:r>
        <w:rPr>
          <w:sz w:val="18"/>
          <w:szCs w:val="18"/>
          <w:color w:val="231F20"/>
          <w:spacing w:val="4"/>
        </w:rPr>
        <w:t xml:space="preserve"> [407-410].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29%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mostly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minor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  <w:spacing w:val="4"/>
        </w:rPr>
        <w:t>laparoscopically and percutaneously.</w:t>
      </w:r>
    </w:p>
    <w:p>
      <w:pPr>
        <w:pStyle w:val="BodyText"/>
        <w:ind w:left="482" w:right="1133" w:firstLine="85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technical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success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(i.e.,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session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RFA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94%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81%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[411].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managed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RFA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approaching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total </w:t>
      </w:r>
      <w:r>
        <w:rPr>
          <w:sz w:val="18"/>
          <w:szCs w:val="18"/>
          <w:color w:val="231F20"/>
        </w:rPr>
        <w:t>technical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&gt; 95%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sessions</w:t>
      </w:r>
      <w:r>
        <w:rPr>
          <w:sz w:val="18"/>
          <w:szCs w:val="18"/>
          <w:color w:val="231F20"/>
          <w:spacing w:val="7"/>
        </w:rPr>
        <w:t xml:space="preserve"> [412].</w:t>
      </w:r>
    </w:p>
    <w:p>
      <w:pPr>
        <w:pStyle w:val="BodyText"/>
        <w:ind w:left="482" w:right="1132" w:firstLine="86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Long-term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over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years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follow-up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following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RFA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</w:t>
      </w:r>
      <w:r>
        <w:rPr>
          <w:sz w:val="18"/>
          <w:szCs w:val="18"/>
          <w:color w:val="231F20"/>
        </w:rPr>
        <w:t>ted.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recent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73–79%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[411,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412],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outcomes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favourable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cT1a tumours,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it’s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important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note that within</w:t>
      </w:r>
      <w:r>
        <w:rPr>
          <w:sz w:val="18"/>
          <w:szCs w:val="18"/>
          <w:color w:val="231F20"/>
          <w:spacing w:val="2"/>
        </w:rPr>
        <w:t xml:space="preserve">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T1a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3-4cm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subpopulation,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less encouraging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[413]. A study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106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treated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radiofrequency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ablation,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79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82%,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notable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observed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1"/>
        </w:rPr>
        <w:t>68%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1"/>
        </w:rPr>
        <w:t>[412].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focusing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1"/>
        </w:rPr>
        <w:t>(4.1–7.0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1"/>
        </w:rPr>
        <w:t>),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74.5%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8"/>
        </w:rPr>
        <w:t>81%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[411, 414]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  <w:spacing w:val="4"/>
        </w:rPr>
        <w:t>comparative data are severely biased (see Section 7.1.4.3.4). In general, most disease recur</w:t>
      </w:r>
      <w:r>
        <w:rPr>
          <w:sz w:val="18"/>
          <w:szCs w:val="18"/>
          <w:color w:val="231F20"/>
          <w:spacing w:val="3"/>
        </w:rPr>
        <w:t>rences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occur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locally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3"/>
        </w:rPr>
        <w:t xml:space="preserve"> [412, 414].</w:t>
      </w:r>
    </w:p>
    <w:p>
      <w:pPr>
        <w:pStyle w:val="BodyText"/>
        <w:ind w:left="488"/>
        <w:spacing w:before="241" w:line="239" w:lineRule="exact"/>
        <w:outlineLvl w:val="4"/>
        <w:rPr>
          <w:sz w:val="18"/>
          <w:szCs w:val="18"/>
        </w:rPr>
      </w:pPr>
      <w:bookmarkStart w:name="bookmark98" w:id="68"/>
      <w:bookmarkEnd w:id="68"/>
      <w:r>
        <w:rPr>
          <w:sz w:val="18"/>
          <w:szCs w:val="18"/>
          <w:color w:val="231F20"/>
          <w:spacing w:val="9"/>
          <w:position w:val="1"/>
        </w:rPr>
        <w:t>7.1.4.3.4</w:t>
      </w:r>
      <w:r>
        <w:rPr>
          <w:sz w:val="18"/>
          <w:szCs w:val="18"/>
          <w:color w:val="231F20"/>
          <w:spacing w:val="1"/>
          <w:position w:val="1"/>
        </w:rPr>
        <w:t xml:space="preserve">    </w:t>
      </w:r>
      <w:r>
        <w:rPr>
          <w:sz w:val="18"/>
          <w:szCs w:val="18"/>
          <w:color w:val="231F20"/>
          <w:position w:val="1"/>
        </w:rPr>
        <w:t>Microwave</w:t>
      </w:r>
      <w:r>
        <w:rPr>
          <w:sz w:val="18"/>
          <w:szCs w:val="18"/>
          <w:color w:val="231F20"/>
          <w:spacing w:val="9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ablation</w:t>
      </w:r>
    </w:p>
    <w:p>
      <w:pPr>
        <w:pStyle w:val="BodyText"/>
        <w:ind w:left="486" w:right="113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base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techn</w:t>
      </w:r>
      <w:r>
        <w:rPr>
          <w:sz w:val="18"/>
          <w:szCs w:val="18"/>
          <w:color w:val="231F20"/>
          <w:spacing w:val="3"/>
        </w:rPr>
        <w:t>iques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exists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percutaneous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microwave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ablation.  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185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6"/>
        </w:rPr>
        <w:t>40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year  local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3.2%,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while </w:t>
      </w:r>
      <w:r>
        <w:rPr>
          <w:sz w:val="18"/>
          <w:szCs w:val="18"/>
          <w:color w:val="231F20"/>
          <w:spacing w:val="15"/>
        </w:rPr>
        <w:t>4.3%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[415].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favourable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5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[416].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Overall,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current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data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cryoablation,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RFA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microwave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ablation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cT1a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tumours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indicate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short-term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equivalence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regards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</w:rPr>
        <w:t xml:space="preserve"> [417, 418].</w:t>
      </w:r>
    </w:p>
    <w:p>
      <w:pPr>
        <w:pStyle w:val="BodyText"/>
        <w:ind w:left="488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7.1.4.3.5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</w:p>
    <w:p>
      <w:pPr>
        <w:pStyle w:val="BodyText"/>
        <w:ind w:left="485" w:right="113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protocol-driven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</w:t>
      </w:r>
      <w:r>
        <w:rPr>
          <w:sz w:val="18"/>
          <w:szCs w:val="18"/>
          <w:color w:val="231F20"/>
          <w:spacing w:val="1"/>
        </w:rPr>
        <w:t>mparative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(including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&gt;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50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4"/>
        </w:rPr>
        <w:t>1N0M0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[419]. </w:t>
      </w:r>
      <w:r>
        <w:rPr>
          <w:sz w:val="18"/>
          <w:szCs w:val="18"/>
          <w:color w:val="231F20"/>
        </w:rPr>
        <w:t>Twenty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between </w:t>
      </w:r>
      <w:r>
        <w:rPr>
          <w:sz w:val="18"/>
          <w:szCs w:val="18"/>
          <w:color w:val="231F20"/>
          <w:spacing w:val="12"/>
        </w:rPr>
        <w:t>2000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2019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recruiting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16,780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275" w:lineRule="auto"/>
        <w:sectPr>
          <w:footerReference w:type="default" r:id="rId89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4" w:right="481" w:firstLine="12"/>
        <w:spacing w:before="46" w:line="276" w:lineRule="auto"/>
        <w:jc w:val="both"/>
        <w:rPr>
          <w:sz w:val="18"/>
          <w:szCs w:val="18"/>
        </w:rPr>
      </w:pPr>
      <w:bookmarkStart w:name="bookmark210" w:id="69"/>
      <w:bookmarkEnd w:id="69"/>
      <w:r>
        <w:rPr>
          <w:sz w:val="18"/>
          <w:szCs w:val="18"/>
          <w:color w:val="231F20"/>
          <w:spacing w:val="3"/>
        </w:rPr>
        <w:t>laparoscopic/robotic PN; sixteen studies compared lap</w:t>
      </w:r>
      <w:r>
        <w:rPr>
          <w:sz w:val="18"/>
          <w:szCs w:val="18"/>
          <w:color w:val="231F20"/>
          <w:spacing w:val="2"/>
        </w:rPr>
        <w:t>aroscopic or percutaneous TA vs. open-, laparoscopic- 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robotic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PN; two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different techniques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 TA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four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 TA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RN.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this SR,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TA as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treatment 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T1 renal masses was f</w:t>
      </w:r>
      <w:r>
        <w:rPr>
          <w:sz w:val="18"/>
          <w:szCs w:val="18"/>
          <w:color w:val="231F20"/>
          <w:spacing w:val="3"/>
        </w:rPr>
        <w:t>ound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be safe in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terms of complications and adverse events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(AEs),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"/>
        </w:rPr>
        <w:t>ffectiveness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remained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unclear.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reason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persisting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uncertainty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related to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nature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data;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</w:t>
      </w:r>
      <w:r>
        <w:rPr>
          <w:sz w:val="18"/>
          <w:szCs w:val="18"/>
          <w:color w:val="231F20"/>
          <w:spacing w:val="2"/>
        </w:rPr>
        <w:t>ere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observational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poorly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matched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controls,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single-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arm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series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short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follow-up.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Many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studies were poorly described and lacked a clear comparator.</w:t>
      </w:r>
    </w:p>
    <w:p>
      <w:pPr>
        <w:pStyle w:val="BodyText"/>
        <w:ind w:left="1134" w:right="481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was also considerable methodological heterogeneity. Another major limitation was the absence of clearly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defined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measures.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Even when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clear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endpoint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 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 were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difficult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 interpret because of the varying length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 type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follow-up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amongst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studies.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Pane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appraised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AMSTAR</w:t>
      </w:r>
      <w:r>
        <w:rPr>
          <w:sz w:val="18"/>
          <w:szCs w:val="18"/>
          <w:color w:val="231F20"/>
          <w:spacing w:val="1"/>
        </w:rPr>
        <w:t xml:space="preserve"> 2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"/>
        </w:rPr>
        <w:t xml:space="preserve"> “</w:t>
      </w:r>
      <w:r>
        <w:rPr>
          <w:sz w:val="18"/>
          <w:szCs w:val="18"/>
          <w:color w:val="231F20"/>
        </w:rPr>
        <w:t>Critically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>”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“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>” </w:t>
      </w:r>
      <w:r>
        <w:rPr>
          <w:sz w:val="18"/>
          <w:szCs w:val="18"/>
          <w:color w:val="231F20"/>
        </w:rPr>
        <w:t>ratings</w:t>
      </w:r>
      <w:r>
        <w:rPr>
          <w:sz w:val="18"/>
          <w:szCs w:val="18"/>
          <w:color w:val="231F20"/>
          <w:spacing w:val="1"/>
        </w:rPr>
        <w:t xml:space="preserve"> [419].</w:t>
      </w:r>
    </w:p>
    <w:p>
      <w:pPr>
        <w:pStyle w:val="BodyText"/>
        <w:ind w:left="1134" w:right="481" w:firstLine="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347323</wp:posOffset>
            </wp:positionV>
            <wp:extent cx="197999" cy="32400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good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single-arm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8"/>
        </w:rPr>
        <w:t>[420,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8"/>
        </w:rPr>
        <w:t>421].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controls</w:t>
      </w:r>
      <w:r>
        <w:rPr>
          <w:sz w:val="18"/>
          <w:szCs w:val="18"/>
          <w:color w:val="231F20"/>
          <w:spacing w:val="18"/>
        </w:rPr>
        <w:t>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apparent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subject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significant </w:t>
      </w:r>
      <w:r>
        <w:rPr>
          <w:sz w:val="18"/>
          <w:szCs w:val="18"/>
          <w:color w:val="231F20"/>
          <w:spacing w:val="2"/>
        </w:rPr>
        <w:t>uncertainties.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Whether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favourable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natural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history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such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therapeutic efficacy of TA, as compared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PN,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unknown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addition,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suggesting TA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worse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oncological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terms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9"/>
        </w:rPr>
        <w:t xml:space="preserve"> [279, 404, 405, 422-424</w:t>
      </w:r>
      <w:r>
        <w:rPr>
          <w:sz w:val="18"/>
          <w:szCs w:val="18"/>
          <w:color w:val="231F20"/>
          <w:spacing w:val="8"/>
        </w:rPr>
        <w:t>].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significant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2"/>
        </w:rPr>
        <w:t>[372].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retrosepctive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86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  <w:spacing w:val="3"/>
        </w:rPr>
        <w:t>nephrectomies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104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TA,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matched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complexities,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cryoablation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1"/>
        </w:rPr>
        <w:t xml:space="preserve"> 90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[425].</w:t>
      </w:r>
    </w:p>
    <w:p>
      <w:pPr>
        <w:pStyle w:val="BodyText"/>
        <w:ind w:left="1140" w:right="481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 Panel  concluded  that  the  current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inadequate </w:t>
      </w:r>
      <w:r>
        <w:rPr>
          <w:sz w:val="18"/>
          <w:szCs w:val="18"/>
          <w:color w:val="231F20"/>
          <w:spacing w:val="3"/>
        </w:rPr>
        <w:t xml:space="preserve"> 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reach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conclusions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effectiveness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"/>
        </w:rPr>
        <w:t xml:space="preserve">  PN.  Given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these  uncertainties  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  presence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only  low-quality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frail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comorbid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SRMs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0"/>
        <w:spacing w:before="240" w:line="239" w:lineRule="exact"/>
        <w:outlineLvl w:val="4"/>
        <w:rPr>
          <w:sz w:val="18"/>
          <w:szCs w:val="18"/>
        </w:rPr>
      </w:pPr>
      <w:bookmarkStart w:name="bookmark100" w:id="70"/>
      <w:bookmarkEnd w:id="70"/>
      <w:r>
        <w:rPr>
          <w:sz w:val="18"/>
          <w:szCs w:val="18"/>
          <w:color w:val="231F20"/>
          <w:spacing w:val="11"/>
          <w:position w:val="3"/>
        </w:rPr>
        <w:t>7.1.4.3.6</w:t>
      </w:r>
      <w:r>
        <w:rPr>
          <w:sz w:val="18"/>
          <w:szCs w:val="18"/>
          <w:color w:val="231F20"/>
          <w:spacing w:val="17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Stereotactic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</w:p>
    <w:p>
      <w:pPr>
        <w:pStyle w:val="BodyText"/>
        <w:ind w:left="1144" w:right="481" w:hanging="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Stereotactic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ablative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(SABR)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emerging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medically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inoperable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[426, 427].</w:t>
      </w:r>
    </w:p>
    <w:p>
      <w:pPr>
        <w:pStyle w:val="BodyText"/>
        <w:ind w:left="1137" w:right="480" w:firstLine="849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variety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fractionation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schedules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 (26-60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8"/>
        </w:rPr>
        <w:t>;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five </w:t>
      </w:r>
      <w:r>
        <w:rPr>
          <w:sz w:val="18"/>
          <w:szCs w:val="18"/>
          <w:color w:val="231F20"/>
          <w:spacing w:val="3"/>
        </w:rPr>
        <w:t>fractions)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[427].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single-arm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mainl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cT1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median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range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16.4-34.3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90-97.2%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[427-434].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viable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often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post-SABR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"/>
        </w:rPr>
        <w:t>mains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unclear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[430].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4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toxicities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0-9.1%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[427].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though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SABR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look </w:t>
      </w:r>
      <w:r>
        <w:rPr>
          <w:sz w:val="18"/>
          <w:szCs w:val="18"/>
          <w:color w:val="231F20"/>
          <w:spacing w:val="3"/>
        </w:rPr>
        <w:t>encouraging, more eviden</w:t>
      </w:r>
      <w:r>
        <w:rPr>
          <w:sz w:val="18"/>
          <w:szCs w:val="18"/>
          <w:color w:val="231F20"/>
          <w:spacing w:val="2"/>
        </w:rPr>
        <w:t>ce from well conducted prospective studies with longer follow-up is needed.</w:t>
      </w:r>
    </w:p>
    <w:p>
      <w:pPr>
        <w:pStyle w:val="BodyText"/>
        <w:ind w:left="1140"/>
        <w:spacing w:before="241" w:line="239" w:lineRule="exact"/>
        <w:outlineLvl w:val="3"/>
        <w:rPr>
          <w:sz w:val="18"/>
          <w:szCs w:val="18"/>
        </w:rPr>
      </w:pPr>
      <w:bookmarkStart w:name="bookmark102" w:id="71"/>
      <w:bookmarkEnd w:id="71"/>
      <w:r>
        <w:rPr>
          <w:sz w:val="18"/>
          <w:szCs w:val="18"/>
          <w:color w:val="231F20"/>
          <w:spacing w:val="9"/>
          <w:position w:val="3"/>
        </w:rPr>
        <w:t>7.1.4.3.7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Other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ablative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techniques</w:t>
      </w:r>
    </w:p>
    <w:p>
      <w:pPr>
        <w:pStyle w:val="BodyText"/>
        <w:ind w:left="1142" w:right="480" w:hanging="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Some studies have shown the feasibility of other ablative techniques, such as high-int</w:t>
      </w:r>
      <w:r>
        <w:rPr>
          <w:sz w:val="18"/>
          <w:szCs w:val="18"/>
          <w:color w:val="231F20"/>
          <w:spacing w:val="3"/>
        </w:rPr>
        <w:t>ensity focused US ablation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thermal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irreversible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electroporation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experimental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40"/>
        <w:spacing w:before="241" w:line="239" w:lineRule="exact"/>
        <w:outlineLvl w:val="3"/>
        <w:rPr>
          <w:sz w:val="18"/>
          <w:szCs w:val="18"/>
        </w:rPr>
      </w:pPr>
      <w:bookmarkStart w:name="bookmark103" w:id="72"/>
      <w:bookmarkEnd w:id="72"/>
      <w:r>
        <w:rPr>
          <w:sz w:val="18"/>
          <w:szCs w:val="18"/>
          <w:color w:val="231F20"/>
          <w:spacing w:val="4"/>
          <w:position w:val="3"/>
        </w:rPr>
        <w:t>7.1.4.3.8   Summary of evidence and recommendations for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therapeutic approaches </w:t>
      </w:r>
      <w:r>
        <w:rPr>
          <w:sz w:val="18"/>
          <w:szCs w:val="18"/>
          <w:color w:val="231F20"/>
          <w:spacing w:val="3"/>
          <w:position w:val="3"/>
        </w:rPr>
        <w:t>as alternative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 surgery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34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Most population-based analyses show a significantly lower CSM for patients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treated with surgery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compared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to non-surgical management.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229" w:firstLine="4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In AS cohorts,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growth of SRMs is low in most cases and progression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metastat</w:t>
            </w:r>
            <w:r>
              <w:rPr>
                <w:color w:val="231F20"/>
                <w:spacing w:val="2"/>
              </w:rPr>
              <w:t>ic disease is rare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(1–2%).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39" w:firstLine="6"/>
              <w:spacing w:before="52" w:line="272" w:lineRule="auto"/>
              <w:rPr/>
            </w:pPr>
            <w:r>
              <w:rPr>
                <w:color w:val="231F20"/>
              </w:rPr>
              <w:t>Low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suggest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RFA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3"/>
              </w:rPr>
              <w:t xml:space="preserve"> &gt; 3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after </w:t>
            </w:r>
            <w:r>
              <w:rPr>
                <w:color w:val="231F20"/>
              </w:rPr>
              <w:t>cryoablation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5"/>
              </w:rPr>
              <w:t xml:space="preserve"> &gt; 4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15" w:firstLine="6"/>
              <w:spacing w:before="54" w:line="272" w:lineRule="auto"/>
              <w:rPr/>
            </w:pPr>
            <w:r>
              <w:rPr>
                <w:color w:val="231F20"/>
              </w:rPr>
              <w:t>Low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suggest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therapies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of data does not allow definitive conclusions.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1"/>
          <w:pgSz w:w="11906" w:h="16838"/>
          <w:pgMar w:top="1202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211" w:id="73"/>
            <w:bookmarkEnd w:id="73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00" w:firstLine="2"/>
              <w:spacing w:before="51" w:line="273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active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ablation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frail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comorbid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small renal masses.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percutaneous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mass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concomitantly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7"/>
                <w:position w:val="3"/>
              </w:rPr>
              <w:t>, </w:t>
            </w:r>
            <w:r>
              <w:rPr>
                <w:color w:val="231F20"/>
                <w:position w:val="3"/>
              </w:rPr>
              <w:t>TA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239" w:hanging="2"/>
              <w:spacing w:before="53" w:line="271" w:lineRule="auto"/>
              <w:rPr/>
            </w:pPr>
            <w:r>
              <w:rPr>
                <w:color w:val="231F20"/>
              </w:rPr>
              <w:t>When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offered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discuss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about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harms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</w:rPr>
              <w:t>benefits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regards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oncological outcomes a</w:t>
            </w:r>
            <w:r>
              <w:rPr>
                <w:color w:val="231F20"/>
                <w:spacing w:val="4"/>
              </w:rPr>
              <w:t>nd complications.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Do not routinely offer TA for tumours</w:t>
            </w:r>
            <w:r>
              <w:rPr>
                <w:color w:val="231F20"/>
                <w:spacing w:val="-1"/>
                <w:position w:val="3"/>
              </w:rPr>
              <w:t xml:space="preserve"> &gt; 3 cm and cryoablation for tumours &gt; 4 cm.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87"/>
        <w:spacing w:before="258" w:line="264" w:lineRule="exact"/>
        <w:outlineLvl w:val="0"/>
        <w:rPr>
          <w:sz w:val="20"/>
          <w:szCs w:val="20"/>
        </w:rPr>
      </w:pPr>
      <w:bookmarkStart w:name="bookmark104" w:id="74"/>
      <w:bookmarkEnd w:id="74"/>
      <w:r>
        <w:rPr>
          <w:sz w:val="20"/>
          <w:szCs w:val="20"/>
          <w:b/>
          <w:bCs/>
          <w:color w:val="231F20"/>
          <w:spacing w:val="-8"/>
          <w:position w:val="3"/>
        </w:rPr>
        <w:t>7.2           Treatment of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locally advanced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RCC</w:t>
      </w:r>
    </w:p>
    <w:p>
      <w:pPr>
        <w:pStyle w:val="BodyText"/>
        <w:ind w:left="495"/>
        <w:spacing w:line="236" w:lineRule="exact"/>
        <w:outlineLvl w:val="1"/>
        <w:rPr>
          <w:sz w:val="18"/>
          <w:szCs w:val="18"/>
        </w:rPr>
      </w:pPr>
      <w:bookmarkStart w:name="bookmark105" w:id="75"/>
      <w:bookmarkEnd w:id="75"/>
      <w:r>
        <w:rPr>
          <w:sz w:val="18"/>
          <w:szCs w:val="18"/>
          <w:i/>
          <w:iCs/>
          <w:color w:val="231F20"/>
          <w:spacing w:val="-3"/>
          <w:position w:val="1"/>
        </w:rPr>
        <w:t>7.2.1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82" w:right="1133" w:firstLine="1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addition to the summary of evidence and recommendations</w:t>
      </w:r>
      <w:r>
        <w:rPr>
          <w:sz w:val="18"/>
          <w:szCs w:val="18"/>
          <w:color w:val="231F20"/>
          <w:spacing w:val="2"/>
        </w:rPr>
        <w:t xml:space="preserve"> outlined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7.1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localised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certain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therapeutic strategi</w:t>
      </w:r>
      <w:r>
        <w:rPr>
          <w:sz w:val="18"/>
          <w:szCs w:val="18"/>
          <w:color w:val="231F20"/>
          <w:spacing w:val="4"/>
        </w:rPr>
        <w:t>es arise in specific situations for locally-advanced disease.</w:t>
      </w:r>
    </w:p>
    <w:p>
      <w:pPr>
        <w:pStyle w:val="BodyText"/>
        <w:ind w:left="495"/>
        <w:spacing w:before="240" w:line="239" w:lineRule="exact"/>
        <w:outlineLvl w:val="1"/>
        <w:rPr>
          <w:sz w:val="18"/>
          <w:szCs w:val="18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195734</wp:posOffset>
            </wp:positionV>
            <wp:extent cx="198004" cy="32400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6" w:id="76"/>
      <w:bookmarkEnd w:id="76"/>
      <w:r>
        <w:rPr>
          <w:sz w:val="18"/>
          <w:szCs w:val="18"/>
          <w:i/>
          <w:iCs/>
          <w:color w:val="231F20"/>
          <w:spacing w:val="-3"/>
          <w:position w:val="3"/>
        </w:rPr>
        <w:t>7.2.2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Role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lymph node dissection in locally-advanced 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CC</w:t>
      </w:r>
    </w:p>
    <w:p>
      <w:pPr>
        <w:pStyle w:val="BodyText"/>
        <w:ind w:left="482" w:right="1132" w:firstLine="14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organ-confi</w:t>
      </w:r>
      <w:r>
        <w:rPr>
          <w:sz w:val="18"/>
          <w:szCs w:val="18"/>
          <w:color w:val="231F20"/>
          <w:spacing w:val="2"/>
        </w:rPr>
        <w:t>ned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[293].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setting of locally-advanced disease, several retrospective papers and SRs addressed the topic with contradictory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results. 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</w:t>
      </w:r>
      <w:r>
        <w:rPr>
          <w:sz w:val="18"/>
          <w:szCs w:val="18"/>
          <w:color w:val="231F20"/>
          <w:spacing w:val="3"/>
        </w:rPr>
        <w:t>uld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confirm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3"/>
        </w:rPr>
        <w:t xml:space="preserve"> [435].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showing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9"/>
        </w:rPr>
        <w:t xml:space="preserve"> [436].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specifically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thirteen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LND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1"/>
        </w:rPr>
        <w:t>3-T4</w:t>
      </w:r>
      <w:r>
        <w:rPr>
          <w:sz w:val="18"/>
          <w:szCs w:val="18"/>
          <w:color w:val="231F20"/>
        </w:rPr>
        <w:t>NxM</w:t>
      </w:r>
      <w:r>
        <w:rPr>
          <w:sz w:val="18"/>
          <w:szCs w:val="18"/>
          <w:color w:val="231F20"/>
          <w:spacing w:val="11"/>
        </w:rPr>
        <w:t>0),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LND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undergone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1"/>
        </w:rPr>
        <w:t>:</w:t>
      </w:r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0.73, 95% </w:t>
      </w:r>
      <w:r>
        <w:rPr>
          <w:sz w:val="18"/>
          <w:szCs w:val="18"/>
          <w:color w:val="231F20"/>
          <w:position w:val="3"/>
        </w:rPr>
        <w:t>CI</w:t>
      </w:r>
      <w:r>
        <w:rPr>
          <w:sz w:val="18"/>
          <w:szCs w:val="18"/>
          <w:color w:val="231F20"/>
          <w:spacing w:val="1"/>
          <w:position w:val="3"/>
        </w:rPr>
        <w:t>: 0.60-0.90, p = 0.003</w:t>
      </w:r>
      <w:r>
        <w:rPr>
          <w:sz w:val="18"/>
          <w:szCs w:val="18"/>
          <w:color w:val="231F20"/>
          <w:position w:val="3"/>
        </w:rPr>
        <w:t>).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07" w:id="77"/>
      <w:bookmarkEnd w:id="77"/>
      <w:r>
        <w:rPr>
          <w:sz w:val="18"/>
          <w:szCs w:val="18"/>
          <w:i/>
          <w:iCs/>
          <w:color w:val="231F20"/>
          <w:spacing w:val="8"/>
          <w:position w:val="3"/>
        </w:rPr>
        <w:t>7.2.2.1      Management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clinically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negative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nodes (cN-)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locally-advanced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RCC</w:t>
      </w:r>
    </w:p>
    <w:p>
      <w:pPr>
        <w:pStyle w:val="BodyText"/>
        <w:ind w:left="486" w:right="1133" w:firstLine="1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7"/>
        </w:rPr>
        <w:t>-,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finding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pathologically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between  </w:t>
      </w:r>
      <w:r>
        <w:rPr>
          <w:sz w:val="18"/>
          <w:szCs w:val="18"/>
          <w:color w:val="231F20"/>
          <w:spacing w:val="17"/>
        </w:rPr>
        <w:t>0-25%,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depending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mainly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primary tumour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size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presence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distant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metastase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[437].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clinically-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5"/>
        </w:rPr>
        <w:t>-)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justified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visible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palpable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5"/>
        </w:rPr>
        <w:t>[438],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least </w:t>
      </w:r>
      <w:r>
        <w:rPr>
          <w:sz w:val="18"/>
          <w:szCs w:val="18"/>
          <w:color w:val="231F20"/>
          <w:spacing w:val="3"/>
        </w:rPr>
        <w:t>for staging, prognosis, adjuvant therapy and follow-up implications, although a benefit in terms of cancer con</w:t>
      </w:r>
      <w:r>
        <w:rPr>
          <w:sz w:val="18"/>
          <w:szCs w:val="18"/>
          <w:color w:val="231F20"/>
          <w:spacing w:val="2"/>
        </w:rPr>
        <w:t>trol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3"/>
        </w:rPr>
        <w:t xml:space="preserve"> [295, 435].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08" w:id="78"/>
      <w:bookmarkEnd w:id="78"/>
      <w:r>
        <w:rPr>
          <w:sz w:val="18"/>
          <w:szCs w:val="18"/>
          <w:i/>
          <w:iCs/>
          <w:color w:val="231F20"/>
          <w:spacing w:val="8"/>
          <w:position w:val="3"/>
        </w:rPr>
        <w:t>7.2.2.2      Management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clinically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positive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nodes (cN+)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locally-advanced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RCC</w:t>
      </w:r>
    </w:p>
    <w:p>
      <w:pPr>
        <w:pStyle w:val="BodyText"/>
        <w:ind w:left="482" w:right="1131" w:firstLine="14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6"/>
        </w:rPr>
        <w:t>+,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pathologically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6"/>
        </w:rPr>
        <w:t>10.3%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6"/>
        </w:rPr>
        <w:t>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tumours)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54.5%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locally-advanced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cN+,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removal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visible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palpable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nodes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justified</w:t>
      </w:r>
      <w:r>
        <w:rPr>
          <w:sz w:val="18"/>
          <w:szCs w:val="18"/>
          <w:color w:val="231F20"/>
          <w:spacing w:val="10"/>
        </w:rPr>
        <w:t xml:space="preserve"> [438],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although </w:t>
      </w:r>
      <w:r>
        <w:rPr>
          <w:sz w:val="18"/>
          <w:szCs w:val="18"/>
          <w:color w:val="231F20"/>
        </w:rPr>
        <w:t>a benefit in terms of cancer control has not yet been demonstrated [295, 435]. Whether to extend the LND in case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lymphadenopathy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(cN1)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remains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controversial.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addition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retro</w:t>
      </w:r>
      <w:r>
        <w:rPr>
          <w:sz w:val="18"/>
          <w:szCs w:val="18"/>
          <w:color w:val="231F20"/>
          <w:spacing w:val="1"/>
        </w:rPr>
        <w:t>spective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data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showed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resected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isolated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macrospcopical lympnode metastises (pN1) that the time to systemic progression 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4.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[439].</w:t>
      </w:r>
    </w:p>
    <w:p>
      <w:pPr>
        <w:pStyle w:val="BodyText"/>
        <w:ind w:left="495"/>
        <w:spacing w:before="239" w:line="239" w:lineRule="exact"/>
        <w:outlineLvl w:val="1"/>
        <w:rPr>
          <w:sz w:val="18"/>
          <w:szCs w:val="18"/>
        </w:rPr>
      </w:pPr>
      <w:bookmarkStart w:name="bookmark109" w:id="79"/>
      <w:bookmarkEnd w:id="79"/>
      <w:r>
        <w:rPr>
          <w:sz w:val="18"/>
          <w:szCs w:val="18"/>
          <w:i/>
          <w:iCs/>
          <w:color w:val="231F20"/>
          <w:spacing w:val="-4"/>
          <w:position w:val="3"/>
        </w:rPr>
        <w:t>7.2.3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RCC with venous tumour thrombus</w:t>
      </w:r>
    </w:p>
    <w:p>
      <w:pPr>
        <w:pStyle w:val="BodyText"/>
        <w:ind w:left="485" w:right="1133"/>
        <w:spacing w:before="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thrombus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formation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adverse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factor.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Traditionally,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 venous tumour thrombus undergo surgery to r</w:t>
      </w:r>
      <w:r>
        <w:rPr>
          <w:sz w:val="18"/>
          <w:szCs w:val="18"/>
          <w:color w:val="231F20"/>
          <w:spacing w:val="2"/>
        </w:rPr>
        <w:t>emove the kidney and tumour thrombus. Aggressive 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widely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accepted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defa</w:t>
      </w:r>
      <w:r>
        <w:rPr>
          <w:sz w:val="18"/>
          <w:szCs w:val="18"/>
          <w:color w:val="231F20"/>
          <w:spacing w:val="3"/>
        </w:rPr>
        <w:t>ult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option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venous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thrombus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[440-448].</w:t>
      </w:r>
    </w:p>
    <w:p>
      <w:pPr>
        <w:pStyle w:val="BodyText"/>
        <w:ind w:left="482" w:right="1132" w:firstLine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 role  of  neoadjuvant  treatment  with  targeted  agents  has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investigated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do</w:t>
      </w:r>
      <w:r>
        <w:rPr>
          <w:sz w:val="18"/>
          <w:szCs w:val="18"/>
          <w:color w:val="231F20"/>
          <w:spacing w:val="3"/>
        </w:rPr>
        <w:t>wnstaging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IVC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[449,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7"/>
        </w:rPr>
        <w:t>450].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Further </w:t>
      </w:r>
      <w:r>
        <w:rPr>
          <w:sz w:val="18"/>
          <w:szCs w:val="18"/>
          <w:color w:val="231F20"/>
          <w:spacing w:val="3"/>
        </w:rPr>
        <w:t>investigations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needed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identifying 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"/>
        </w:rPr>
        <w:t xml:space="preserve">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 and tumour venous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4"/>
        </w:rPr>
        <w:t xml:space="preserve"> 7.2.5).</w:t>
      </w:r>
    </w:p>
    <w:p>
      <w:pPr>
        <w:pStyle w:val="BodyText"/>
        <w:ind w:left="490" w:right="1133" w:hanging="2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scores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tools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proposed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estimate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complexity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complications,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6"/>
        </w:rPr>
        <w:t xml:space="preserve"> [451, 452].</w:t>
      </w:r>
    </w:p>
    <w:p>
      <w:pPr>
        <w:pStyle w:val="BodyText"/>
        <w:ind w:left="482" w:right="1132" w:firstLine="1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igher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thrombus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renal vein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inferior caval vein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survival 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wi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size,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perinephric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extension, sarcomatoid features, Eastern Cooperative Oncology Group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PS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regional-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distant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multivariate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[453,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454].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Therefore,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non-metastatic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venous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thrombus,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acceptable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intervention,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irrespective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13"/>
        </w:rPr>
        <w:t>.</w:t>
      </w:r>
    </w:p>
    <w:p>
      <w:pPr>
        <w:spacing w:line="276" w:lineRule="auto"/>
        <w:sectPr>
          <w:footerReference w:type="default" r:id="rId93"/>
          <w:pgSz w:w="11906" w:h="16838"/>
          <w:pgMar w:top="1133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0" w:right="481" w:hanging="3"/>
        <w:spacing w:before="46" w:line="276" w:lineRule="auto"/>
        <w:jc w:val="both"/>
        <w:rPr>
          <w:sz w:val="18"/>
          <w:szCs w:val="18"/>
        </w:rPr>
      </w:pPr>
      <w:bookmarkStart w:name="bookmark212" w:id="80"/>
      <w:bookmarkEnd w:id="80"/>
      <w:r>
        <w:rPr>
          <w:sz w:val="18"/>
          <w:szCs w:val="18"/>
          <w:color w:val="231F20"/>
          <w:spacing w:val="4"/>
        </w:rPr>
        <w:t>The surgical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technique (open vs. laparoscopic vs. robotic) and approach for eac</w:t>
      </w:r>
      <w:r>
        <w:rPr>
          <w:sz w:val="18"/>
          <w:szCs w:val="18"/>
          <w:color w:val="231F20"/>
          <w:spacing w:val="3"/>
        </w:rPr>
        <w:t>h case should be selected 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on patients’ characteristics, surgeon and h</w:t>
      </w:r>
      <w:r>
        <w:rPr>
          <w:sz w:val="18"/>
          <w:szCs w:val="18"/>
          <w:color w:val="231F20"/>
          <w:spacing w:val="3"/>
        </w:rPr>
        <w:t>ospital volumes and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extent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 tumour thrombus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 the grade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occlusion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IVC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3"/>
        </w:rPr>
        <w:t>[449,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455,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456].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under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4"/>
        </w:rPr>
        <w:t xml:space="preserve"> [457, 458].</w:t>
      </w:r>
    </w:p>
    <w:p>
      <w:pPr>
        <w:pStyle w:val="BodyText"/>
        <w:ind w:left="1137" w:right="481" w:hanging="1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metaanalyses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3"/>
        </w:rPr>
        <w:t xml:space="preserve">  1,375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, 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3"/>
        </w:rPr>
        <w:t xml:space="preserve">  32</w:t>
      </w:r>
      <w:r>
        <w:rPr>
          <w:sz w:val="18"/>
          <w:szCs w:val="18"/>
          <w:color w:val="231F20"/>
          <w:spacing w:val="12"/>
        </w:rPr>
        <w:t>9 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2"/>
        </w:rPr>
        <w:t>1,046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[459].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329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14.7%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60.9%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"/>
        </w:rPr>
        <w:t>, 20.4%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2.5%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thrombectomy,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robotic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transfusion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fewer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complications. Major complication and 30-day mortality rates were similar in both groups. In experienced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hands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carefully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robotic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thrombectomy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</w:t>
      </w:r>
      <w:r>
        <w:rPr>
          <w:sz w:val="18"/>
          <w:szCs w:val="18"/>
          <w:color w:val="231F20"/>
          <w:spacing w:val="2"/>
        </w:rPr>
        <w:t>dered;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emphasised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selection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bias limits definitive inference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these results, and optimal patient selection criteria remai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to be elucidated.</w:t>
      </w:r>
    </w:p>
    <w:p>
      <w:pPr>
        <w:pStyle w:val="BodyText"/>
        <w:ind w:left="1141" w:right="482" w:firstLine="7"/>
        <w:spacing w:before="241" w:line="275" w:lineRule="auto"/>
        <w:rPr>
          <w:sz w:val="18"/>
          <w:szCs w:val="18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501282</wp:posOffset>
            </wp:positionV>
            <wp:extent cx="197999" cy="32400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In case of venous thrombus,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referral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 tertiary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</w:t>
      </w:r>
      <w:r>
        <w:rPr>
          <w:sz w:val="18"/>
          <w:szCs w:val="18"/>
          <w:color w:val="231F20"/>
          <w:spacing w:val="2"/>
        </w:rPr>
        <w:t>arantee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multidisciplinary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evaluation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treatment, especially in case of caval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hrombus.</w:t>
      </w:r>
    </w:p>
    <w:p>
      <w:pPr>
        <w:pStyle w:val="BodyText"/>
        <w:ind w:left="1146"/>
        <w:spacing w:before="240" w:line="239" w:lineRule="exact"/>
        <w:outlineLvl w:val="1"/>
        <w:rPr>
          <w:sz w:val="18"/>
          <w:szCs w:val="18"/>
        </w:rPr>
      </w:pPr>
      <w:bookmarkStart w:name="bookmark110" w:id="81"/>
      <w:bookmarkEnd w:id="81"/>
      <w:r>
        <w:rPr>
          <w:sz w:val="18"/>
          <w:szCs w:val="18"/>
          <w:i/>
          <w:iCs/>
          <w:color w:val="231F20"/>
          <w:spacing w:val="-3"/>
          <w:position w:val="3"/>
        </w:rPr>
        <w:t>7.2.4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locally-adva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nced unresectable RCC</w:t>
      </w:r>
    </w:p>
    <w:p>
      <w:pPr>
        <w:pStyle w:val="BodyText"/>
        <w:ind w:left="1134" w:right="480" w:firstLine="3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unresectable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RCC  should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around  systemic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 xml:space="preserve">  [460].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multidisciplinary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evaluation,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urologists,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oncologists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therapists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maximise cancer control,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pain control and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supportive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care.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</w:t>
      </w:r>
      <w:r>
        <w:rPr>
          <w:sz w:val="18"/>
          <w:szCs w:val="18"/>
          <w:color w:val="231F20"/>
          <w:spacing w:val="2"/>
        </w:rPr>
        <w:t>-resectable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embolisation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visible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flank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[309, 461-463].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11" w:id="82"/>
      <w:bookmarkEnd w:id="82"/>
      <w:r>
        <w:rPr>
          <w:sz w:val="18"/>
          <w:szCs w:val="18"/>
          <w:i/>
          <w:iCs/>
          <w:color w:val="231F20"/>
          <w:spacing w:val="9"/>
          <w:position w:val="3"/>
        </w:rPr>
        <w:t>7.2.4.1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</w:t>
      </w:r>
      <w:r>
        <w:rPr>
          <w:sz w:val="18"/>
          <w:szCs w:val="18"/>
          <w:i/>
          <w:iCs/>
          <w:color w:val="231F20"/>
          <w:spacing w:val="8"/>
          <w:position w:val="3"/>
        </w:rPr>
        <w:t>ecommendations for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node dissection, the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management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RCC with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1"/>
        </w:rPr>
        <w:t>venous tumour</w:t>
      </w:r>
      <w:r>
        <w:rPr>
          <w:sz w:val="18"/>
          <w:szCs w:val="18"/>
          <w:i/>
          <w:iCs/>
          <w:color w:val="231F20"/>
          <w:spacing w:val="7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1"/>
        </w:rPr>
        <w:t>thrombus</w:t>
      </w:r>
      <w:r>
        <w:rPr>
          <w:sz w:val="18"/>
          <w:szCs w:val="18"/>
          <w:i/>
          <w:iCs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1"/>
        </w:rPr>
        <w:t>and unresectable tumours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4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15" w:firstLine="7"/>
              <w:spacing w:before="52" w:line="271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locally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dissection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unproven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dissection has significant staging, prognosi</w:t>
            </w:r>
            <w:r>
              <w:rPr>
                <w:color w:val="231F20"/>
                <w:spacing w:val="4"/>
              </w:rPr>
              <w:t>s, adjuvant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therapy and follow-up implications.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Low quality data suggest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that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tumour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thrombus excision in non-metastatic disease may b</w:t>
            </w:r>
            <w:r>
              <w:rPr>
                <w:color w:val="231F20"/>
                <w:spacing w:val="3"/>
                <w:position w:val="3"/>
              </w:rPr>
              <w:t>e beneficial.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468" w:firstLine="9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During nephrectomy, remove clinically enlarged lymph no</w:t>
            </w:r>
            <w:r>
              <w:rPr>
                <w:color w:val="231F20"/>
                <w:spacing w:val="2"/>
              </w:rPr>
              <w:t>des for staging, prognosis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follow-up implications.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70" w:firstLine="6"/>
              <w:spacing w:before="52" w:line="272" w:lineRule="auto"/>
              <w:rPr/>
            </w:pPr>
            <w:r>
              <w:rPr>
                <w:color w:val="231F20"/>
              </w:rPr>
              <w:t>Remove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thrombus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venous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disease.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29" w:firstLine="13"/>
              <w:spacing w:before="53" w:line="274" w:lineRule="auto"/>
              <w:jc w:val="both"/>
              <w:rPr/>
            </w:pPr>
            <w:r>
              <w:rPr>
                <w:color w:val="231F20"/>
              </w:rPr>
              <w:t>Discuss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options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locally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unresectable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or systemic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"/>
              </w:rPr>
              <w:t>therapy/deferred resection, or palliative management) within a multidisciplinary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team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to determine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trea</w:t>
            </w:r>
            <w:r>
              <w:rPr>
                <w:color w:val="231F20"/>
                <w:spacing w:val="1"/>
              </w:rPr>
              <w:t>tment goal.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9" w:lineRule="exact"/>
        <w:outlineLvl w:val="1"/>
        <w:rPr>
          <w:sz w:val="18"/>
          <w:szCs w:val="18"/>
        </w:rPr>
      </w:pPr>
      <w:bookmarkStart w:name="bookmark112" w:id="83"/>
      <w:bookmarkEnd w:id="83"/>
      <w:r>
        <w:rPr>
          <w:sz w:val="18"/>
          <w:szCs w:val="18"/>
          <w:i/>
          <w:iCs/>
          <w:color w:val="231F20"/>
          <w:spacing w:val="-4"/>
          <w:position w:val="3"/>
        </w:rPr>
        <w:t>7.2.5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Neoadjuva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>nt and adjuvant therapy</w:t>
      </w:r>
    </w:p>
    <w:p>
      <w:pPr>
        <w:pStyle w:val="BodyText"/>
        <w:ind w:left="1145" w:right="480" w:firstLine="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currently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</w:t>
      </w:r>
      <w:r>
        <w:rPr>
          <w:sz w:val="18"/>
          <w:szCs w:val="18"/>
          <w:color w:val="231F20"/>
          <w:spacing w:val="2"/>
        </w:rPr>
        <w:t>als.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pre-surgical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setting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TKI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immune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</w:t>
      </w:r>
      <w:r>
        <w:rPr>
          <w:sz w:val="18"/>
          <w:szCs w:val="18"/>
          <w:color w:val="231F20"/>
          <w:spacing w:val="2"/>
        </w:rPr>
        <w:t>apy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varying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7-59%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5"/>
        </w:rPr>
        <w:t xml:space="preserve"> [449, 464, 465].</w:t>
      </w:r>
    </w:p>
    <w:p>
      <w:pPr>
        <w:pStyle w:val="BodyText"/>
        <w:ind w:left="1145" w:right="480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presurgical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phase  II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  in  patients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vascular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throm</w:t>
      </w:r>
      <w:r>
        <w:rPr>
          <w:sz w:val="18"/>
          <w:szCs w:val="18"/>
          <w:color w:val="231F20"/>
          <w:spacing w:val="2"/>
        </w:rPr>
        <w:t>bus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axitinib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35%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(7/20)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[464].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prolonged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outside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37" w:right="48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currently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(including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</w:t>
      </w:r>
      <w:r>
        <w:rPr>
          <w:sz w:val="18"/>
          <w:szCs w:val="18"/>
          <w:color w:val="231F20"/>
          <w:spacing w:val="1"/>
        </w:rPr>
        <w:t>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two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RCTs)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</w:rPr>
        <w:t xml:space="preserve"> [466].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vaccination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9"/>
        </w:rPr>
        <w:t>3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unconfirmed</w:t>
      </w:r>
      <w:r>
        <w:rPr>
          <w:sz w:val="18"/>
          <w:szCs w:val="18"/>
          <w:color w:val="231F20"/>
          <w:spacing w:val="9"/>
        </w:rPr>
        <w:t xml:space="preserve"> [467-471]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8"/>
        </w:rPr>
        <w:t>: 1b).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observation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made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girentuximab,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monoclonal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antibody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</w:t>
      </w:r>
      <w:r>
        <w:rPr>
          <w:sz w:val="18"/>
          <w:szCs w:val="18"/>
          <w:color w:val="231F20"/>
          <w:spacing w:val="2"/>
        </w:rPr>
        <w:t>rbonic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anhydrase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IX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(CAIX)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ARISER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) [472].</w:t>
      </w:r>
    </w:p>
    <w:p>
      <w:pPr>
        <w:pStyle w:val="BodyText"/>
        <w:ind w:left="1141" w:right="481" w:firstLine="84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supporting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VEGFR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mTOR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VEGFR-TKI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mTOR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vs.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[473-481].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S-TRAC,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 tri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sunitinib vs.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DFS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 which 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reproduced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ASSURE,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sunitinib and sorafenib vs. placebo. Due to an unfavour</w:t>
      </w:r>
      <w:r>
        <w:rPr>
          <w:sz w:val="18"/>
          <w:szCs w:val="18"/>
          <w:color w:val="231F20"/>
          <w:spacing w:val="3"/>
        </w:rPr>
        <w:t>able AE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profile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advantage,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 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6"/>
        </w:rPr>
        <w:t xml:space="preserve"> [482].</w:t>
      </w:r>
    </w:p>
    <w:p>
      <w:pPr>
        <w:spacing w:line="275" w:lineRule="auto"/>
        <w:sectPr>
          <w:footerReference w:type="default" r:id="rId95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5"/>
        <w:spacing w:before="47" w:line="239" w:lineRule="exact"/>
        <w:rPr>
          <w:sz w:val="18"/>
          <w:szCs w:val="18"/>
        </w:rPr>
      </w:pPr>
      <w:bookmarkStart w:name="bookmark213" w:id="84"/>
      <w:bookmarkEnd w:id="84"/>
      <w:r>
        <w:rPr>
          <w:sz w:val="18"/>
          <w:szCs w:val="18"/>
          <w:i/>
          <w:iCs/>
          <w:color w:val="231F20"/>
          <w:spacing w:val="9"/>
          <w:position w:val="3"/>
        </w:rPr>
        <w:t>7.2.5.1      </w:t>
      </w:r>
      <w:r>
        <w:rPr>
          <w:sz w:val="18"/>
          <w:szCs w:val="18"/>
          <w:i/>
          <w:iCs/>
          <w:color w:val="231F20"/>
          <w:position w:val="3"/>
        </w:rPr>
        <w:t>PD</w:t>
      </w:r>
      <w:r>
        <w:rPr>
          <w:sz w:val="18"/>
          <w:szCs w:val="18"/>
          <w:i/>
          <w:iCs/>
          <w:color w:val="231F20"/>
          <w:spacing w:val="9"/>
          <w:position w:val="3"/>
        </w:rPr>
        <w:t>-1 </w:t>
      </w:r>
      <w:r>
        <w:rPr>
          <w:sz w:val="18"/>
          <w:szCs w:val="18"/>
          <w:i/>
          <w:iCs/>
          <w:color w:val="231F20"/>
          <w:position w:val="3"/>
        </w:rPr>
        <w:t>Inhibition</w:t>
      </w:r>
      <w:r>
        <w:rPr>
          <w:sz w:val="18"/>
          <w:szCs w:val="18"/>
          <w:i/>
          <w:iCs/>
          <w:color w:val="231F20"/>
          <w:spacing w:val="9"/>
          <w:position w:val="3"/>
        </w:rPr>
        <w:t>: </w:t>
      </w:r>
      <w:r>
        <w:rPr>
          <w:sz w:val="18"/>
          <w:szCs w:val="18"/>
          <w:i/>
          <w:iCs/>
          <w:color w:val="231F20"/>
          <w:position w:val="3"/>
        </w:rPr>
        <w:t>Keynote</w:t>
      </w:r>
      <w:r>
        <w:rPr>
          <w:sz w:val="18"/>
          <w:szCs w:val="18"/>
          <w:i/>
          <w:iCs/>
          <w:color w:val="231F20"/>
          <w:spacing w:val="9"/>
          <w:position w:val="3"/>
        </w:rPr>
        <w:t>-564</w:t>
      </w:r>
    </w:p>
    <w:p>
      <w:pPr>
        <w:pStyle w:val="BodyText"/>
        <w:ind w:left="482" w:right="1131" w:firstLine="3"/>
        <w:spacing w:before="12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2031813</wp:posOffset>
            </wp:positionV>
            <wp:extent cx="198004" cy="32400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Keynote-564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report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positive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primary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endpoint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data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DFS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[483,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484].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Keynote-564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(17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3-weekly therapy) vs.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adjuvant 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994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intermediate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(pT2,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grade 4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sarcomatoid,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N0,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M0;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pT3,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any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grade,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N0,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M0)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high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(pT4,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any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grade,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N0,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M0; 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pT any stage,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grade,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N+,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M0),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M1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(no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[NED]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primary tumour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soft </w:t>
      </w:r>
      <w:r>
        <w:rPr>
          <w:sz w:val="18"/>
          <w:szCs w:val="18"/>
          <w:color w:val="231F20"/>
          <w:spacing w:val="3"/>
        </w:rPr>
        <w:t>tissue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resected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&lt;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nephrectomy)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disease.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</w:t>
      </w:r>
      <w:r>
        <w:rPr>
          <w:sz w:val="18"/>
          <w:szCs w:val="18"/>
          <w:color w:val="231F20"/>
          <w:spacing w:val="2"/>
        </w:rPr>
        <w:t>dian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defined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randomisation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cut-off,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24.1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months.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endpoint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"/>
        </w:rPr>
        <w:t>FS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per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investigator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0.68,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95%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0.53–0.87,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=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0.001).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8"/>
        </w:rPr>
        <w:t>24-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77%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68%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occurred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across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broad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subg</w:t>
      </w:r>
      <w:r>
        <w:rPr>
          <w:sz w:val="18"/>
          <w:szCs w:val="18"/>
          <w:color w:val="231F20"/>
          <w:spacing w:val="2"/>
        </w:rPr>
        <w:t>roups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M1/NED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post-surgery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(n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=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58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[6%]).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Investigator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preferable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  <w:spacing w:val="3"/>
        </w:rPr>
        <w:t>applicability. Overall survival showed a non-statistically significant trend towards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(HR: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0.54,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95%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CI: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0.30-0.96,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0.0164).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Follow-up 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 few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event</w:t>
      </w:r>
      <w:r>
        <w:rPr>
          <w:sz w:val="18"/>
          <w:szCs w:val="18"/>
          <w:color w:val="231F20"/>
          <w:spacing w:val="-1"/>
        </w:rPr>
        <w:t>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occurred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(2-year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OS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97%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[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4"/>
        </w:rPr>
        <w:t>]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94%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>]).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32%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18%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placebo,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respectively.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Quali</w:t>
      </w:r>
      <w:r>
        <w:rPr>
          <w:sz w:val="18"/>
          <w:szCs w:val="18"/>
          <w:color w:val="231F20"/>
          <w:spacing w:val="1"/>
        </w:rPr>
        <w:t>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life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assessment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FKSI-DRS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QLQ30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show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statistically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meaningful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deterioration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heal</w:t>
      </w:r>
      <w:r>
        <w:rPr>
          <w:sz w:val="18"/>
          <w:szCs w:val="18"/>
          <w:color w:val="231F20"/>
          <w:spacing w:val="1"/>
        </w:rPr>
        <w:t>th-related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QoL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symptom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scores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either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adjuvant pembrolizum</w:t>
      </w:r>
      <w:r>
        <w:rPr>
          <w:sz w:val="18"/>
          <w:szCs w:val="18"/>
          <w:color w:val="231F20"/>
          <w:spacing w:val="2"/>
        </w:rPr>
        <w:t>ab or placebo.</w:t>
      </w:r>
    </w:p>
    <w:p>
      <w:pPr>
        <w:pStyle w:val="BodyText"/>
        <w:ind w:left="49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0"/>
          <w:position w:val="1"/>
        </w:rPr>
        <w:t>7.2.5.2      </w:t>
      </w:r>
      <w:r>
        <w:rPr>
          <w:sz w:val="18"/>
          <w:szCs w:val="18"/>
          <w:i/>
          <w:iCs/>
          <w:color w:val="231F20"/>
          <w:position w:val="1"/>
        </w:rPr>
        <w:t>PD</w:t>
      </w:r>
      <w:r>
        <w:rPr>
          <w:sz w:val="18"/>
          <w:szCs w:val="18"/>
          <w:i/>
          <w:iCs/>
          <w:color w:val="231F20"/>
          <w:spacing w:val="10"/>
          <w:position w:val="1"/>
        </w:rPr>
        <w:t>-L1 </w:t>
      </w:r>
      <w:r>
        <w:rPr>
          <w:sz w:val="18"/>
          <w:szCs w:val="18"/>
          <w:i/>
          <w:iCs/>
          <w:color w:val="231F20"/>
          <w:position w:val="1"/>
        </w:rPr>
        <w:t>inhibition</w:t>
      </w:r>
      <w:r>
        <w:rPr>
          <w:sz w:val="18"/>
          <w:szCs w:val="18"/>
          <w:i/>
          <w:iCs/>
          <w:color w:val="231F20"/>
          <w:spacing w:val="10"/>
          <w:position w:val="1"/>
        </w:rPr>
        <w:t>: </w:t>
      </w:r>
      <w:r>
        <w:rPr>
          <w:sz w:val="18"/>
          <w:szCs w:val="18"/>
          <w:i/>
          <w:iCs/>
          <w:color w:val="231F20"/>
          <w:position w:val="1"/>
        </w:rPr>
        <w:t>IMmotion</w:t>
      </w:r>
      <w:r>
        <w:rPr>
          <w:sz w:val="18"/>
          <w:szCs w:val="18"/>
          <w:i/>
          <w:iCs/>
          <w:color w:val="231F20"/>
          <w:spacing w:val="10"/>
          <w:position w:val="1"/>
        </w:rPr>
        <w:t>010</w:t>
      </w:r>
    </w:p>
    <w:p>
      <w:pPr>
        <w:pStyle w:val="BodyText"/>
        <w:ind w:left="488" w:right="1132" w:hanging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IMmotion010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III trial was the first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ICI trial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investigate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-L1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[485].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IMmotion</w:t>
      </w:r>
      <w:r>
        <w:rPr>
          <w:sz w:val="18"/>
          <w:szCs w:val="18"/>
          <w:color w:val="231F20"/>
          <w:spacing w:val="6"/>
        </w:rPr>
        <w:t>010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1200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6"/>
        </w:rPr>
        <w:t>16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year)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adjuvant 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778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defined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"/>
        </w:rPr>
        <w:t>2,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"/>
        </w:rPr>
        <w:t xml:space="preserve"> 4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N0,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M0;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"/>
        </w:rPr>
        <w:t>3,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3–</w:t>
      </w:r>
      <w:r>
        <w:rPr>
          <w:sz w:val="18"/>
          <w:szCs w:val="18"/>
          <w:color w:val="231F20"/>
        </w:rPr>
        <w:t>4,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N0,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M0;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pT3b/c/T4,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grade,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N0,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M0;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any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6"/>
        </w:rPr>
        <w:t>1, M0,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6"/>
        </w:rPr>
        <w:t>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soft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completely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resected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synchronous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6"/>
        </w:rPr>
        <w:t>, &gt; 12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93" w:right="1133" w:firstLine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minimum follow-up, defined as time from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randomisati</w:t>
      </w:r>
      <w:r>
        <w:rPr>
          <w:sz w:val="18"/>
          <w:szCs w:val="18"/>
          <w:color w:val="231F20"/>
          <w:spacing w:val="3"/>
        </w:rPr>
        <w:t>on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cut-off,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38.6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months.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primary endpoint 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DFS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investigator assessment 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atezolizumab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(HR:</w:t>
      </w:r>
    </w:p>
    <w:p>
      <w:pPr>
        <w:pStyle w:val="BodyText"/>
        <w:ind w:left="482" w:right="1133" w:firstLine="8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0.93,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95%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0.75-1.15,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0.4950)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57.2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44.6,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</w:t>
      </w:r>
      <w:r>
        <w:rPr>
          <w:sz w:val="18"/>
          <w:szCs w:val="18"/>
          <w:color w:val="231F20"/>
          <w:spacing w:val="2"/>
        </w:rPr>
        <w:t>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atezolizumab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49.5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(47.4,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NE</w:t>
      </w:r>
      <w:r>
        <w:rPr>
          <w:sz w:val="18"/>
          <w:szCs w:val="18"/>
          <w:color w:val="231F20"/>
          <w:spacing w:val="14"/>
        </w:rPr>
        <w:t>).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None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exploratory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notably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5"/>
        </w:rPr>
        <w:t>1 </w:t>
      </w:r>
      <w:r>
        <w:rPr>
          <w:sz w:val="18"/>
          <w:szCs w:val="18"/>
          <w:color w:val="231F20"/>
        </w:rPr>
        <w:t>NED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5"/>
        </w:rPr>
        <w:t xml:space="preserve"> (n = 108/13.9%)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5"/>
        </w:rPr>
        <w:t>-564 (5.8%),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expressing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8"/>
        </w:rPr>
        <w:t>&gt;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8"/>
        </w:rPr>
        <w:t>-L1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0.93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8"/>
        </w:rPr>
        <w:t>(0.58–1.49),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7"/>
        </w:rPr>
        <w:t>0.77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(0.44</w:t>
      </w:r>
      <w:r>
        <w:rPr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  <w:spacing w:val="7"/>
        </w:rPr>
        <w:t>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1.36)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0.83 (0.63-1.10),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93" w:right="1133" w:firstLine="84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3-4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9"/>
        </w:rPr>
        <w:t>27.2%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13"/>
        </w:rPr>
        <w:t>14.1%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21.1%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4.7%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5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15" w:id="85"/>
      <w:bookmarkEnd w:id="85"/>
      <w:r>
        <w:rPr>
          <w:sz w:val="18"/>
          <w:szCs w:val="18"/>
          <w:i/>
          <w:iCs/>
          <w:color w:val="231F20"/>
          <w:spacing w:val="10"/>
          <w:position w:val="1"/>
        </w:rPr>
        <w:t>7.2.5.3      </w:t>
      </w:r>
      <w:r>
        <w:rPr>
          <w:sz w:val="18"/>
          <w:szCs w:val="18"/>
          <w:i/>
          <w:iCs/>
          <w:color w:val="231F20"/>
          <w:position w:val="1"/>
        </w:rPr>
        <w:t>PD</w:t>
      </w:r>
      <w:r>
        <w:rPr>
          <w:sz w:val="18"/>
          <w:szCs w:val="18"/>
          <w:i/>
          <w:iCs/>
          <w:color w:val="231F20"/>
          <w:spacing w:val="10"/>
          <w:position w:val="1"/>
        </w:rPr>
        <w:t>-1 </w:t>
      </w:r>
      <w:r>
        <w:rPr>
          <w:sz w:val="18"/>
          <w:szCs w:val="18"/>
          <w:i/>
          <w:iCs/>
          <w:color w:val="231F20"/>
          <w:position w:val="1"/>
        </w:rPr>
        <w:t>and</w:t>
      </w:r>
      <w:r>
        <w:rPr>
          <w:sz w:val="18"/>
          <w:szCs w:val="18"/>
          <w:i/>
          <w:iCs/>
          <w:color w:val="231F20"/>
          <w:spacing w:val="10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CTLA</w:t>
      </w:r>
      <w:r>
        <w:rPr>
          <w:sz w:val="18"/>
          <w:szCs w:val="18"/>
          <w:i/>
          <w:iCs/>
          <w:color w:val="231F20"/>
          <w:spacing w:val="10"/>
          <w:position w:val="1"/>
        </w:rPr>
        <w:t>-4 </w:t>
      </w:r>
      <w:r>
        <w:rPr>
          <w:sz w:val="18"/>
          <w:szCs w:val="18"/>
          <w:i/>
          <w:iCs/>
          <w:color w:val="231F20"/>
          <w:position w:val="1"/>
        </w:rPr>
        <w:t>inhibition</w:t>
      </w:r>
      <w:r>
        <w:rPr>
          <w:sz w:val="18"/>
          <w:szCs w:val="18"/>
          <w:i/>
          <w:iCs/>
          <w:color w:val="231F20"/>
          <w:spacing w:val="10"/>
          <w:position w:val="1"/>
        </w:rPr>
        <w:t>: </w:t>
      </w:r>
      <w:r>
        <w:rPr>
          <w:sz w:val="18"/>
          <w:szCs w:val="18"/>
          <w:i/>
          <w:iCs/>
          <w:color w:val="231F20"/>
          <w:position w:val="1"/>
        </w:rPr>
        <w:t>CheckMate</w:t>
      </w:r>
      <w:r>
        <w:rPr>
          <w:sz w:val="18"/>
          <w:szCs w:val="18"/>
          <w:i/>
          <w:iCs/>
          <w:color w:val="231F20"/>
          <w:spacing w:val="10"/>
          <w:position w:val="1"/>
        </w:rPr>
        <w:t xml:space="preserve"> 914</w:t>
      </w:r>
    </w:p>
    <w:p>
      <w:pPr>
        <w:pStyle w:val="BodyText"/>
        <w:ind w:left="482" w:right="1132" w:firstLine="9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CheckMate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914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first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III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trial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investigate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nivolum</w:t>
      </w:r>
      <w:r>
        <w:rPr>
          <w:sz w:val="18"/>
          <w:szCs w:val="18"/>
          <w:color w:val="231F20"/>
          <w:spacing w:val="3"/>
        </w:rPr>
        <w:t>ab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ipilimumab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</w:t>
      </w:r>
      <w:r>
        <w:rPr>
          <w:sz w:val="18"/>
          <w:szCs w:val="18"/>
          <w:color w:val="231F20"/>
          <w:spacing w:val="2"/>
        </w:rPr>
        <w:t>art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[486].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Subsequently,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monotherapy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added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(part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B).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240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every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7"/>
        </w:rPr>
        <w:t>(Q2W)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7"/>
        </w:rPr>
        <w:t>12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6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7"/>
        </w:rPr>
        <w:t>1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kg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Q</w:t>
      </w:r>
      <w:r>
        <w:rPr>
          <w:sz w:val="18"/>
          <w:szCs w:val="18"/>
          <w:color w:val="231F20"/>
          <w:spacing w:val="7"/>
        </w:rPr>
        <w:t>6</w:t>
      </w:r>
      <w:r>
        <w:rPr>
          <w:sz w:val="18"/>
          <w:szCs w:val="18"/>
          <w:color w:val="231F20"/>
        </w:rPr>
        <w:t>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4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816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"/>
        </w:rPr>
        <w:t>2a,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4,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N0,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M0;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"/>
        </w:rPr>
        <w:t>2b/T3/T4,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N0,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M0,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any </w:t>
      </w:r>
      <w:r>
        <w:rPr>
          <w:sz w:val="18"/>
          <w:szCs w:val="18"/>
          <w:color w:val="231F20"/>
          <w:spacing w:val="4"/>
        </w:rPr>
        <w:t>stage,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grade,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pN1,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M0.</w:t>
      </w:r>
      <w:r>
        <w:rPr>
          <w:sz w:val="18"/>
          <w:szCs w:val="18"/>
          <w:color w:val="231F20"/>
          <w:spacing w:val="3"/>
        </w:rPr>
        <w:t xml:space="preserve">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median time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follow-up,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defined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 time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randomisation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cut-off,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37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months.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prim</w:t>
      </w:r>
      <w:r>
        <w:rPr>
          <w:sz w:val="18"/>
          <w:szCs w:val="18"/>
          <w:color w:val="231F20"/>
          <w:spacing w:val="3"/>
        </w:rPr>
        <w:t>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endpoint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DFS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assessment 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0.92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[0.71-1.19],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=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0.</w:t>
      </w:r>
      <w:r>
        <w:rPr>
          <w:sz w:val="18"/>
          <w:szCs w:val="18"/>
          <w:color w:val="231F20"/>
          <w:spacing w:val="4"/>
        </w:rPr>
        <w:t>5347).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exploratory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 xml:space="preserve"> (n = 40)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&gt; 1%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3"/>
        </w:rPr>
        <w:t>-L1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107)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0.29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(0.09-0.91)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5"/>
        </w:rPr>
        <w:t>0.46 (0.23-0.94)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ICI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89" w:right="1133" w:firstLine="845"/>
        <w:spacing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7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7"/>
        </w:rPr>
        <w:t>43%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7"/>
        </w:rPr>
        <w:t>33%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nivolumab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11%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1"/>
        </w:rPr>
        <w:t>1%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&gt;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29%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ipilimumab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2%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grou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deaths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(1%)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combination therapy. The high AE profile may have contrib</w:t>
      </w:r>
      <w:r>
        <w:rPr>
          <w:sz w:val="18"/>
          <w:szCs w:val="18"/>
          <w:color w:val="231F20"/>
          <w:spacing w:val="2"/>
        </w:rPr>
        <w:t>uted to the lack of efficacy and 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retention.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results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nivolumab arm are </w:t>
      </w:r>
      <w:r>
        <w:rPr>
          <w:sz w:val="18"/>
          <w:szCs w:val="18"/>
          <w:color w:val="231F20"/>
          <w:spacing w:val="2"/>
        </w:rPr>
        <w:t>awaited.</w:t>
      </w:r>
    </w:p>
    <w:p>
      <w:pPr>
        <w:pStyle w:val="BodyText"/>
        <w:ind w:left="495"/>
        <w:spacing w:before="202" w:line="238" w:lineRule="exact"/>
        <w:outlineLvl w:val="2"/>
        <w:rPr>
          <w:sz w:val="18"/>
          <w:szCs w:val="18"/>
        </w:rPr>
      </w:pPr>
      <w:bookmarkStart w:name="bookmark116" w:id="86"/>
      <w:bookmarkEnd w:id="86"/>
      <w:r>
        <w:rPr>
          <w:sz w:val="18"/>
          <w:szCs w:val="18"/>
          <w:i/>
          <w:iCs/>
          <w:color w:val="231F20"/>
          <w:spacing w:val="17"/>
          <w:position w:val="3"/>
        </w:rPr>
        <w:t>7.2.5.4      </w:t>
      </w:r>
      <w:r>
        <w:rPr>
          <w:sz w:val="18"/>
          <w:szCs w:val="18"/>
          <w:i/>
          <w:iCs/>
          <w:color w:val="231F20"/>
          <w:position w:val="3"/>
        </w:rPr>
        <w:t>Perioperative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PD</w:t>
      </w:r>
      <w:r>
        <w:rPr>
          <w:sz w:val="18"/>
          <w:szCs w:val="18"/>
          <w:i/>
          <w:iCs/>
          <w:color w:val="231F20"/>
          <w:spacing w:val="17"/>
          <w:position w:val="3"/>
        </w:rPr>
        <w:t>-1 </w:t>
      </w:r>
      <w:r>
        <w:rPr>
          <w:sz w:val="18"/>
          <w:szCs w:val="18"/>
          <w:i/>
          <w:iCs/>
          <w:color w:val="231F20"/>
          <w:position w:val="3"/>
        </w:rPr>
        <w:t>inhibition</w:t>
      </w:r>
      <w:r>
        <w:rPr>
          <w:sz w:val="18"/>
          <w:szCs w:val="18"/>
          <w:i/>
          <w:iCs/>
          <w:color w:val="231F20"/>
          <w:spacing w:val="17"/>
          <w:position w:val="3"/>
        </w:rPr>
        <w:t>: </w:t>
      </w:r>
      <w:r>
        <w:rPr>
          <w:sz w:val="18"/>
          <w:szCs w:val="18"/>
          <w:i/>
          <w:iCs/>
          <w:color w:val="231F20"/>
          <w:position w:val="3"/>
        </w:rPr>
        <w:t>PROSPER</w:t>
      </w:r>
    </w:p>
    <w:p>
      <w:pPr>
        <w:pStyle w:val="BodyText"/>
        <w:ind w:left="482" w:right="1132" w:firstLine="1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PROSPER  is  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peri-</w:t>
      </w:r>
      <w:r>
        <w:rPr>
          <w:sz w:val="18"/>
          <w:szCs w:val="18"/>
          <w:color w:val="231F20"/>
          <w:spacing w:val="2"/>
        </w:rPr>
        <w:t>operative  trial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(one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cycle)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followed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partial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(480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IV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q4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weeks)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nine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ollowed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7"/>
        </w:rPr>
        <w:t xml:space="preserve"> [487].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7"/>
        </w:rPr>
        <w:t>&gt; T2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7"/>
        </w:rPr>
        <w:t>+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selected </w:t>
      </w:r>
      <w:r>
        <w:rPr>
          <w:sz w:val="18"/>
          <w:szCs w:val="18"/>
          <w:color w:val="231F20"/>
          <w:spacing w:val="4"/>
        </w:rPr>
        <w:t>oligometastatic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</w:t>
      </w:r>
      <w:r>
        <w:rPr>
          <w:sz w:val="18"/>
          <w:szCs w:val="18"/>
          <w:color w:val="231F20"/>
          <w:spacing w:val="3"/>
        </w:rPr>
        <w:t>luded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12-weeks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surgery.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819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(87%)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arms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0.97;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95%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0.74-1.28;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=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0.43)</w:t>
      </w:r>
    </w:p>
    <w:p>
      <w:pPr>
        <w:spacing w:line="275" w:lineRule="auto"/>
        <w:sectPr>
          <w:footerReference w:type="default" r:id="rId97"/>
          <w:pgSz w:w="11906" w:h="16838"/>
          <w:pgMar w:top="1202" w:right="0" w:bottom="497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142" w:right="483"/>
        <w:spacing w:before="4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stopped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DSMC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statistically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1.48;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95%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0.89-2.48;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0.93),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mature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20%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6%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Fifteen</w:t>
      </w:r>
      <w:r>
        <w:rPr>
          <w:sz w:val="18"/>
          <w:szCs w:val="18"/>
          <w:color w:val="231F20"/>
          <w:spacing w:val="9"/>
        </w:rPr>
        <w:t xml:space="preserve"> (4%)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eighteen</w:t>
      </w:r>
      <w:r>
        <w:rPr>
          <w:sz w:val="18"/>
          <w:szCs w:val="18"/>
          <w:color w:val="231F20"/>
          <w:spacing w:val="9"/>
        </w:rPr>
        <w:t xml:space="preserve"> (4%)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37" w:right="480" w:firstLine="10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Following the appli</w:t>
      </w:r>
      <w:r>
        <w:rPr>
          <w:sz w:val="18"/>
          <w:szCs w:val="18"/>
          <w:color w:val="231F20"/>
          <w:spacing w:val="3"/>
        </w:rPr>
        <w:t>cation 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todology,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reached consensus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issued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weak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 (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>)  </w:t>
      </w:r>
      <w:r>
        <w:rPr>
          <w:sz w:val="18"/>
          <w:szCs w:val="18"/>
          <w:color w:val="231F20"/>
        </w:rPr>
        <w:t>operable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ccRCC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until final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[488]. 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decision was taken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inhibitor 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VEGFR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TKI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16%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2"/>
        </w:rPr>
        <w:t>-1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unselected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populations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 [489]. 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immature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signal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potentially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driven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M1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population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cannot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ex</w:t>
      </w:r>
      <w:r>
        <w:rPr>
          <w:sz w:val="18"/>
          <w:szCs w:val="18"/>
          <w:color w:val="231F20"/>
          <w:spacing w:val="2"/>
        </w:rPr>
        <w:t>clude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emerge.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STRAC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5"/>
        </w:rPr>
        <w:t>[486,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490].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took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evidence </w:t>
      </w:r>
      <w:r>
        <w:rPr>
          <w:sz w:val="18"/>
          <w:szCs w:val="18"/>
          <w:color w:val="231F20"/>
          <w:spacing w:val="3"/>
        </w:rPr>
        <w:t>limitations into account when deciding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make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a weak recommendation for adjuvant pembrolizumab:</w:t>
      </w:r>
    </w:p>
    <w:p>
      <w:pPr>
        <w:pStyle w:val="BodyText"/>
        <w:ind w:left="1145"/>
        <w:spacing w:before="24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       A high proportion of patients, cured by surgery, ar</w:t>
      </w:r>
      <w:r>
        <w:rPr>
          <w:sz w:val="18"/>
          <w:szCs w:val="18"/>
          <w:color w:val="231F20"/>
          <w:spacing w:val="-1"/>
          <w:position w:val="3"/>
        </w:rPr>
        <w:t>e receiving unnecessary, and potentially harmful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treatment.</w:t>
      </w:r>
    </w:p>
    <w:p>
      <w:pPr>
        <w:pStyle w:val="BodyText"/>
        <w:ind w:left="1559" w:right="480" w:hanging="414"/>
        <w:spacing w:before="3" w:line="275" w:lineRule="auto"/>
        <w:rPr>
          <w:sz w:val="18"/>
          <w:szCs w:val="18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197576</wp:posOffset>
            </wp:positionV>
            <wp:extent cx="197999" cy="32400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•       The tolerability profile is acceptable 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III-V AEs 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higher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14.7%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pembrolizumab arm vs.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4"/>
        </w:rPr>
        <w:t>).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18%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gives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broad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indicator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-1"/>
        </w:rPr>
        <w:t>olerability.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There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significant risk of life-changing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2"/>
        </w:rPr>
        <w:t>tox</w:t>
      </w:r>
      <w:r>
        <w:rPr>
          <w:sz w:val="18"/>
          <w:szCs w:val="18"/>
          <w:color w:val="231F20"/>
          <w:spacing w:val="1"/>
        </w:rPr>
        <w:t>icity.</w:t>
      </w:r>
    </w:p>
    <w:p>
      <w:pPr>
        <w:pStyle w:val="BodyText"/>
        <w:ind w:left="114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1"/>
        </w:rPr>
        <w:t>•</w:t>
      </w:r>
      <w:r>
        <w:rPr>
          <w:sz w:val="18"/>
          <w:szCs w:val="18"/>
          <w:color w:val="231F20"/>
          <w:spacing w:val="6"/>
          <w:position w:val="1"/>
        </w:rPr>
        <w:t xml:space="preserve">       </w:t>
      </w:r>
      <w:r>
        <w:rPr>
          <w:sz w:val="18"/>
          <w:szCs w:val="18"/>
          <w:color w:val="231F20"/>
          <w:spacing w:val="-2"/>
          <w:position w:val="1"/>
        </w:rPr>
        <w:t>Other ICI</w:t>
      </w:r>
      <w:r>
        <w:rPr>
          <w:sz w:val="18"/>
          <w:szCs w:val="18"/>
          <w:color w:val="231F20"/>
          <w:spacing w:val="-12"/>
          <w:position w:val="1"/>
        </w:rPr>
        <w:t xml:space="preserve"> </w:t>
      </w:r>
      <w:r>
        <w:rPr>
          <w:sz w:val="18"/>
          <w:szCs w:val="18"/>
          <w:color w:val="231F20"/>
          <w:spacing w:val="-2"/>
          <w:position w:val="1"/>
        </w:rPr>
        <w:t>trials have not shown consistent results.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Biomarker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 to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AEs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available</w:t>
      </w:r>
      <w:r>
        <w:rPr>
          <w:sz w:val="18"/>
          <w:szCs w:val="18"/>
          <w:color w:val="231F20"/>
          <w:spacing w:val="1"/>
          <w:position w:val="3"/>
        </w:rPr>
        <w:t>.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•</w:t>
      </w:r>
      <w:r>
        <w:rPr>
          <w:sz w:val="18"/>
          <w:szCs w:val="18"/>
          <w:color w:val="231F20"/>
          <w:spacing w:val="6"/>
          <w:position w:val="3"/>
        </w:rPr>
        <w:t xml:space="preserve">       </w:t>
      </w:r>
      <w:r>
        <w:rPr>
          <w:sz w:val="18"/>
          <w:szCs w:val="18"/>
          <w:color w:val="231F20"/>
          <w:spacing w:val="-1"/>
          <w:position w:val="3"/>
        </w:rPr>
        <w:t>Final OS data are not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yet available.</w:t>
      </w:r>
    </w:p>
    <w:p>
      <w:pPr>
        <w:pStyle w:val="BodyText"/>
        <w:ind w:left="1135" w:right="480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IMmotion</w:t>
      </w:r>
      <w:r>
        <w:rPr>
          <w:sz w:val="18"/>
          <w:szCs w:val="18"/>
          <w:color w:val="231F20"/>
          <w:spacing w:val="10"/>
        </w:rPr>
        <w:t>010,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914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PROSPER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[485-487].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Meta-analysis with the</w:t>
      </w:r>
      <w:r>
        <w:rPr>
          <w:sz w:val="18"/>
          <w:szCs w:val="18"/>
          <w:color w:val="231F20"/>
          <w:spacing w:val="3"/>
        </w:rPr>
        <w:t>se data sets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recommended due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heterogeneity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across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ICI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studies.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likely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reasons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behind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inconsistent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results,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population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heterogeneity independent of TNM risk groups, sel</w:t>
      </w:r>
      <w:r>
        <w:rPr>
          <w:sz w:val="18"/>
          <w:szCs w:val="18"/>
          <w:color w:val="231F20"/>
          <w:spacing w:val="2"/>
        </w:rPr>
        <w:t>ection criteria and trial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design.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date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 xml:space="preserve"> [490].</w:t>
      </w:r>
    </w:p>
    <w:p>
      <w:pPr>
        <w:pStyle w:val="BodyText"/>
        <w:ind w:left="1145" w:right="480" w:hanging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While the results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IMmotion010 may reflect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non-significant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metastati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setting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1"/>
        </w:rPr>
        <w:t>-L1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IMmotion</w:t>
      </w:r>
      <w:r>
        <w:rPr>
          <w:sz w:val="18"/>
          <w:szCs w:val="18"/>
          <w:color w:val="231F20"/>
          <w:spacing w:val="11"/>
        </w:rPr>
        <w:t>151,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1"/>
        </w:rPr>
        <w:t>101),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914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PROSPER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difficult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interpret.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ipilimumab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leads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durable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remission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5"/>
        </w:rPr>
        <w:t>-1).</w:t>
      </w:r>
    </w:p>
    <w:p>
      <w:pPr>
        <w:pStyle w:val="BodyText"/>
        <w:ind w:left="1135" w:right="479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 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discontinuation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33%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CheckMate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914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concern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effectivity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4"/>
        </w:rPr>
        <w:t>(20%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4"/>
        </w:rPr>
        <w:t>-564).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strongly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feels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trials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respond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explanation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inconsistent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unselected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0"/>
        </w:rPr>
        <w:t>-564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unnecessary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preference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leading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shared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decision-making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process.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</w:t>
      </w:r>
      <w:r>
        <w:rPr>
          <w:sz w:val="18"/>
          <w:szCs w:val="18"/>
          <w:color w:val="231F20"/>
          <w:spacing w:val="3"/>
        </w:rPr>
        <w:t>idering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aware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set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7.1: Overview phase III tri</w:t>
      </w:r>
      <w:r>
        <w:rPr>
          <w:sz w:val="18"/>
          <w:szCs w:val="18"/>
          <w:b/>
          <w:bCs/>
          <w:color w:val="231F20"/>
          <w:spacing w:val="-9"/>
          <w:position w:val="3"/>
        </w:rPr>
        <w:t>als of PD-1 immune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checkpoint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inhibitors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in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adjuvant</w:t>
      </w:r>
      <w:r>
        <w:rPr>
          <w:sz w:val="18"/>
          <w:szCs w:val="18"/>
          <w:b/>
          <w:b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RCC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48"/>
        <w:gridCol w:w="396"/>
        <w:gridCol w:w="1190"/>
        <w:gridCol w:w="850"/>
        <w:gridCol w:w="1445"/>
        <w:gridCol w:w="1586"/>
        <w:gridCol w:w="1589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  <w:gridSpan w:val="7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Phase III trial of PD-1 immune checkpoi</w:t>
            </w:r>
            <w:r>
              <w:rPr>
                <w:b/>
                <w:bCs/>
                <w:color w:val="231F20"/>
                <w:spacing w:val="-9"/>
                <w:position w:val="3"/>
              </w:rPr>
              <w:t>nt inhibitors in</w:t>
            </w:r>
            <w:r>
              <w:rPr>
                <w:b/>
                <w:bCs/>
                <w:color w:val="231F20"/>
                <w:spacing w:val="-2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adjuvant</w:t>
            </w:r>
            <w:r>
              <w:rPr>
                <w:b/>
                <w:bCs/>
                <w:color w:val="231F20"/>
                <w:spacing w:val="4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RCC</w:t>
            </w:r>
          </w:p>
        </w:tc>
      </w:tr>
      <w:tr>
        <w:trPr>
          <w:trHeight w:val="776" w:hRule="atLeast"/>
        </w:trPr>
        <w:tc>
          <w:tcPr>
            <w:shd w:val="clear" w:fill="E6E7E9"/>
            <w:tcW w:w="1448" w:type="dxa"/>
            <w:vAlign w:val="top"/>
          </w:tcPr>
          <w:p>
            <w:pPr>
              <w:pStyle w:val="TableText"/>
              <w:ind w:left="60"/>
              <w:spacing w:before="106" w:line="201" w:lineRule="auto"/>
              <w:rPr/>
            </w:pPr>
            <w:r>
              <w:rPr>
                <w:b/>
                <w:bCs/>
                <w:color w:val="231F20"/>
                <w:spacing w:val="-8"/>
              </w:rPr>
              <w:t>Study</w:t>
            </w:r>
          </w:p>
        </w:tc>
        <w:tc>
          <w:tcPr>
            <w:shd w:val="clear" w:fill="E6E7E9"/>
            <w:tcW w:w="396" w:type="dxa"/>
            <w:vAlign w:val="top"/>
          </w:tcPr>
          <w:p>
            <w:pPr>
              <w:pStyle w:val="TableText"/>
              <w:ind w:left="63"/>
              <w:spacing w:before="113" w:line="195" w:lineRule="auto"/>
              <w:rPr/>
            </w:pPr>
            <w:r>
              <w:rPr>
                <w:b/>
                <w:bCs/>
                <w:color w:val="231F20"/>
              </w:rPr>
              <w:t>N</w:t>
            </w:r>
          </w:p>
        </w:tc>
        <w:tc>
          <w:tcPr>
            <w:shd w:val="clear" w:fill="E6E7E9"/>
            <w:tcW w:w="1190" w:type="dxa"/>
            <w:vAlign w:val="top"/>
          </w:tcPr>
          <w:p>
            <w:pPr>
              <w:pStyle w:val="TableText"/>
              <w:ind w:left="58" w:right="121" w:firstLine="5"/>
              <w:spacing w:before="106" w:line="276" w:lineRule="auto"/>
              <w:rPr/>
            </w:pPr>
            <w:r>
              <w:rPr>
                <w:b/>
                <w:bCs/>
                <w:color w:val="231F20"/>
                <w:spacing w:val="-12"/>
              </w:rPr>
              <w:t>Experimental</w:t>
            </w:r>
            <w:r>
              <w:rPr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arm</w:t>
            </w:r>
          </w:p>
        </w:tc>
        <w:tc>
          <w:tcPr>
            <w:shd w:val="clear" w:fill="E6E7E9"/>
            <w:tcW w:w="850" w:type="dxa"/>
            <w:vAlign w:val="top"/>
          </w:tcPr>
          <w:p>
            <w:pPr>
              <w:pStyle w:val="TableText"/>
              <w:ind w:left="64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12"/>
              </w:rPr>
              <w:t>Primary</w:t>
            </w:r>
          </w:p>
          <w:p>
            <w:pPr>
              <w:pStyle w:val="TableText"/>
              <w:ind w:left="59"/>
              <w:spacing w:before="10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endpoint</w:t>
            </w:r>
          </w:p>
        </w:tc>
        <w:tc>
          <w:tcPr>
            <w:shd w:val="clear" w:fill="E6E7E9"/>
            <w:tcW w:w="1445" w:type="dxa"/>
            <w:vAlign w:val="top"/>
          </w:tcPr>
          <w:p>
            <w:pPr>
              <w:pStyle w:val="TableText"/>
              <w:ind w:left="64"/>
              <w:spacing w:before="106" w:line="198" w:lineRule="auto"/>
              <w:rPr/>
            </w:pPr>
            <w:r>
              <w:rPr>
                <w:b/>
                <w:bCs/>
                <w:color w:val="231F20"/>
                <w:spacing w:val="-7"/>
              </w:rPr>
              <w:t>Risk groups</w:t>
            </w:r>
          </w:p>
        </w:tc>
        <w:tc>
          <w:tcPr>
            <w:shd w:val="clear" w:fill="E6E7E9"/>
            <w:tcW w:w="1586" w:type="dxa"/>
            <w:vAlign w:val="top"/>
          </w:tcPr>
          <w:p>
            <w:pPr>
              <w:pStyle w:val="TableText"/>
              <w:ind w:left="65"/>
              <w:spacing w:before="51" w:line="239" w:lineRule="exact"/>
              <w:rPr/>
            </w:pPr>
            <w:r>
              <w:rPr>
                <w:b/>
                <w:bCs/>
                <w:color w:val="231F20"/>
                <w:spacing w:val="-13"/>
                <w:w w:val="96"/>
                <w:position w:val="3"/>
              </w:rPr>
              <w:t>DFS</w:t>
            </w:r>
            <w:r>
              <w:rPr>
                <w:b/>
                <w:bCs/>
                <w:color w:val="231F20"/>
                <w:spacing w:val="8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3"/>
                <w:w w:val="96"/>
                <w:position w:val="3"/>
              </w:rPr>
              <w:t>(mo)</w:t>
            </w:r>
          </w:p>
          <w:p>
            <w:pPr>
              <w:pStyle w:val="TableText"/>
              <w:ind w:left="65" w:right="265"/>
              <w:spacing w:line="27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Median (95%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CI)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0"/>
              </w:rPr>
              <w:t>HR</w:t>
            </w:r>
          </w:p>
        </w:tc>
        <w:tc>
          <w:tcPr>
            <w:shd w:val="clear" w:fill="E6E7E9"/>
            <w:tcW w:w="1589" w:type="dxa"/>
            <w:vAlign w:val="top"/>
          </w:tcPr>
          <w:p>
            <w:pPr>
              <w:pStyle w:val="TableText"/>
              <w:ind w:left="63"/>
              <w:spacing w:before="51" w:line="238" w:lineRule="exact"/>
              <w:rPr/>
            </w:pPr>
            <w:r>
              <w:rPr>
                <w:b/>
                <w:bCs/>
                <w:color w:val="231F20"/>
                <w:spacing w:val="-12"/>
                <w:w w:val="97"/>
                <w:position w:val="3"/>
              </w:rPr>
              <w:t>OS</w:t>
            </w:r>
            <w:r>
              <w:rPr>
                <w:b/>
                <w:bCs/>
                <w:color w:val="231F20"/>
                <w:spacing w:val="4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2"/>
                <w:w w:val="97"/>
                <w:position w:val="3"/>
              </w:rPr>
              <w:t>(mo.)</w:t>
            </w:r>
          </w:p>
          <w:p>
            <w:pPr>
              <w:pStyle w:val="TableText"/>
              <w:ind w:left="66" w:right="266"/>
              <w:spacing w:before="1" w:line="27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Median (95%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CI)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0"/>
              </w:rPr>
              <w:t>HR</w:t>
            </w:r>
          </w:p>
        </w:tc>
      </w:tr>
      <w:tr>
        <w:trPr>
          <w:trHeight w:val="2696" w:hRule="atLeast"/>
        </w:trPr>
        <w:tc>
          <w:tcPr>
            <w:tcW w:w="1448" w:type="dxa"/>
            <w:vAlign w:val="top"/>
          </w:tcPr>
          <w:p>
            <w:pPr>
              <w:pStyle w:val="TableText"/>
              <w:ind w:left="65" w:right="267"/>
              <w:spacing w:before="112" w:line="241" w:lineRule="auto"/>
              <w:rPr/>
            </w:pPr>
            <w:r>
              <w:rPr>
                <w:b/>
                <w:bCs/>
                <w:color w:val="231F20"/>
                <w:spacing w:val="-8"/>
              </w:rPr>
              <w:t>Keynote-564</w:t>
            </w:r>
            <w:r>
              <w:rPr>
                <w:b/>
                <w:bCs/>
                <w:color w:val="231F20"/>
              </w:rPr>
              <w:t xml:space="preserve">    </w:t>
            </w:r>
            <w:r>
              <w:rPr>
                <w:b/>
                <w:bCs/>
                <w:color w:val="231F20"/>
                <w:spacing w:val="-10"/>
              </w:rPr>
              <w:t>NCT03142334</w:t>
            </w:r>
          </w:p>
          <w:p>
            <w:pPr>
              <w:pStyle w:val="TableText"/>
              <w:ind w:left="68"/>
              <w:spacing w:line="238" w:lineRule="exact"/>
              <w:rPr/>
            </w:pPr>
            <w:r>
              <w:rPr>
                <w:color w:val="231F20"/>
                <w:position w:val="3"/>
              </w:rPr>
              <w:t>Median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</w:p>
          <w:p>
            <w:pPr>
              <w:pStyle w:val="TableText"/>
              <w:ind w:left="62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"/>
                <w:position w:val="3"/>
              </w:rPr>
              <w:t xml:space="preserve"> 30.1 </w:t>
            </w:r>
            <w:r>
              <w:rPr>
                <w:color w:val="231F20"/>
                <w:position w:val="3"/>
              </w:rPr>
              <w:t>mo</w:t>
            </w:r>
            <w:r>
              <w:rPr>
                <w:color w:val="231F20"/>
                <w:spacing w:val="1"/>
                <w:position w:val="3"/>
              </w:rPr>
              <w:t>. [483]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left="60"/>
              <w:spacing w:before="112" w:line="195" w:lineRule="auto"/>
              <w:rPr/>
            </w:pPr>
            <w:r>
              <w:rPr>
                <w:color w:val="231F20"/>
                <w:spacing w:val="3"/>
              </w:rPr>
              <w:t>994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ind w:left="64" w:right="117" w:firstLine="2"/>
              <w:spacing w:before="112" w:line="241" w:lineRule="auto"/>
              <w:rPr/>
            </w:pPr>
            <w:r>
              <w:rPr>
                <w:color w:val="231F20"/>
                <w:spacing w:val="-1"/>
              </w:rPr>
              <w:t>PEMBRO 200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mg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IV Q3W</w:t>
            </w:r>
          </w:p>
          <w:p>
            <w:pPr>
              <w:pStyle w:val="TableText"/>
              <w:ind w:left="64"/>
              <w:spacing w:line="238" w:lineRule="exact"/>
              <w:rPr/>
            </w:pPr>
            <w:r>
              <w:rPr>
                <w:color w:val="231F20"/>
                <w:spacing w:val="11"/>
                <w:position w:val="3"/>
              </w:rPr>
              <w:t>(17 </w:t>
            </w:r>
            <w:r>
              <w:rPr>
                <w:color w:val="231F20"/>
                <w:position w:val="3"/>
              </w:rPr>
              <w:t>cycles</w:t>
            </w:r>
            <w:r>
              <w:rPr>
                <w:color w:val="231F20"/>
                <w:spacing w:val="11"/>
                <w:position w:val="3"/>
              </w:rPr>
              <w:t>)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vs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placebo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7"/>
              <w:spacing w:before="51" w:line="239" w:lineRule="exact"/>
              <w:rPr/>
            </w:pPr>
            <w:r>
              <w:rPr>
                <w:color w:val="231F20"/>
                <w:spacing w:val="-2"/>
                <w:position w:val="1"/>
              </w:rPr>
              <w:t>DFS in the</w:t>
            </w:r>
          </w:p>
          <w:p>
            <w:pPr>
              <w:pStyle w:val="TableText"/>
              <w:ind w:left="68"/>
              <w:spacing w:before="1" w:line="238" w:lineRule="exact"/>
              <w:rPr/>
            </w:pPr>
            <w:r>
              <w:rPr>
                <w:color w:val="231F20"/>
                <w:spacing w:val="-5"/>
                <w:position w:val="3"/>
              </w:rPr>
              <w:t>ITT by</w:t>
            </w:r>
            <w:r>
              <w:rPr>
                <w:color w:val="231F20"/>
                <w:spacing w:val="12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5"/>
                <w:position w:val="3"/>
              </w:rPr>
              <w:t>IR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62" w:right="194" w:firstLine="3"/>
              <w:spacing w:before="52" w:line="27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Intermediate-</w:t>
            </w:r>
            <w:r>
              <w:rPr>
                <w:b/>
                <w:bCs/>
                <w:color w:val="231F20"/>
                <w:spacing w:val="1"/>
              </w:rPr>
              <w:t xml:space="preserve">    </w:t>
            </w:r>
            <w:r>
              <w:rPr>
                <w:b/>
                <w:bCs/>
                <w:color w:val="231F20"/>
                <w:spacing w:val="-1"/>
              </w:rPr>
              <w:t>high: </w:t>
            </w:r>
            <w:r>
              <w:rPr>
                <w:color w:val="231F20"/>
                <w:spacing w:val="-1"/>
              </w:rPr>
              <w:t>pT2 grade</w:t>
            </w:r>
          </w:p>
          <w:p>
            <w:pPr>
              <w:pStyle w:val="TableText"/>
              <w:ind w:left="65" w:right="57" w:hanging="7"/>
              <w:spacing w:before="1" w:line="275" w:lineRule="auto"/>
              <w:rPr/>
            </w:pPr>
            <w:r>
              <w:rPr>
                <w:color w:val="231F20"/>
                <w:spacing w:val="5"/>
              </w:rPr>
              <w:t>4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sarcomatoid</w:t>
            </w:r>
            <w:r>
              <w:rPr>
                <w:color w:val="231F20"/>
                <w:spacing w:val="5"/>
              </w:rPr>
              <w:t>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9"/>
              </w:rPr>
              <w:t>3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grade</w:t>
            </w:r>
          </w:p>
          <w:p>
            <w:pPr>
              <w:pStyle w:val="TableText"/>
              <w:ind w:left="64"/>
              <w:spacing w:before="56" w:line="199" w:lineRule="auto"/>
              <w:rPr/>
            </w:pPr>
            <w:r>
              <w:rPr>
                <w:b/>
                <w:bCs/>
                <w:color w:val="231F20"/>
                <w:spacing w:val="-4"/>
              </w:rPr>
              <w:t>High: </w:t>
            </w:r>
            <w:r>
              <w:rPr>
                <w:color w:val="231F20"/>
                <w:spacing w:val="-4"/>
              </w:rPr>
              <w:t>pT4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any</w:t>
            </w:r>
          </w:p>
          <w:p>
            <w:pPr>
              <w:pStyle w:val="TableText"/>
              <w:ind w:left="61"/>
              <w:spacing w:before="11" w:line="239" w:lineRule="exact"/>
              <w:rPr/>
            </w:pP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1"/>
                <w:position w:val="3"/>
              </w:rPr>
              <w:t>1</w:t>
            </w:r>
          </w:p>
          <w:p>
            <w:pPr>
              <w:pStyle w:val="TableText"/>
              <w:ind w:left="64"/>
              <w:spacing w:before="61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M1 NED: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cM0</w:t>
            </w:r>
          </w:p>
          <w:p>
            <w:pPr>
              <w:pStyle w:val="TableText"/>
              <w:ind w:left="62"/>
              <w:spacing w:before="8" w:line="239" w:lineRule="exact"/>
              <w:rPr/>
            </w:pPr>
            <w:r>
              <w:rPr>
                <w:color w:val="231F20"/>
                <w:spacing w:val="1"/>
                <w:position w:val="1"/>
              </w:rPr>
              <w:t>after resection of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spacing w:val="5"/>
                <w:position w:val="3"/>
              </w:rPr>
              <w:t>oligometastatic</w:t>
            </w:r>
          </w:p>
          <w:p>
            <w:pPr>
              <w:pStyle w:val="TableText"/>
              <w:ind w:left="61"/>
              <w:spacing w:before="1" w:line="239" w:lineRule="exact"/>
              <w:rPr/>
            </w:pPr>
            <w:r>
              <w:rPr>
                <w:color w:val="231F20"/>
                <w:position w:val="1"/>
              </w:rPr>
              <w:t>disease</w:t>
            </w:r>
            <w:r>
              <w:rPr>
                <w:color w:val="231F20"/>
                <w:spacing w:val="6"/>
                <w:position w:val="1"/>
              </w:rPr>
              <w:t xml:space="preserve"> &lt; 12 </w:t>
            </w:r>
            <w:r>
              <w:rPr>
                <w:color w:val="231F20"/>
                <w:position w:val="1"/>
              </w:rPr>
              <w:t>mo</w:t>
            </w:r>
            <w:r>
              <w:rPr>
                <w:color w:val="231F20"/>
                <w:spacing w:val="6"/>
                <w:position w:val="1"/>
              </w:rPr>
              <w:t>.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5"/>
              <w:spacing w:before="97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68"/>
              <w:spacing w:before="54" w:line="213" w:lineRule="auto"/>
              <w:rPr/>
            </w:pPr>
            <w:r>
              <w:rPr>
                <w:color w:val="231F20"/>
                <w:spacing w:val="-5"/>
              </w:rPr>
              <w:t>PEMBRO: NR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(NE)</w:t>
            </w:r>
          </w:p>
          <w:p>
            <w:pPr>
              <w:pStyle w:val="TableText"/>
              <w:ind w:left="68"/>
              <w:spacing w:before="54" w:line="213" w:lineRule="auto"/>
              <w:rPr/>
            </w:pPr>
            <w:r>
              <w:rPr>
                <w:color w:val="231F20"/>
                <w:spacing w:val="-6"/>
              </w:rPr>
              <w:t>PLACEBO: NR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(NE)</w:t>
            </w:r>
          </w:p>
          <w:p>
            <w:pPr>
              <w:pStyle w:val="TableText"/>
              <w:ind w:left="64" w:right="222" w:firstLine="4"/>
              <w:spacing w:before="249" w:line="275" w:lineRule="auto"/>
              <w:rPr/>
            </w:pPr>
            <w:r>
              <w:rPr>
                <w:color w:val="231F20"/>
                <w:spacing w:val="-2"/>
              </w:rPr>
              <w:t>HR: 0.63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0.50-0.80))</w:t>
            </w:r>
          </w:p>
          <w:p>
            <w:pPr>
              <w:pStyle w:val="TableText"/>
              <w:ind w:left="68"/>
              <w:spacing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P &lt; 0.002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53" w:line="197" w:lineRule="auto"/>
              <w:rPr/>
            </w:pPr>
            <w:r>
              <w:rPr>
                <w:color w:val="231F20"/>
              </w:rPr>
              <w:t>DFS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"/>
              </w:rPr>
              <w:t xml:space="preserve"> 24 </w:t>
            </w:r>
            <w:r>
              <w:rPr>
                <w:color w:val="231F20"/>
              </w:rPr>
              <w:t>mo</w:t>
            </w:r>
            <w:r>
              <w:rPr>
                <w:color w:val="231F20"/>
                <w:spacing w:val="1"/>
              </w:rPr>
              <w:t>.:</w:t>
            </w:r>
          </w:p>
          <w:p>
            <w:pPr>
              <w:pStyle w:val="TableText"/>
              <w:ind w:left="68"/>
              <w:spacing w:before="69" w:line="197" w:lineRule="auto"/>
              <w:rPr/>
            </w:pPr>
            <w:r>
              <w:rPr>
                <w:color w:val="231F20"/>
              </w:rPr>
              <w:t>PEMBRO</w:t>
            </w:r>
            <w:r>
              <w:rPr>
                <w:color w:val="231F20"/>
                <w:spacing w:val="1"/>
              </w:rPr>
              <w:t>: 78.3%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2"/>
              </w:rPr>
              <w:t>PLACEBO: 67.3%</w:t>
            </w:r>
          </w:p>
        </w:tc>
        <w:tc>
          <w:tcPr>
            <w:tcW w:w="1589" w:type="dxa"/>
            <w:vAlign w:val="top"/>
          </w:tcPr>
          <w:p>
            <w:pPr>
              <w:pStyle w:val="TableText"/>
              <w:ind w:left="67"/>
              <w:spacing w:before="97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70"/>
              <w:spacing w:before="54" w:line="213" w:lineRule="auto"/>
              <w:rPr/>
            </w:pPr>
            <w:r>
              <w:rPr>
                <w:color w:val="231F20"/>
                <w:spacing w:val="-5"/>
              </w:rPr>
              <w:t>PEMBRO: NR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(NE)</w:t>
            </w:r>
          </w:p>
          <w:p>
            <w:pPr>
              <w:pStyle w:val="TableText"/>
              <w:ind w:left="70"/>
              <w:spacing w:before="54" w:line="213" w:lineRule="auto"/>
              <w:rPr/>
            </w:pPr>
            <w:r>
              <w:rPr>
                <w:color w:val="231F20"/>
                <w:spacing w:val="-6"/>
              </w:rPr>
              <w:t>PLACEBO: NR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(NE)</w:t>
            </w:r>
          </w:p>
          <w:p>
            <w:pPr>
              <w:pStyle w:val="TableText"/>
              <w:ind w:left="65" w:right="224" w:firstLine="4"/>
              <w:spacing w:before="249" w:line="275" w:lineRule="auto"/>
              <w:rPr/>
            </w:pPr>
            <w:r>
              <w:rPr>
                <w:color w:val="231F20"/>
                <w:spacing w:val="-2"/>
              </w:rPr>
              <w:t>HR: 0.52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0.31-0.86)</w:t>
            </w:r>
          </w:p>
          <w:p>
            <w:pPr>
              <w:pStyle w:val="TableText"/>
              <w:ind w:left="67"/>
              <w:spacing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not significant</w:t>
            </w:r>
          </w:p>
          <w:p>
            <w:pPr>
              <w:pStyle w:val="TableText"/>
              <w:ind w:left="65"/>
              <w:spacing w:before="241" w:line="239" w:lineRule="exact"/>
              <w:rPr/>
            </w:pPr>
            <w:r>
              <w:rPr>
                <w:color w:val="231F20"/>
                <w:position w:val="1"/>
              </w:rPr>
              <w:t>alive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at</w:t>
            </w:r>
            <w:r>
              <w:rPr>
                <w:color w:val="231F20"/>
                <w:spacing w:val="5"/>
                <w:position w:val="1"/>
              </w:rPr>
              <w:t xml:space="preserve"> 30 </w:t>
            </w:r>
            <w:r>
              <w:rPr>
                <w:color w:val="231F20"/>
                <w:position w:val="1"/>
              </w:rPr>
              <w:t>mo</w:t>
            </w:r>
            <w:r>
              <w:rPr>
                <w:color w:val="231F20"/>
                <w:spacing w:val="5"/>
                <w:position w:val="1"/>
              </w:rPr>
              <w:t>.:</w:t>
            </w:r>
          </w:p>
          <w:p>
            <w:pPr>
              <w:pStyle w:val="TableText"/>
              <w:ind w:left="70"/>
              <w:spacing w:before="62" w:line="197" w:lineRule="auto"/>
              <w:rPr/>
            </w:pPr>
            <w:r>
              <w:rPr>
                <w:color w:val="231F20"/>
              </w:rPr>
              <w:t>PEMBRO</w:t>
            </w:r>
            <w:r>
              <w:rPr>
                <w:color w:val="231F20"/>
                <w:spacing w:val="1"/>
              </w:rPr>
              <w:t>: 95.7%</w:t>
            </w:r>
          </w:p>
          <w:p>
            <w:pPr>
              <w:pStyle w:val="TableText"/>
              <w:ind w:left="70"/>
              <w:spacing w:before="68" w:line="197" w:lineRule="auto"/>
              <w:rPr/>
            </w:pPr>
            <w:r>
              <w:rPr>
                <w:color w:val="231F20"/>
                <w:spacing w:val="-2"/>
              </w:rPr>
              <w:t>PLACEBO: 91.4%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9"/>
          <w:pgSz w:w="11906" w:h="16838"/>
          <w:pgMar w:top="1178" w:right="1785" w:bottom="498" w:left="0" w:header="0" w:footer="3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48"/>
        <w:gridCol w:w="396"/>
        <w:gridCol w:w="1190"/>
        <w:gridCol w:w="850"/>
        <w:gridCol w:w="1445"/>
        <w:gridCol w:w="1586"/>
        <w:gridCol w:w="1589"/>
      </w:tblGrid>
      <w:tr>
        <w:trPr>
          <w:trHeight w:val="2933" w:hRule="atLeast"/>
        </w:trPr>
        <w:tc>
          <w:tcPr>
            <w:tcW w:w="1448" w:type="dxa"/>
            <w:vAlign w:val="top"/>
          </w:tcPr>
          <w:p>
            <w:pPr>
              <w:pStyle w:val="TableText"/>
              <w:ind w:left="65" w:right="267" w:firstLine="1"/>
              <w:spacing w:before="109" w:line="243" w:lineRule="auto"/>
              <w:rPr/>
            </w:pPr>
            <w:r>
              <w:drawing>
                <wp:anchor distT="0" distB="0" distL="0" distR="0" simplePos="0" relativeHeight="251701248" behindDoc="0" locked="0" layoutInCell="0" allowOverlap="1">
                  <wp:simplePos x="0" y="0"/>
                  <wp:positionH relativeFrom="page">
                    <wp:posOffset>7362000</wp:posOffset>
                  </wp:positionH>
                  <wp:positionV relativeFrom="page">
                    <wp:posOffset>2970003</wp:posOffset>
                  </wp:positionV>
                  <wp:extent cx="198004" cy="324002"/>
                  <wp:effectExtent l="0" t="0" r="0" b="0"/>
                  <wp:wrapNone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004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214" w:id="87"/>
            <w:bookmarkEnd w:id="87"/>
            <w:r>
              <w:rPr>
                <w:b/>
                <w:bCs/>
                <w:color w:val="231F20"/>
                <w:spacing w:val="-10"/>
              </w:rPr>
              <w:t>IMmotion010</w:t>
            </w:r>
            <w:r>
              <w:rPr>
                <w:b/>
                <w:bCs/>
                <w:color w:val="231F20"/>
              </w:rPr>
              <w:t xml:space="preserve">   </w:t>
            </w:r>
            <w:r>
              <w:rPr>
                <w:b/>
                <w:bCs/>
                <w:color w:val="231F20"/>
                <w:spacing w:val="-10"/>
              </w:rPr>
              <w:t>NCT03024996</w:t>
            </w:r>
          </w:p>
          <w:p>
            <w:pPr>
              <w:pStyle w:val="TableText"/>
              <w:ind w:left="68"/>
              <w:spacing w:line="238" w:lineRule="exact"/>
              <w:rPr/>
            </w:pPr>
            <w:r>
              <w:rPr>
                <w:color w:val="231F20"/>
                <w:position w:val="3"/>
              </w:rPr>
              <w:t>Median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</w:p>
          <w:p>
            <w:pPr>
              <w:pStyle w:val="TableText"/>
              <w:ind w:left="62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"/>
                <w:position w:val="3"/>
              </w:rPr>
              <w:t xml:space="preserve"> 44.7 </w:t>
            </w:r>
            <w:r>
              <w:rPr>
                <w:color w:val="231F20"/>
                <w:position w:val="3"/>
              </w:rPr>
              <w:t>mo</w:t>
            </w:r>
            <w:r>
              <w:rPr>
                <w:color w:val="231F20"/>
                <w:spacing w:val="1"/>
                <w:position w:val="3"/>
              </w:rPr>
              <w:t>. [485]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left="58"/>
              <w:spacing w:before="113" w:line="197" w:lineRule="auto"/>
              <w:rPr/>
            </w:pPr>
            <w:r>
              <w:rPr>
                <w:color w:val="231F20"/>
                <w:spacing w:val="3"/>
              </w:rPr>
              <w:t>778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ind w:left="55"/>
              <w:spacing w:before="113" w:line="197" w:lineRule="auto"/>
              <w:rPr/>
            </w:pPr>
            <w:r>
              <w:rPr>
                <w:color w:val="231F20"/>
                <w:spacing w:val="-7"/>
              </w:rPr>
              <w:t>ATEZO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1200</w:t>
            </w:r>
          </w:p>
          <w:p>
            <w:pPr>
              <w:pStyle w:val="TableText"/>
              <w:ind w:left="60" w:right="280" w:firstLine="4"/>
              <w:spacing w:before="67" w:line="258" w:lineRule="auto"/>
              <w:jc w:val="both"/>
              <w:rPr/>
            </w:pPr>
            <w:r>
              <w:rPr>
                <w:color w:val="231F20"/>
                <w:spacing w:val="-8"/>
              </w:rPr>
              <w:t>mg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IV Q3W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(16 </w:t>
            </w:r>
            <w:r>
              <w:rPr>
                <w:color w:val="231F20"/>
              </w:rPr>
              <w:t>cycles  </w:t>
            </w:r>
            <w:r>
              <w:rPr>
                <w:color w:val="231F20"/>
                <w:spacing w:val="-3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1 yr.)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vs.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placebo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7"/>
              <w:spacing w:before="52" w:line="239" w:lineRule="exact"/>
              <w:rPr/>
            </w:pPr>
            <w:r>
              <w:rPr>
                <w:color w:val="231F20"/>
                <w:spacing w:val="-2"/>
                <w:position w:val="1"/>
              </w:rPr>
              <w:t>DFS in the</w:t>
            </w:r>
          </w:p>
          <w:p>
            <w:pPr>
              <w:pStyle w:val="TableText"/>
              <w:ind w:left="68"/>
              <w:spacing w:before="1" w:line="238" w:lineRule="exact"/>
              <w:rPr/>
            </w:pPr>
            <w:r>
              <w:rPr>
                <w:color w:val="231F20"/>
                <w:spacing w:val="-5"/>
                <w:position w:val="3"/>
              </w:rPr>
              <w:t>ITT by</w:t>
            </w:r>
            <w:r>
              <w:rPr>
                <w:color w:val="231F20"/>
                <w:spacing w:val="12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5"/>
                <w:position w:val="3"/>
              </w:rPr>
              <w:t>IR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64"/>
              <w:spacing w:before="114" w:line="193" w:lineRule="auto"/>
              <w:rPr/>
            </w:pPr>
            <w:r>
              <w:rPr>
                <w:b/>
                <w:bCs/>
                <w:color w:val="231F20"/>
                <w:spacing w:val="-16"/>
              </w:rPr>
              <w:t>By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6"/>
              </w:rPr>
              <w:t>TNM:</w:t>
            </w:r>
          </w:p>
          <w:p>
            <w:pPr>
              <w:pStyle w:val="TableText"/>
              <w:ind w:left="62" w:right="282" w:firstLine="3"/>
              <w:spacing w:before="11" w:line="275" w:lineRule="auto"/>
              <w:rPr/>
            </w:pPr>
            <w:r>
              <w:rPr>
                <w:color w:val="231F20"/>
                <w:spacing w:val="-1"/>
              </w:rPr>
              <w:t>pT2 grade 4 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sarcomatoid;</w:t>
            </w:r>
          </w:p>
          <w:p>
            <w:pPr>
              <w:pStyle w:val="TableText"/>
              <w:ind w:left="65" w:right="165"/>
              <w:spacing w:line="275" w:lineRule="auto"/>
              <w:rPr/>
            </w:pPr>
            <w:r>
              <w:rPr>
                <w:color w:val="231F20"/>
              </w:rPr>
              <w:t>pT</w:t>
            </w:r>
            <w:r>
              <w:rPr>
                <w:color w:val="231F20"/>
                <w:spacing w:val="1"/>
              </w:rPr>
              <w:t>3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1"/>
              </w:rPr>
              <w:t xml:space="preserve"> 3-4;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8"/>
              </w:rPr>
              <w:t>3b/c/T4 </w:t>
            </w:r>
            <w:r>
              <w:rPr>
                <w:color w:val="231F20"/>
              </w:rPr>
              <w:t>any</w:t>
            </w:r>
          </w:p>
          <w:p>
            <w:pPr>
              <w:pStyle w:val="TableText"/>
              <w:ind w:left="62"/>
              <w:spacing w:line="238" w:lineRule="exact"/>
              <w:rPr/>
            </w:pP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1"/>
                <w:position w:val="3"/>
              </w:rPr>
              <w:t>1</w:t>
            </w:r>
          </w:p>
          <w:p>
            <w:pPr>
              <w:pStyle w:val="TableText"/>
              <w:ind w:left="68"/>
              <w:spacing w:before="61" w:line="197" w:lineRule="auto"/>
              <w:rPr/>
            </w:pPr>
            <w:r>
              <w:rPr>
                <w:color w:val="231F20"/>
                <w:spacing w:val="-3"/>
              </w:rPr>
              <w:t>M1 NED: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cM0</w:t>
            </w:r>
          </w:p>
          <w:p>
            <w:pPr>
              <w:pStyle w:val="TableText"/>
              <w:ind w:left="63"/>
              <w:spacing w:before="8" w:line="238" w:lineRule="exact"/>
              <w:rPr/>
            </w:pPr>
            <w:r>
              <w:rPr>
                <w:color w:val="231F20"/>
                <w:spacing w:val="1"/>
                <w:position w:val="1"/>
              </w:rPr>
              <w:t>after resection of</w:t>
            </w:r>
          </w:p>
          <w:p>
            <w:pPr>
              <w:pStyle w:val="TableText"/>
              <w:ind w:left="61" w:right="198"/>
              <w:spacing w:before="2" w:line="275" w:lineRule="auto"/>
              <w:rPr/>
            </w:pPr>
            <w:r>
              <w:rPr>
                <w:color w:val="231F20"/>
                <w:spacing w:val="5"/>
              </w:rPr>
              <w:t>oligometastatic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disease</w:t>
            </w:r>
          </w:p>
          <w:p>
            <w:pPr>
              <w:pStyle w:val="TableText"/>
              <w:ind w:left="65" w:right="154"/>
              <w:spacing w:before="1" w:line="272" w:lineRule="auto"/>
              <w:rPr/>
            </w:pPr>
            <w:r>
              <w:rPr>
                <w:color w:val="231F20"/>
                <w:spacing w:val="7"/>
              </w:rPr>
              <w:t>(</w:t>
            </w:r>
            <w:r>
              <w:rPr>
                <w:color w:val="231F20"/>
              </w:rPr>
              <w:t>synchronous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color w:val="231F20"/>
              </w:rPr>
              <w:t>&gt;/=12 mo.)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5"/>
              <w:spacing w:before="98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57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ATEZO: 57.2</w:t>
            </w:r>
          </w:p>
          <w:p>
            <w:pPr>
              <w:pStyle w:val="TableText"/>
              <w:ind w:left="65"/>
              <w:spacing w:before="8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(44.6-NE)</w:t>
            </w:r>
          </w:p>
          <w:p>
            <w:pPr>
              <w:pStyle w:val="TableText"/>
              <w:ind w:left="65" w:right="363" w:firstLine="3"/>
              <w:spacing w:before="61"/>
              <w:rPr/>
            </w:pPr>
            <w:r>
              <w:rPr>
                <w:color w:val="231F20"/>
                <w:spacing w:val="-2"/>
              </w:rPr>
              <w:t>PLACEBO: 49.5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(47.4-NE)</w:t>
            </w:r>
          </w:p>
          <w:p>
            <w:pPr>
              <w:pStyle w:val="TableText"/>
              <w:ind w:left="64" w:right="222" w:firstLine="4"/>
              <w:spacing w:before="240" w:line="275" w:lineRule="auto"/>
              <w:rPr/>
            </w:pPr>
            <w:r>
              <w:rPr>
                <w:color w:val="231F20"/>
                <w:spacing w:val="-2"/>
              </w:rPr>
              <w:t>HR: 0.93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0.75-1.15)</w:t>
            </w:r>
          </w:p>
          <w:p>
            <w:pPr>
              <w:pStyle w:val="TableText"/>
              <w:ind w:left="66"/>
              <w:spacing w:before="61" w:line="191" w:lineRule="auto"/>
              <w:rPr/>
            </w:pPr>
            <w:r>
              <w:rPr>
                <w:color w:val="231F20"/>
              </w:rPr>
              <w:t>p =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0.4950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52" w:line="197" w:lineRule="auto"/>
              <w:rPr/>
            </w:pPr>
            <w:r>
              <w:rPr>
                <w:color w:val="231F20"/>
                <w:spacing w:val="-1"/>
              </w:rPr>
              <w:t>DFS at 24 mo.: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NR</w:t>
            </w:r>
          </w:p>
        </w:tc>
        <w:tc>
          <w:tcPr>
            <w:tcW w:w="1589" w:type="dxa"/>
            <w:vAlign w:val="top"/>
          </w:tcPr>
          <w:p>
            <w:pPr>
              <w:pStyle w:val="TableText"/>
              <w:ind w:left="67"/>
              <w:spacing w:before="98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58"/>
              <w:spacing w:before="68" w:line="197" w:lineRule="auto"/>
              <w:rPr/>
            </w:pPr>
            <w:r>
              <w:rPr>
                <w:color w:val="231F20"/>
                <w:spacing w:val="-12"/>
              </w:rPr>
              <w:t>ATEZO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2"/>
              </w:rPr>
              <w:t>: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NE</w:t>
            </w:r>
          </w:p>
          <w:p>
            <w:pPr>
              <w:pStyle w:val="TableText"/>
              <w:ind w:left="67"/>
              <w:spacing w:before="8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(59.8-NE)</w:t>
            </w:r>
          </w:p>
          <w:p>
            <w:pPr>
              <w:pStyle w:val="TableText"/>
              <w:ind w:left="67" w:right="437" w:firstLine="3"/>
              <w:spacing w:before="61" w:line="282" w:lineRule="auto"/>
              <w:rPr/>
            </w:pPr>
            <w:r>
              <w:rPr>
                <w:color w:val="231F20"/>
                <w:spacing w:val="-7"/>
              </w:rPr>
              <w:t>PLACEBO :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(NE-NE)</w:t>
            </w:r>
          </w:p>
          <w:p>
            <w:pPr>
              <w:pStyle w:val="TableText"/>
              <w:ind w:left="70"/>
              <w:spacing w:before="168" w:line="238" w:lineRule="exact"/>
              <w:rPr/>
            </w:pPr>
            <w:r>
              <w:rPr>
                <w:color w:val="231F20"/>
                <w:spacing w:val="-2"/>
                <w:position w:val="3"/>
              </w:rPr>
              <w:t>HR : 0.97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(95%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CI:</w:t>
            </w:r>
          </w:p>
          <w:p>
            <w:pPr>
              <w:pStyle w:val="TableText"/>
              <w:ind w:left="65"/>
              <w:spacing w:before="2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0.67-1.42)</w:t>
            </w:r>
          </w:p>
          <w:p>
            <w:pPr>
              <w:pStyle w:val="TableText"/>
              <w:ind w:left="65"/>
              <w:spacing w:before="241" w:line="238" w:lineRule="exact"/>
              <w:rPr/>
            </w:pPr>
            <w:r>
              <w:rPr>
                <w:color w:val="231F20"/>
                <w:position w:val="1"/>
              </w:rPr>
              <w:t>alive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at</w:t>
            </w:r>
            <w:r>
              <w:rPr>
                <w:color w:val="231F20"/>
                <w:spacing w:val="2"/>
                <w:position w:val="1"/>
              </w:rPr>
              <w:t xml:space="preserve"> 24 </w:t>
            </w:r>
            <w:r>
              <w:rPr>
                <w:color w:val="231F20"/>
                <w:position w:val="1"/>
              </w:rPr>
              <w:t>mo</w:t>
            </w:r>
            <w:r>
              <w:rPr>
                <w:color w:val="231F20"/>
                <w:spacing w:val="2"/>
                <w:position w:val="1"/>
              </w:rPr>
              <w:t>.: </w:t>
            </w:r>
            <w:r>
              <w:rPr>
                <w:color w:val="231F20"/>
                <w:position w:val="1"/>
              </w:rPr>
              <w:t>NR</w:t>
            </w:r>
          </w:p>
        </w:tc>
      </w:tr>
      <w:tr>
        <w:trPr>
          <w:trHeight w:val="2930" w:hRule="atLeast"/>
        </w:trPr>
        <w:tc>
          <w:tcPr>
            <w:tcW w:w="1448" w:type="dxa"/>
            <w:vAlign w:val="top"/>
          </w:tcPr>
          <w:p>
            <w:pPr>
              <w:pStyle w:val="TableText"/>
              <w:ind w:left="64" w:right="179" w:hanging="3"/>
              <w:spacing w:before="106" w:line="244" w:lineRule="auto"/>
              <w:rPr/>
            </w:pPr>
            <w:r>
              <w:rPr>
                <w:b/>
                <w:bCs/>
                <w:color w:val="231F20"/>
                <w:spacing w:val="-9"/>
              </w:rPr>
              <w:t>CheckMate 914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NCT03138512</w:t>
            </w:r>
          </w:p>
          <w:p>
            <w:pPr>
              <w:pStyle w:val="TableText"/>
              <w:ind w:left="68"/>
              <w:spacing w:line="238" w:lineRule="exact"/>
              <w:rPr/>
            </w:pPr>
            <w:r>
              <w:rPr>
                <w:color w:val="231F20"/>
                <w:position w:val="3"/>
              </w:rPr>
              <w:t>Median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</w:p>
          <w:p>
            <w:pPr>
              <w:pStyle w:val="TableText"/>
              <w:ind w:left="62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"/>
                <w:position w:val="3"/>
              </w:rPr>
              <w:t xml:space="preserve"> 37.0 </w:t>
            </w:r>
            <w:r>
              <w:rPr>
                <w:color w:val="231F20"/>
                <w:position w:val="3"/>
              </w:rPr>
              <w:t>mo</w:t>
            </w:r>
            <w:r>
              <w:rPr>
                <w:color w:val="231F20"/>
                <w:spacing w:val="1"/>
                <w:position w:val="3"/>
              </w:rPr>
              <w:t>.[486]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left="61"/>
              <w:spacing w:before="111" w:line="197" w:lineRule="auto"/>
              <w:rPr/>
            </w:pPr>
            <w:r>
              <w:rPr>
                <w:color w:val="231F20"/>
                <w:spacing w:val="2"/>
              </w:rPr>
              <w:t>816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ind w:left="68" w:right="119" w:hanging="1"/>
              <w:spacing w:before="111" w:line="241" w:lineRule="auto"/>
              <w:rPr/>
            </w:pPr>
            <w:r>
              <w:rPr>
                <w:color w:val="231F20"/>
                <w:spacing w:val="-3"/>
              </w:rPr>
              <w:t>NIVO 240 mg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  <w:w w:val="97"/>
              </w:rPr>
              <w:t>IV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  <w:w w:val="97"/>
              </w:rPr>
              <w:t>Q2W</w:t>
            </w:r>
          </w:p>
          <w:p>
            <w:pPr>
              <w:pStyle w:val="TableText"/>
              <w:ind w:left="64"/>
              <w:spacing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(× 12 </w:t>
            </w:r>
            <w:r>
              <w:rPr>
                <w:color w:val="231F20"/>
                <w:position w:val="3"/>
              </w:rPr>
              <w:t>cycles</w:t>
            </w:r>
            <w:r>
              <w:rPr>
                <w:color w:val="231F20"/>
                <w:spacing w:val="2"/>
                <w:position w:val="3"/>
              </w:rPr>
              <w:t>) +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ipilimumab 1</w:t>
            </w:r>
          </w:p>
          <w:p>
            <w:pPr>
              <w:pStyle w:val="TableText"/>
              <w:ind w:right="7"/>
              <w:spacing w:before="1" w:line="238" w:lineRule="exact"/>
              <w:jc w:val="right"/>
              <w:rPr/>
            </w:pPr>
            <w:r>
              <w:rPr>
                <w:color w:val="231F20"/>
                <w:position w:val="3"/>
              </w:rPr>
              <w:t>mg/kg IV Q6W</w:t>
            </w:r>
          </w:p>
          <w:p>
            <w:pPr>
              <w:pStyle w:val="TableText"/>
              <w:ind w:left="64" w:right="62"/>
              <w:spacing w:before="1" w:line="275" w:lineRule="auto"/>
              <w:rPr/>
            </w:pPr>
            <w:r>
              <w:rPr>
                <w:color w:val="231F20"/>
                <w:spacing w:val="6"/>
              </w:rPr>
              <w:t>(× 4 </w:t>
            </w:r>
            <w:r>
              <w:rPr>
                <w:color w:val="231F20"/>
              </w:rPr>
              <w:t>cycles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6"/>
              </w:rPr>
              <w:t>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placebo)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7"/>
              <w:spacing w:before="111" w:line="197" w:lineRule="auto"/>
              <w:rPr/>
            </w:pPr>
            <w:r>
              <w:rPr>
                <w:color w:val="231F20"/>
                <w:spacing w:val="-2"/>
              </w:rPr>
              <w:t>DFS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</w:p>
          <w:p>
            <w:pPr>
              <w:pStyle w:val="TableText"/>
              <w:ind w:left="67" w:right="40" w:hanging="13"/>
              <w:spacing w:before="8" w:line="293" w:lineRule="auto"/>
              <w:rPr/>
            </w:pP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ITT 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BICR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64"/>
              <w:spacing w:before="113" w:line="193" w:lineRule="auto"/>
              <w:rPr/>
            </w:pPr>
            <w:r>
              <w:rPr>
                <w:b/>
                <w:bCs/>
                <w:color w:val="231F20"/>
                <w:spacing w:val="-16"/>
              </w:rPr>
              <w:t>By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6"/>
              </w:rPr>
              <w:t>TNM:</w:t>
            </w:r>
          </w:p>
          <w:p>
            <w:pPr>
              <w:pStyle w:val="TableText"/>
              <w:ind w:left="65"/>
              <w:spacing w:before="10" w:line="238" w:lineRule="exact"/>
              <w:rPr/>
            </w:pP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2"/>
                <w:position w:val="3"/>
              </w:rPr>
              <w:t>2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2"/>
                <w:position w:val="3"/>
              </w:rPr>
              <w:t xml:space="preserve"> 3-4;</w:t>
            </w:r>
          </w:p>
          <w:p>
            <w:pPr>
              <w:pStyle w:val="TableText"/>
              <w:ind w:left="62" w:right="147" w:firstLine="3"/>
              <w:spacing w:before="56" w:line="243" w:lineRule="auto"/>
              <w:rPr/>
            </w:pPr>
            <w:r>
              <w:rPr>
                <w:color w:val="231F20"/>
              </w:rPr>
              <w:t>pT</w:t>
            </w:r>
            <w:r>
              <w:rPr>
                <w:color w:val="231F20"/>
                <w:spacing w:val="5"/>
              </w:rPr>
              <w:t>2b/T3/T4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1"/>
              </w:rPr>
              <w:t>1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5"/>
              <w:spacing w:before="97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68" w:right="59"/>
              <w:spacing w:before="54" w:line="249" w:lineRule="auto"/>
              <w:rPr/>
            </w:pPr>
            <w:r>
              <w:rPr>
                <w:color w:val="231F20"/>
                <w:spacing w:val="-8"/>
              </w:rPr>
              <w:t>NIVO +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IPI: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NR (NE)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PLACEBO: 50.7</w:t>
            </w:r>
          </w:p>
          <w:p>
            <w:pPr>
              <w:pStyle w:val="TableText"/>
              <w:ind w:left="65"/>
              <w:spacing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(48.1-NE)</w:t>
            </w:r>
          </w:p>
          <w:p>
            <w:pPr>
              <w:pStyle w:val="TableText"/>
              <w:ind w:left="64" w:right="222" w:firstLine="4"/>
              <w:spacing w:before="240" w:line="275" w:lineRule="auto"/>
              <w:rPr/>
            </w:pPr>
            <w:r>
              <w:rPr>
                <w:color w:val="231F20"/>
                <w:spacing w:val="-2"/>
              </w:rPr>
              <w:t>HR: 0.92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0.71-1.19)</w:t>
            </w:r>
          </w:p>
          <w:p>
            <w:pPr>
              <w:pStyle w:val="TableText"/>
              <w:ind w:left="66"/>
              <w:spacing w:before="60" w:line="191" w:lineRule="auto"/>
              <w:rPr/>
            </w:pPr>
            <w:r>
              <w:rPr>
                <w:color w:val="231F20"/>
              </w:rPr>
              <w:t>p =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0.5347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53" w:line="197" w:lineRule="auto"/>
              <w:rPr/>
            </w:pPr>
            <w:r>
              <w:rPr>
                <w:color w:val="231F20"/>
              </w:rPr>
              <w:t>DFS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"/>
              </w:rPr>
              <w:t xml:space="preserve"> 24 </w:t>
            </w:r>
            <w:r>
              <w:rPr>
                <w:color w:val="231F20"/>
              </w:rPr>
              <w:t>mo</w:t>
            </w:r>
            <w:r>
              <w:rPr>
                <w:color w:val="231F20"/>
                <w:spacing w:val="1"/>
              </w:rPr>
              <w:t>.:</w:t>
            </w:r>
          </w:p>
          <w:p>
            <w:pPr>
              <w:pStyle w:val="TableText"/>
              <w:ind w:left="68" w:right="207"/>
              <w:spacing w:before="68" w:line="237" w:lineRule="auto"/>
              <w:rPr/>
            </w:pPr>
            <w:r>
              <w:rPr>
                <w:color w:val="231F20"/>
                <w:spacing w:val="-3"/>
              </w:rPr>
              <w:t>NIVO + IPI: 76.4%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PLACEBO: 74.0%</w:t>
            </w:r>
          </w:p>
        </w:tc>
        <w:tc>
          <w:tcPr>
            <w:tcW w:w="1589" w:type="dxa"/>
            <w:vAlign w:val="top"/>
          </w:tcPr>
          <w:p>
            <w:pPr>
              <w:pStyle w:val="TableText"/>
              <w:ind w:left="70"/>
              <w:spacing w:before="113" w:line="195" w:lineRule="auto"/>
              <w:rPr/>
            </w:pPr>
            <w:r>
              <w:rPr>
                <w:color w:val="231F20"/>
                <w:spacing w:val="-11"/>
              </w:rPr>
              <w:t>NR</w:t>
            </w:r>
          </w:p>
        </w:tc>
      </w:tr>
      <w:tr>
        <w:trPr>
          <w:trHeight w:val="2693" w:hRule="atLeast"/>
        </w:trPr>
        <w:tc>
          <w:tcPr>
            <w:tcW w:w="1448" w:type="dxa"/>
            <w:vAlign w:val="top"/>
          </w:tcPr>
          <w:p>
            <w:pPr>
              <w:pStyle w:val="TableText"/>
              <w:ind w:left="65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5"/>
              </w:rPr>
              <w:t>PROSPER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NCT03055013</w:t>
            </w:r>
          </w:p>
          <w:p>
            <w:pPr>
              <w:pStyle w:val="TableText"/>
              <w:ind w:left="68" w:right="36"/>
              <w:spacing w:before="7" w:line="276" w:lineRule="auto"/>
              <w:rPr/>
            </w:pPr>
            <w:r>
              <w:rPr>
                <w:color w:val="231F20"/>
              </w:rPr>
              <w:t>Median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1"/>
              </w:rPr>
              <w:t>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NR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[487]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left="58"/>
              <w:spacing w:before="113" w:line="195" w:lineRule="auto"/>
              <w:rPr/>
            </w:pPr>
            <w:r>
              <w:rPr>
                <w:color w:val="231F20"/>
                <w:spacing w:val="3"/>
              </w:rPr>
              <w:t>779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ind w:left="67" w:right="172"/>
              <w:spacing w:before="107" w:line="265" w:lineRule="auto"/>
              <w:rPr/>
            </w:pPr>
            <w:r>
              <w:rPr>
                <w:color w:val="231F20"/>
                <w:spacing w:val="1"/>
              </w:rPr>
              <w:t>Neoadjuvant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NIVO 240</w:t>
            </w:r>
          </w:p>
          <w:p>
            <w:pPr>
              <w:pStyle w:val="TableText"/>
              <w:ind w:left="64" w:right="268"/>
              <w:spacing w:before="23"/>
              <w:rPr/>
            </w:pPr>
            <w:r>
              <w:rPr>
                <w:color w:val="231F20"/>
                <w:spacing w:val="-8"/>
              </w:rPr>
              <w:t>mg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IV Q2W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(x 2 </w:t>
            </w:r>
            <w:r>
              <w:rPr>
                <w:color w:val="231F20"/>
              </w:rPr>
              <w:t>cycles</w:t>
            </w:r>
            <w:r>
              <w:rPr>
                <w:color w:val="231F20"/>
                <w:spacing w:val="4"/>
              </w:rPr>
              <w:t>)</w:t>
            </w:r>
          </w:p>
          <w:p>
            <w:pPr>
              <w:pStyle w:val="TableText"/>
              <w:ind w:left="58"/>
              <w:spacing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followed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by adjuvant</w:t>
            </w:r>
          </w:p>
          <w:p>
            <w:pPr>
              <w:pStyle w:val="TableText"/>
              <w:ind w:left="64"/>
              <w:spacing w:before="1" w:line="239" w:lineRule="exact"/>
              <w:rPr/>
            </w:pPr>
            <w:r>
              <w:rPr>
                <w:color w:val="231F20"/>
                <w:position w:val="1"/>
              </w:rPr>
              <w:t>nivolumab</w:t>
            </w:r>
            <w:r>
              <w:rPr>
                <w:color w:val="231F20"/>
                <w:spacing w:val="11"/>
                <w:position w:val="1"/>
              </w:rPr>
              <w:t xml:space="preserve"> 240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-5"/>
                <w:position w:val="3"/>
              </w:rPr>
              <w:t>mg Q2W for 3</w:t>
            </w:r>
          </w:p>
          <w:p>
            <w:pPr>
              <w:pStyle w:val="TableText"/>
              <w:ind w:left="58" w:right="105" w:firstLine="6"/>
              <w:spacing w:line="274" w:lineRule="auto"/>
              <w:jc w:val="both"/>
              <w:rPr/>
            </w:pPr>
            <w:r>
              <w:rPr>
                <w:color w:val="231F20"/>
                <w:spacing w:val="-5"/>
              </w:rPr>
              <w:t>mo. and Q4W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6 </w:t>
            </w:r>
            <w:r>
              <w:rPr>
                <w:color w:val="231F20"/>
              </w:rPr>
              <w:t>mo</w:t>
            </w:r>
            <w:r>
              <w:rPr>
                <w:color w:val="231F20"/>
                <w:spacing w:val="3"/>
              </w:rPr>
              <w:t>.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3"/>
              </w:rPr>
              <w:t>.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"/>
              </w:rPr>
              <w:t>observation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7"/>
              <w:spacing w:before="52" w:line="238" w:lineRule="exact"/>
              <w:rPr/>
            </w:pPr>
            <w:r>
              <w:rPr>
                <w:color w:val="231F20"/>
                <w:position w:val="1"/>
              </w:rPr>
              <w:t>RFS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the</w:t>
            </w:r>
          </w:p>
          <w:p>
            <w:pPr>
              <w:pStyle w:val="TableText"/>
              <w:ind w:left="68"/>
              <w:spacing w:before="1" w:line="238" w:lineRule="exact"/>
              <w:rPr/>
            </w:pPr>
            <w:r>
              <w:rPr>
                <w:color w:val="231F20"/>
                <w:spacing w:val="-5"/>
                <w:position w:val="3"/>
              </w:rPr>
              <w:t>ITT by</w:t>
            </w:r>
            <w:r>
              <w:rPr>
                <w:color w:val="231F20"/>
                <w:spacing w:val="12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5"/>
                <w:position w:val="3"/>
              </w:rPr>
              <w:t>IR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64"/>
              <w:spacing w:before="114" w:line="193" w:lineRule="auto"/>
              <w:rPr/>
            </w:pPr>
            <w:r>
              <w:rPr>
                <w:b/>
                <w:bCs/>
                <w:color w:val="231F20"/>
                <w:spacing w:val="-16"/>
              </w:rPr>
              <w:t>By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6"/>
              </w:rPr>
              <w:t>TNM:</w:t>
            </w:r>
          </w:p>
          <w:p>
            <w:pPr>
              <w:pStyle w:val="TableText"/>
              <w:ind w:left="61" w:right="66" w:firstLine="3"/>
              <w:spacing w:before="10" w:line="290" w:lineRule="auto"/>
              <w:rPr/>
            </w:pPr>
            <w:r>
              <w:rPr>
                <w:color w:val="231F20"/>
                <w:spacing w:val="-2"/>
              </w:rPr>
              <w:t>&gt;/= cT2 (7 cm) 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cT any cN1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(ITT),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RFS:</w:t>
            </w:r>
          </w:p>
          <w:p>
            <w:pPr>
              <w:pStyle w:val="TableText"/>
              <w:ind w:left="68"/>
              <w:spacing w:before="54" w:line="213" w:lineRule="auto"/>
              <w:rPr/>
            </w:pPr>
            <w:r>
              <w:rPr>
                <w:color w:val="231F20"/>
                <w:spacing w:val="-10"/>
              </w:rPr>
              <w:t>NIVO: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0"/>
              </w:rPr>
              <w:t>NR (NE)</w:t>
            </w:r>
          </w:p>
          <w:p>
            <w:pPr>
              <w:pStyle w:val="TableText"/>
              <w:ind w:left="65" w:right="299" w:hanging="1"/>
              <w:spacing w:before="64" w:line="283" w:lineRule="auto"/>
              <w:rPr/>
            </w:pPr>
            <w:r>
              <w:rPr>
                <w:color w:val="231F20"/>
                <w:spacing w:val="-3"/>
              </w:rPr>
              <w:t>Observation: NR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(NE)</w:t>
            </w:r>
          </w:p>
          <w:p>
            <w:pPr>
              <w:pStyle w:val="TableText"/>
              <w:ind w:left="64" w:right="222" w:firstLine="4"/>
              <w:spacing w:before="170" w:line="275" w:lineRule="auto"/>
              <w:rPr/>
            </w:pPr>
            <w:r>
              <w:rPr>
                <w:color w:val="231F20"/>
                <w:spacing w:val="-2"/>
              </w:rPr>
              <w:t>HR: 0.97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0.74-1.28)</w:t>
            </w:r>
          </w:p>
          <w:p>
            <w:pPr>
              <w:pStyle w:val="TableText"/>
              <w:ind w:left="66"/>
              <w:spacing w:before="60" w:line="191" w:lineRule="auto"/>
              <w:rPr/>
            </w:pPr>
            <w:r>
              <w:rPr>
                <w:color w:val="231F20"/>
                <w:spacing w:val="-2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= 0.43</w:t>
            </w:r>
          </w:p>
        </w:tc>
        <w:tc>
          <w:tcPr>
            <w:tcW w:w="1589" w:type="dxa"/>
            <w:vAlign w:val="top"/>
          </w:tcPr>
          <w:p>
            <w:pPr>
              <w:pStyle w:val="TableText"/>
              <w:ind w:left="67"/>
              <w:spacing w:before="99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70"/>
              <w:spacing w:before="54" w:line="213" w:lineRule="auto"/>
              <w:rPr/>
            </w:pPr>
            <w:r>
              <w:rPr>
                <w:color w:val="231F20"/>
                <w:spacing w:val="-11"/>
              </w:rPr>
              <w:t>NIVO :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NR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1"/>
              </w:rPr>
              <w:t>(NE)</w:t>
            </w:r>
          </w:p>
          <w:p>
            <w:pPr>
              <w:pStyle w:val="TableText"/>
              <w:ind w:left="67" w:right="258" w:hanging="1"/>
              <w:spacing w:before="64" w:line="283" w:lineRule="auto"/>
              <w:rPr/>
            </w:pPr>
            <w:r>
              <w:rPr>
                <w:color w:val="231F20"/>
                <w:spacing w:val="-4"/>
              </w:rPr>
              <w:t>Observation :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NR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(NE)</w:t>
            </w:r>
          </w:p>
          <w:p>
            <w:pPr>
              <w:pStyle w:val="TableText"/>
              <w:ind w:left="65" w:right="224" w:firstLine="4"/>
              <w:spacing w:before="170" w:line="275" w:lineRule="auto"/>
              <w:rPr/>
            </w:pPr>
            <w:r>
              <w:rPr>
                <w:color w:val="231F20"/>
                <w:spacing w:val="-2"/>
              </w:rPr>
              <w:t>HR: 1.48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(95%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CI: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0.89-2.48)</w:t>
            </w:r>
          </w:p>
          <w:p>
            <w:pPr>
              <w:pStyle w:val="TableText"/>
              <w:ind w:left="67"/>
              <w:spacing w:before="60" w:line="191" w:lineRule="auto"/>
              <w:rPr/>
            </w:pPr>
            <w:r>
              <w:rPr>
                <w:color w:val="231F20"/>
                <w:spacing w:val="-2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= 0.93</w:t>
            </w:r>
          </w:p>
        </w:tc>
      </w:tr>
    </w:tbl>
    <w:p>
      <w:pPr>
        <w:pStyle w:val="BodyText"/>
        <w:ind w:left="485" w:right="1392" w:hanging="10"/>
        <w:spacing w:line="271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ATEZO =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atezolizumab; BICR =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blinded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independent central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review; CI = con</w:t>
      </w:r>
      <w:r>
        <w:rPr>
          <w:sz w:val="18"/>
          <w:szCs w:val="18"/>
          <w:i/>
          <w:iCs/>
          <w:color w:val="231F20"/>
          <w:spacing w:val="4"/>
        </w:rPr>
        <w:t>fidence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interval; DFS = disease-free</w:t>
      </w:r>
      <w:r>
        <w:rPr>
          <w:sz w:val="18"/>
          <w:szCs w:val="18"/>
          <w:i/>
          <w:iCs/>
          <w:color w:val="231F20"/>
        </w:rPr>
        <w:t xml:space="preserve">    </w:t>
      </w:r>
      <w:r>
        <w:rPr>
          <w:sz w:val="18"/>
          <w:szCs w:val="18"/>
          <w:i/>
          <w:iCs/>
          <w:color w:val="231F20"/>
          <w:spacing w:val="5"/>
        </w:rPr>
        <w:t>survival; HR =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hazard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ratio; IPI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ipilimuma</w:t>
      </w:r>
      <w:r>
        <w:rPr>
          <w:sz w:val="18"/>
          <w:szCs w:val="18"/>
          <w:i/>
          <w:iCs/>
          <w:color w:val="231F20"/>
          <w:spacing w:val="4"/>
        </w:rPr>
        <w:t>b; IR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investigator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review; ITT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intention-to-treat; IV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intravenous;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mo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7"/>
        </w:rPr>
        <w:t>=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months</w:t>
      </w:r>
      <w:r>
        <w:rPr>
          <w:sz w:val="18"/>
          <w:szCs w:val="18"/>
          <w:i/>
          <w:iCs/>
          <w:color w:val="231F20"/>
          <w:spacing w:val="17"/>
        </w:rPr>
        <w:t>; </w:t>
      </w:r>
      <w:r>
        <w:rPr>
          <w:sz w:val="18"/>
          <w:szCs w:val="18"/>
          <w:i/>
          <w:iCs/>
          <w:color w:val="231F20"/>
        </w:rPr>
        <w:t>NE</w:t>
      </w:r>
      <w:r>
        <w:rPr>
          <w:sz w:val="18"/>
          <w:szCs w:val="18"/>
          <w:i/>
          <w:iCs/>
          <w:color w:val="231F20"/>
          <w:spacing w:val="17"/>
        </w:rPr>
        <w:t xml:space="preserve"> =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</w:rPr>
        <w:t>non</w:t>
      </w:r>
      <w:r>
        <w:rPr>
          <w:sz w:val="18"/>
          <w:szCs w:val="18"/>
          <w:i/>
          <w:iCs/>
          <w:color w:val="231F20"/>
          <w:spacing w:val="17"/>
        </w:rPr>
        <w:t>-</w:t>
      </w:r>
      <w:r>
        <w:rPr>
          <w:sz w:val="18"/>
          <w:szCs w:val="18"/>
          <w:i/>
          <w:iCs/>
          <w:color w:val="231F20"/>
        </w:rPr>
        <w:t>estimable</w:t>
      </w:r>
      <w:r>
        <w:rPr>
          <w:sz w:val="18"/>
          <w:szCs w:val="18"/>
          <w:i/>
          <w:iCs/>
          <w:color w:val="231F20"/>
          <w:spacing w:val="17"/>
        </w:rPr>
        <w:t>; </w:t>
      </w:r>
      <w:r>
        <w:rPr>
          <w:sz w:val="18"/>
          <w:szCs w:val="18"/>
          <w:i/>
          <w:iCs/>
          <w:color w:val="231F20"/>
        </w:rPr>
        <w:t>NED</w:t>
      </w:r>
      <w:r>
        <w:rPr>
          <w:sz w:val="18"/>
          <w:szCs w:val="18"/>
          <w:i/>
          <w:iCs/>
          <w:color w:val="231F20"/>
          <w:spacing w:val="17"/>
        </w:rPr>
        <w:t xml:space="preserve"> =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</w:rPr>
        <w:t>no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evidence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</w:rPr>
        <w:t>disease</w:t>
      </w:r>
      <w:r>
        <w:rPr>
          <w:sz w:val="18"/>
          <w:szCs w:val="18"/>
          <w:i/>
          <w:iCs/>
          <w:color w:val="231F20"/>
          <w:spacing w:val="17"/>
        </w:rPr>
        <w:t>; </w:t>
      </w:r>
      <w:r>
        <w:rPr>
          <w:sz w:val="18"/>
          <w:szCs w:val="18"/>
          <w:i/>
          <w:iCs/>
          <w:color w:val="231F20"/>
        </w:rPr>
        <w:t>NIVO</w:t>
      </w:r>
      <w:r>
        <w:rPr>
          <w:sz w:val="18"/>
          <w:szCs w:val="18"/>
          <w:i/>
          <w:iCs/>
          <w:color w:val="231F20"/>
          <w:spacing w:val="17"/>
        </w:rPr>
        <w:t xml:space="preserve"> =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</w:rPr>
        <w:t>nivolumab</w:t>
      </w:r>
      <w:r>
        <w:rPr>
          <w:sz w:val="18"/>
          <w:szCs w:val="18"/>
          <w:i/>
          <w:iCs/>
          <w:color w:val="231F20"/>
          <w:spacing w:val="17"/>
        </w:rPr>
        <w:t>; </w:t>
      </w:r>
      <w:r>
        <w:rPr>
          <w:sz w:val="18"/>
          <w:szCs w:val="18"/>
          <w:i/>
          <w:iCs/>
          <w:color w:val="231F20"/>
        </w:rPr>
        <w:t>NR</w:t>
      </w:r>
      <w:r>
        <w:rPr>
          <w:sz w:val="18"/>
          <w:szCs w:val="18"/>
          <w:i/>
          <w:iCs/>
          <w:color w:val="231F20"/>
          <w:spacing w:val="17"/>
        </w:rPr>
        <w:t xml:space="preserve"> =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</w:rPr>
        <w:t>not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</w:rPr>
        <w:t>reached</w:t>
      </w:r>
      <w:r>
        <w:rPr>
          <w:sz w:val="18"/>
          <w:szCs w:val="18"/>
          <w:i/>
          <w:iCs/>
          <w:color w:val="231F20"/>
          <w:spacing w:val="17"/>
        </w:rPr>
        <w:t>;</w:t>
      </w:r>
      <w:r>
        <w:rPr>
          <w:sz w:val="18"/>
          <w:szCs w:val="18"/>
          <w:i/>
          <w:iCs/>
          <w:color w:val="231F20"/>
        </w:rPr>
        <w:t xml:space="preserve"> OS </w:t>
      </w:r>
      <w:r>
        <w:rPr>
          <w:sz w:val="18"/>
          <w:szCs w:val="18"/>
          <w:i/>
          <w:iCs/>
          <w:color w:val="231F20"/>
          <w:spacing w:val="17"/>
        </w:rPr>
        <w:t>=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</w:rPr>
        <w:t>overall   </w:t>
      </w:r>
      <w:r>
        <w:rPr>
          <w:sz w:val="18"/>
          <w:szCs w:val="18"/>
          <w:i/>
          <w:iCs/>
          <w:color w:val="231F20"/>
          <w:spacing w:val="6"/>
        </w:rPr>
        <w:t>survival; PD-1 =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programmed death-receptor 1; PEMBRO =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pembro</w:t>
      </w:r>
      <w:r>
        <w:rPr>
          <w:sz w:val="18"/>
          <w:szCs w:val="18"/>
          <w:i/>
          <w:iCs/>
          <w:color w:val="231F20"/>
          <w:spacing w:val="5"/>
        </w:rPr>
        <w:t>lizumab; PFS =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progressionfree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survival;</w:t>
      </w:r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  <w:position w:val="3"/>
        </w:rPr>
        <w:t>Q2W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= </w:t>
      </w:r>
      <w:r>
        <w:rPr>
          <w:sz w:val="18"/>
          <w:szCs w:val="18"/>
          <w:i/>
          <w:iCs/>
          <w:color w:val="231F20"/>
          <w:position w:val="3"/>
        </w:rPr>
        <w:t>every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2 </w:t>
      </w:r>
      <w:r>
        <w:rPr>
          <w:sz w:val="18"/>
          <w:szCs w:val="18"/>
          <w:i/>
          <w:iCs/>
          <w:color w:val="231F20"/>
          <w:position w:val="3"/>
        </w:rPr>
        <w:t>weeks</w:t>
      </w:r>
      <w:r>
        <w:rPr>
          <w:sz w:val="18"/>
          <w:szCs w:val="18"/>
          <w:i/>
          <w:iCs/>
          <w:color w:val="231F20"/>
          <w:spacing w:val="4"/>
          <w:position w:val="3"/>
        </w:rPr>
        <w:t>; Q3W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= </w:t>
      </w:r>
      <w:r>
        <w:rPr>
          <w:sz w:val="18"/>
          <w:szCs w:val="18"/>
          <w:i/>
          <w:iCs/>
          <w:color w:val="231F20"/>
          <w:position w:val="3"/>
        </w:rPr>
        <w:t>every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3 </w:t>
      </w:r>
      <w:r>
        <w:rPr>
          <w:sz w:val="18"/>
          <w:szCs w:val="18"/>
          <w:i/>
          <w:iCs/>
          <w:color w:val="231F20"/>
          <w:position w:val="3"/>
        </w:rPr>
        <w:t>weeks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2" w:line="239" w:lineRule="exact"/>
        <w:outlineLvl w:val="2"/>
        <w:rPr>
          <w:sz w:val="18"/>
          <w:szCs w:val="18"/>
        </w:rPr>
      </w:pPr>
      <w:bookmarkStart w:name="bookmark117" w:id="88"/>
      <w:bookmarkEnd w:id="88"/>
      <w:r>
        <w:rPr>
          <w:sz w:val="18"/>
          <w:szCs w:val="18"/>
          <w:i/>
          <w:iCs/>
          <w:color w:val="231F20"/>
          <w:spacing w:val="8"/>
          <w:position w:val="3"/>
        </w:rPr>
        <w:t>7.2.5.5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neoadjuvant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adjuvant t</w:t>
      </w:r>
      <w:r>
        <w:rPr>
          <w:sz w:val="18"/>
          <w:szCs w:val="18"/>
          <w:i/>
          <w:iCs/>
          <w:color w:val="231F20"/>
          <w:spacing w:val="7"/>
          <w:position w:val="3"/>
        </w:rPr>
        <w:t>herapy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30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Neoadjuvant systemic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therapy can reduce vascular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thrombus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size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presurgical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setting.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13" w:hanging="9"/>
              <w:spacing w:before="52" w:line="272" w:lineRule="auto"/>
              <w:rPr/>
            </w:pPr>
            <w:r>
              <w:rPr>
                <w:color w:val="231F20"/>
              </w:rPr>
              <w:t>Adjuvant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sorafenib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pazopanib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girentuximab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axitinib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does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DFS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nephrectomy.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RCT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selected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sunitinib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DFS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but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3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pembrolizumab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defined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inclusion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criteria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trial</w:t>
            </w:r>
            <w:r>
              <w:rPr>
                <w:color w:val="231F20"/>
                <w:spacing w:val="13"/>
                <w:position w:val="3"/>
              </w:rPr>
              <w:t>*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nephrectomy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DFS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3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PD</w:t>
            </w:r>
            <w:r>
              <w:rPr>
                <w:color w:val="231F20"/>
                <w:spacing w:val="2"/>
                <w:position w:val="3"/>
              </w:rPr>
              <w:t>-L1 </w:t>
            </w:r>
            <w:r>
              <w:rPr>
                <w:color w:val="231F20"/>
                <w:position w:val="3"/>
              </w:rPr>
              <w:t>inhibition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atezolizumab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did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DFS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3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dual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PD</w:t>
            </w:r>
            <w:r>
              <w:rPr>
                <w:color w:val="231F20"/>
                <w:spacing w:val="6"/>
                <w:position w:val="3"/>
              </w:rPr>
              <w:t>-1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CTLA</w:t>
            </w:r>
            <w:r>
              <w:rPr>
                <w:color w:val="231F20"/>
                <w:spacing w:val="6"/>
                <w:position w:val="3"/>
              </w:rPr>
              <w:t>-4 </w:t>
            </w:r>
            <w:r>
              <w:rPr>
                <w:color w:val="231F20"/>
                <w:position w:val="3"/>
              </w:rPr>
              <w:t>inhibition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nivolumab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ipilimumab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DFS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2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1" w:lineRule="exact"/>
              <w:rPr/>
            </w:pPr>
            <w:r>
              <w:rPr>
                <w:color w:val="231F20"/>
                <w:position w:val="3"/>
              </w:rPr>
              <w:t>Peri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operative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nivolumab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RFS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1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324" w:firstLine="3"/>
              <w:spacing w:before="55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lack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biomarker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hindering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progress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field</w:t>
            </w:r>
            <w:r>
              <w:rPr>
                <w:color w:val="231F20"/>
                <w:spacing w:val="12"/>
              </w:rPr>
              <w:t>.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ongoing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evaluate </w:t>
            </w:r>
            <w:r>
              <w:rPr>
                <w:color w:val="231F20"/>
                <w:spacing w:val="3"/>
              </w:rPr>
              <w:t>the benefit of adjuvant immunotherap</w:t>
            </w:r>
            <w:r>
              <w:rPr>
                <w:color w:val="231F20"/>
                <w:spacing w:val="2"/>
              </w:rPr>
              <w:t>y after nephrectomy in high-risk 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7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pStyle w:val="BodyText"/>
        <w:ind w:left="490"/>
        <w:spacing w:before="3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5"/>
          <w:position w:val="3"/>
        </w:rPr>
        <w:t>*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pT</w:t>
      </w:r>
      <w:r>
        <w:rPr>
          <w:sz w:val="18"/>
          <w:szCs w:val="18"/>
          <w:i/>
          <w:iCs/>
          <w:color w:val="231F20"/>
          <w:spacing w:val="15"/>
          <w:position w:val="3"/>
        </w:rPr>
        <w:t>2 G4 </w:t>
      </w:r>
      <w:r>
        <w:rPr>
          <w:sz w:val="18"/>
          <w:szCs w:val="18"/>
          <w:i/>
          <w:iCs/>
          <w:color w:val="231F20"/>
          <w:position w:val="3"/>
        </w:rPr>
        <w:t>or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pT</w:t>
      </w:r>
      <w:r>
        <w:rPr>
          <w:sz w:val="18"/>
          <w:szCs w:val="18"/>
          <w:i/>
          <w:iCs/>
          <w:color w:val="231F20"/>
          <w:spacing w:val="15"/>
          <w:position w:val="3"/>
        </w:rPr>
        <w:t>3 </w:t>
      </w:r>
      <w:r>
        <w:rPr>
          <w:sz w:val="18"/>
          <w:szCs w:val="18"/>
          <w:i/>
          <w:iCs/>
          <w:color w:val="231F20"/>
          <w:position w:val="3"/>
        </w:rPr>
        <w:t>any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</w:t>
      </w:r>
      <w:r>
        <w:rPr>
          <w:sz w:val="18"/>
          <w:szCs w:val="18"/>
          <w:i/>
          <w:iCs/>
          <w:color w:val="231F20"/>
          <w:spacing w:val="15"/>
          <w:position w:val="3"/>
        </w:rPr>
        <w:t>;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pT</w:t>
      </w:r>
      <w:r>
        <w:rPr>
          <w:sz w:val="18"/>
          <w:szCs w:val="18"/>
          <w:i/>
          <w:iCs/>
          <w:color w:val="231F20"/>
          <w:spacing w:val="15"/>
          <w:position w:val="3"/>
        </w:rPr>
        <w:t>4 </w:t>
      </w:r>
      <w:r>
        <w:rPr>
          <w:sz w:val="18"/>
          <w:szCs w:val="18"/>
          <w:i/>
          <w:iCs/>
          <w:color w:val="231F20"/>
          <w:position w:val="3"/>
        </w:rPr>
        <w:t>any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</w:t>
      </w:r>
      <w:r>
        <w:rPr>
          <w:sz w:val="18"/>
          <w:szCs w:val="18"/>
          <w:i/>
          <w:iCs/>
          <w:color w:val="231F20"/>
          <w:spacing w:val="15"/>
          <w:position w:val="3"/>
        </w:rPr>
        <w:t>;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pN</w:t>
      </w:r>
      <w:r>
        <w:rPr>
          <w:sz w:val="18"/>
          <w:szCs w:val="18"/>
          <w:i/>
          <w:iCs/>
          <w:color w:val="231F20"/>
          <w:spacing w:val="15"/>
          <w:position w:val="3"/>
        </w:rPr>
        <w:t>+ </w:t>
      </w:r>
      <w:r>
        <w:rPr>
          <w:sz w:val="18"/>
          <w:szCs w:val="18"/>
          <w:i/>
          <w:iCs/>
          <w:color w:val="231F20"/>
          <w:position w:val="3"/>
        </w:rPr>
        <w:t>any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</w:t>
      </w:r>
      <w:r>
        <w:rPr>
          <w:sz w:val="18"/>
          <w:szCs w:val="18"/>
          <w:i/>
          <w:iCs/>
          <w:color w:val="231F20"/>
          <w:spacing w:val="15"/>
          <w:position w:val="3"/>
        </w:rPr>
        <w:t>;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5"/>
          <w:position w:val="3"/>
        </w:rPr>
        <w:t>M1,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NED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after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resection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metastases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</w:p>
    <w:p>
      <w:pPr>
        <w:spacing w:line="239" w:lineRule="exact"/>
        <w:sectPr>
          <w:footerReference w:type="default" r:id="rId101"/>
          <w:pgSz w:w="11906" w:h="16838"/>
          <w:pgMar w:top="1133" w:right="0" w:bottom="498" w:left="1785" w:header="0" w:footer="327" w:gutter="0"/>
        </w:sectPr>
        <w:rPr>
          <w:sz w:val="18"/>
          <w:szCs w:val="18"/>
        </w:rPr>
      </w:pPr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drawing>
                <wp:anchor distT="0" distB="0" distL="0" distR="0" simplePos="0" relativeHeight="251702272" behindDoc="0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2970003</wp:posOffset>
                  </wp:positionV>
                  <wp:extent cx="197999" cy="324002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7999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0" w:line="236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neoadjuvant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outside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clinical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trial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setting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5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20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Discuss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contradictory results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available adjuv</w:t>
            </w:r>
            <w:r>
              <w:rPr>
                <w:color w:val="231F20"/>
                <w:spacing w:val="2"/>
              </w:rPr>
              <w:t>ant ICI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trials with patients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facilitate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shared decision making.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178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Inform patients about the po</w:t>
            </w:r>
            <w:r>
              <w:rPr>
                <w:color w:val="231F20"/>
                <w:spacing w:val="2"/>
              </w:rPr>
              <w:t>tential risk of overtreatment and immune related side effects 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adjuvant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therapy is considered.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679" w:firstLine="5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sorafenib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pazopanib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girentuximab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2"/>
              </w:rPr>
              <w:t>axitinib.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45" w:firstLine="6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surgically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resected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ccRCC</w:t>
            </w:r>
            <w:r>
              <w:rPr>
                <w:color w:val="231F20"/>
                <w:spacing w:val="8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0"/>
              <w:spacing w:before="102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Weak</w:t>
            </w:r>
          </w:p>
        </w:tc>
      </w:tr>
      <w:tr>
        <w:trPr>
          <w:trHeight w:val="245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613" w:hanging="1"/>
              <w:spacing w:before="54" w:line="275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ccRCC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preferably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6"/>
              </w:rPr>
              <w:t xml:space="preserve"> 12-16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nephrectomy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defined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Keynote</w:t>
            </w:r>
            <w:r>
              <w:rPr>
                <w:color w:val="231F20"/>
                <w:spacing w:val="3"/>
              </w:rPr>
              <w:t>-564 </w:t>
            </w:r>
            <w:r>
              <w:rPr>
                <w:color w:val="231F20"/>
              </w:rPr>
              <w:t>trial</w:t>
            </w:r>
            <w:r>
              <w:rPr>
                <w:color w:val="231F20"/>
                <w:spacing w:val="3"/>
              </w:rPr>
              <w:t>:</w:t>
            </w:r>
          </w:p>
          <w:p>
            <w:pPr>
              <w:pStyle w:val="TableText"/>
              <w:ind w:left="66"/>
              <w:spacing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•</w:t>
            </w:r>
            <w:r>
              <w:rPr>
                <w:color w:val="231F20"/>
                <w:spacing w:val="22"/>
                <w:w w:val="101"/>
                <w:position w:val="3"/>
              </w:rPr>
              <w:t xml:space="preserve">  </w:t>
            </w:r>
            <w:r>
              <w:rPr>
                <w:color w:val="231F20"/>
                <w:position w:val="3"/>
              </w:rPr>
              <w:t>Intermediate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4"/>
                <w:position w:val="3"/>
              </w:rPr>
              <w:t>:</w:t>
            </w:r>
          </w:p>
          <w:p>
            <w:pPr>
              <w:pStyle w:val="TableText"/>
              <w:ind w:left="633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•</w:t>
            </w:r>
            <w:r>
              <w:rPr>
                <w:color w:val="231F20"/>
                <w:spacing w:val="19"/>
                <w:position w:val="3"/>
              </w:rPr>
              <w:t xml:space="preserve">  </w:t>
            </w:r>
            <w:r>
              <w:rPr>
                <w:color w:val="231F20"/>
                <w:position w:val="3"/>
              </w:rPr>
              <w:t>pT2, grade 4 or sarcomatoid</w:t>
            </w:r>
            <w:r>
              <w:rPr>
                <w:color w:val="231F20"/>
                <w:spacing w:val="-1"/>
                <w:position w:val="3"/>
              </w:rPr>
              <w:t>, N0 M0</w:t>
            </w:r>
          </w:p>
          <w:p>
            <w:pPr>
              <w:pStyle w:val="TableText"/>
              <w:ind w:left="633"/>
              <w:spacing w:before="1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•</w:t>
            </w:r>
            <w:r>
              <w:rPr>
                <w:color w:val="231F20"/>
                <w:spacing w:val="27"/>
                <w:w w:val="101"/>
                <w:position w:val="3"/>
              </w:rPr>
              <w:t xml:space="preserve">  </w:t>
            </w:r>
            <w:r>
              <w:rPr>
                <w:color w:val="231F20"/>
                <w:spacing w:val="-2"/>
                <w:position w:val="3"/>
              </w:rPr>
              <w:t>pT3, any grade, N0,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M0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•</w:t>
            </w:r>
            <w:r>
              <w:rPr>
                <w:color w:val="231F20"/>
                <w:spacing w:val="24"/>
                <w:w w:val="101"/>
                <w:position w:val="3"/>
              </w:rPr>
              <w:t xml:space="preserve">  </w:t>
            </w:r>
            <w:r>
              <w:rPr>
                <w:color w:val="231F20"/>
                <w:spacing w:val="-2"/>
                <w:position w:val="3"/>
              </w:rPr>
              <w:t>High risk:</w:t>
            </w:r>
          </w:p>
          <w:p>
            <w:pPr>
              <w:pStyle w:val="TableText"/>
              <w:ind w:left="633"/>
              <w:spacing w:before="1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•</w:t>
            </w:r>
            <w:r>
              <w:rPr>
                <w:color w:val="231F20"/>
                <w:spacing w:val="27"/>
                <w:w w:val="101"/>
                <w:position w:val="3"/>
              </w:rPr>
              <w:t xml:space="preserve">  </w:t>
            </w:r>
            <w:r>
              <w:rPr>
                <w:color w:val="231F20"/>
                <w:spacing w:val="-2"/>
                <w:position w:val="3"/>
              </w:rPr>
              <w:t>pT4, any grade, N0,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M0</w:t>
            </w:r>
          </w:p>
          <w:p>
            <w:pPr>
              <w:pStyle w:val="TableText"/>
              <w:ind w:left="633"/>
              <w:spacing w:before="1" w:line="239" w:lineRule="exact"/>
              <w:rPr/>
            </w:pPr>
            <w:r>
              <w:rPr>
                <w:color w:val="231F20"/>
                <w:spacing w:val="-3"/>
                <w:position w:val="3"/>
              </w:rPr>
              <w:t>•</w:t>
            </w:r>
            <w:r>
              <w:rPr>
                <w:color w:val="231F20"/>
                <w:spacing w:val="26"/>
                <w:w w:val="101"/>
                <w:position w:val="3"/>
              </w:rPr>
              <w:t xml:space="preserve">  </w:t>
            </w:r>
            <w:r>
              <w:rPr>
                <w:color w:val="231F20"/>
                <w:spacing w:val="-3"/>
                <w:position w:val="3"/>
              </w:rPr>
              <w:t>any pT, any grade,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N+,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M0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•</w:t>
            </w:r>
            <w:r>
              <w:rPr>
                <w:color w:val="231F20"/>
                <w:spacing w:val="23"/>
                <w:position w:val="3"/>
              </w:rPr>
              <w:t xml:space="preserve">  </w:t>
            </w:r>
            <w:r>
              <w:rPr>
                <w:color w:val="231F20"/>
                <w:spacing w:val="3"/>
                <w:position w:val="3"/>
              </w:rPr>
              <w:t>M1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evidence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NED</w:t>
            </w:r>
            <w:r>
              <w:rPr>
                <w:color w:val="231F20"/>
                <w:spacing w:val="3"/>
                <w:position w:val="3"/>
              </w:rPr>
              <w:t>):</w:t>
            </w:r>
          </w:p>
          <w:p>
            <w:pPr>
              <w:pStyle w:val="TableText"/>
              <w:ind w:left="633"/>
              <w:spacing w:before="1" w:line="234" w:lineRule="exact"/>
              <w:rPr/>
            </w:pPr>
            <w:r>
              <w:rPr>
                <w:color w:val="231F20"/>
                <w:spacing w:val="5"/>
                <w:position w:val="3"/>
              </w:rPr>
              <w:t>•</w:t>
            </w:r>
            <w:r>
              <w:rPr>
                <w:color w:val="231F20"/>
                <w:spacing w:val="23"/>
                <w:position w:val="3"/>
              </w:rPr>
              <w:t xml:space="preserve">  </w:t>
            </w:r>
            <w:r>
              <w:rPr>
                <w:color w:val="231F20"/>
                <w:position w:val="3"/>
              </w:rPr>
              <w:t>NED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resection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oligometastatic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sites</w:t>
            </w:r>
            <w:r>
              <w:rPr>
                <w:color w:val="231F20"/>
                <w:spacing w:val="5"/>
                <w:position w:val="3"/>
              </w:rPr>
              <w:t xml:space="preserve"> ≤ 1 </w:t>
            </w:r>
            <w:r>
              <w:rPr>
                <w:color w:val="231F20"/>
                <w:position w:val="3"/>
              </w:rPr>
              <w:t>year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from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nephrectomy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0"/>
              <w:spacing w:before="103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Weak</w:t>
            </w:r>
          </w:p>
        </w:tc>
      </w:tr>
    </w:tbl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207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7"/>
        </w:rPr>
        <w:t>7.3           Advanced/metastatic RCC</w:t>
      </w:r>
    </w:p>
    <w:p>
      <w:pPr>
        <w:pStyle w:val="BodyText"/>
        <w:ind w:left="1147"/>
        <w:spacing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7.3.1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Local therapy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advance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d/metastatic RCC</w:t>
      </w:r>
    </w:p>
    <w:p>
      <w:pPr>
        <w:pStyle w:val="BodyText"/>
        <w:ind w:left="1147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7.3.1.1      Cytored</w:t>
      </w:r>
      <w:r>
        <w:rPr>
          <w:sz w:val="18"/>
          <w:szCs w:val="18"/>
          <w:i/>
          <w:iCs/>
          <w:color w:val="231F20"/>
          <w:spacing w:val="7"/>
          <w:position w:val="3"/>
        </w:rPr>
        <w:t>uctive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nephrectomy</w:t>
      </w:r>
    </w:p>
    <w:p>
      <w:pPr>
        <w:pStyle w:val="BodyText"/>
        <w:ind w:left="1140" w:right="480" w:hanging="3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potentially curative only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all tumour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deposits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"/>
        </w:rPr>
        <w:t>xcised. 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includes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primary tumour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place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single-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oligom</w:t>
      </w:r>
      <w:r>
        <w:rPr>
          <w:sz w:val="18"/>
          <w:szCs w:val="18"/>
          <w:color w:val="231F20"/>
          <w:spacing w:val="3"/>
        </w:rPr>
        <w:t>etastatic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disease.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disease,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cytoreductive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(CN)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necessary.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combined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analysis of two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RCTs comparing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CN+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IFN-based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immunot</w:t>
      </w:r>
      <w:r>
        <w:rPr>
          <w:sz w:val="18"/>
          <w:szCs w:val="18"/>
          <w:color w:val="231F20"/>
          <w:spacing w:val="2"/>
        </w:rPr>
        <w:t>herapy vs.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IFN-based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immunotherapy only,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5"/>
        </w:rPr>
        <w:t xml:space="preserve"> [491].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IFN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longer </w:t>
      </w:r>
      <w:r>
        <w:rPr>
          <w:sz w:val="18"/>
          <w:szCs w:val="18"/>
          <w:color w:val="231F20"/>
          <w:spacing w:val="2"/>
        </w:rPr>
        <w:t>relevant in contemporary clinical practi</w:t>
      </w:r>
      <w:r>
        <w:rPr>
          <w:sz w:val="18"/>
          <w:szCs w:val="18"/>
          <w:color w:val="231F20"/>
          <w:spacing w:val="1"/>
        </w:rPr>
        <w:t>ce.</w:t>
      </w:r>
    </w:p>
    <w:p>
      <w:pPr>
        <w:pStyle w:val="BodyText"/>
        <w:ind w:left="1134" w:right="480" w:firstLine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[438, 492] and 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narrative SR 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[493].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narrative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10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non- </w:t>
      </w:r>
      <w:r>
        <w:rPr>
          <w:sz w:val="18"/>
          <w:szCs w:val="18"/>
          <w:color w:val="231F20"/>
          <w:spacing w:val="1"/>
        </w:rPr>
        <w:t>RCTs.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CARMENA,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phase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III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non-inferiority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investigating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immediate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CN followed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sunitinib vs.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sunitinib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regard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[494].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450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MSKCC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3"/>
        </w:rPr>
        <w:t>226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immediate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followed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sunitinib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224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sunitinib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alone.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arms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median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two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sites.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arms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had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tumour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burden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median/mean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140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measurable disease by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Evaluation Criteria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 Solid Tumours (RECIST)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1.1,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80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accounted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reach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accrual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576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pati</w:t>
      </w:r>
      <w:r>
        <w:rPr>
          <w:sz w:val="18"/>
          <w:szCs w:val="18"/>
          <w:color w:val="231F20"/>
          <w:spacing w:val="1"/>
        </w:rPr>
        <w:t>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Independent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Monitoring Commission (IDMC) advised the trial steering committee to close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st</w:t>
      </w:r>
      <w:r>
        <w:rPr>
          <w:sz w:val="18"/>
          <w:szCs w:val="18"/>
          <w:color w:val="231F20"/>
          <w:spacing w:val="2"/>
        </w:rPr>
        <w:t>udy.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ITT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3"/>
        </w:rPr>
        <w:t>50.9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13.9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18</w:t>
      </w:r>
      <w:r>
        <w:rPr>
          <w:sz w:val="18"/>
          <w:szCs w:val="18"/>
          <w:color w:val="231F20"/>
          <w:spacing w:val="12"/>
        </w:rPr>
        <w:t>.4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alone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0.89,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0.71-1.10).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MSKCC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(n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256)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19.0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23.4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0.92,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95%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0.6</w:t>
      </w:r>
      <w:r>
        <w:rPr>
          <w:sz w:val="18"/>
          <w:szCs w:val="18"/>
          <w:color w:val="231F20"/>
          <w:spacing w:val="4"/>
        </w:rPr>
        <w:t>0-1.24)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MSKCC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193)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10.2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13.3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0.86,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95%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0.62-1.17).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inferiority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accounting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undergo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 xml:space="preserve"> (n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16)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40),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did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8"/>
        </w:rPr>
        <w:t xml:space="preserve"> (n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=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11).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7.2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8"/>
        </w:rPr>
        <w:t>8.3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0.82,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95%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0.67-1.00).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beyond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36.6%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47.9%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4"/>
        </w:rPr>
        <w:t xml:space="preserve"> (p = 0.02</w:t>
      </w:r>
      <w:r>
        <w:rPr>
          <w:sz w:val="18"/>
          <w:szCs w:val="18"/>
          <w:color w:val="231F20"/>
          <w:spacing w:val="3"/>
        </w:rPr>
        <w:t>2).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3"/>
        </w:rPr>
        <w:t>, 38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only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arm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required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secondary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CN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acute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symptoms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complete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near-complete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response.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median time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randomisation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11.1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36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EORTC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SURTIME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revealed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seque</w:t>
      </w:r>
      <w:r>
        <w:rPr>
          <w:sz w:val="18"/>
          <w:szCs w:val="18"/>
          <w:color w:val="231F20"/>
          <w:spacing w:val="1"/>
        </w:rPr>
        <w:t>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CN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sunitinib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affect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PFS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0.88,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0.59-1.37,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0.569).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accrued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poorly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exploratory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secondary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endpoint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strong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1"/>
        </w:rPr>
        <w:t>enefit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observed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favour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deferred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CN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32.4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6"/>
        </w:rPr>
        <w:t>14.5-65.3)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deferred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arm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15.0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(9.3-29.5)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</w:t>
      </w:r>
      <w:r>
        <w:rPr>
          <w:sz w:val="18"/>
          <w:szCs w:val="18"/>
          <w:color w:val="231F20"/>
          <w:spacing w:val="1"/>
        </w:rPr>
        <w:t>57,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95%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0.34-0.95,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0.032).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deferred </w:t>
      </w:r>
      <w:r>
        <w:rPr>
          <w:sz w:val="18"/>
          <w:szCs w:val="18"/>
          <w:color w:val="231F20"/>
          <w:spacing w:val="3"/>
        </w:rPr>
        <w:t>CN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appears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select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inherent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res</w:t>
      </w:r>
      <w:r>
        <w:rPr>
          <w:sz w:val="18"/>
          <w:szCs w:val="18"/>
          <w:color w:val="231F20"/>
          <w:spacing w:val="2"/>
        </w:rPr>
        <w:t>istance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systemic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[495].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confirms</w:t>
      </w:r>
    </w:p>
    <w:p>
      <w:pPr>
        <w:spacing w:line="276" w:lineRule="auto"/>
        <w:sectPr>
          <w:footerReference w:type="default" r:id="rId103"/>
          <w:pgSz w:w="11906" w:h="16838"/>
          <w:pgMar w:top="1133" w:right="1785" w:bottom="497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82" w:right="1133" w:firstLine="10"/>
        <w:spacing w:before="46" w:line="276" w:lineRule="auto"/>
        <w:jc w:val="both"/>
        <w:rPr>
          <w:sz w:val="18"/>
          <w:szCs w:val="18"/>
        </w:rPr>
      </w:pPr>
      <w:bookmarkStart w:name="bookmark215" w:id="89"/>
      <w:bookmarkEnd w:id="89"/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[493, 496].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Moreover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deferred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safe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sunitinib which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supports the findings,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caution,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"/>
        </w:rPr>
        <w:t xml:space="preserve">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RCT.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IMDC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risk,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prim</w:t>
      </w:r>
      <w:r>
        <w:rPr>
          <w:sz w:val="18"/>
          <w:szCs w:val="18"/>
          <w:color w:val="231F20"/>
          <w:spacing w:val="1"/>
        </w:rPr>
        <w:t>aries,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metastatic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volume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and/or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sarcomatoid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tumour,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6"/>
        </w:rPr>
        <w:t>[497].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CARMENA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6"/>
        </w:rPr>
        <w:t>[448]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upfront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VEGFR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targeted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beneficial</w:t>
      </w:r>
      <w:r>
        <w:rPr>
          <w:sz w:val="18"/>
          <w:szCs w:val="18"/>
          <w:color w:val="231F20"/>
          <w:spacing w:val="5"/>
        </w:rPr>
        <w:t xml:space="preserve"> [489].</w:t>
      </w:r>
    </w:p>
    <w:p>
      <w:pPr>
        <w:pStyle w:val="BodyText"/>
        <w:ind w:left="482" w:right="1132" w:firstLine="1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1413856</wp:posOffset>
            </wp:positionV>
            <wp:extent cx="198004" cy="32400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Meanwhile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first-line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recommendation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changed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ICI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4"/>
        </w:rPr>
        <w:t xml:space="preserve"> </w:t>
      </w:r>
      <w:hyperlink w:history="true" r:id="rId16">
        <w:r>
          <w:rPr>
            <w:sz w:val="18"/>
            <w:szCs w:val="18"/>
            <w:color w:val="231F20"/>
            <w:spacing w:val="13"/>
          </w:rPr>
          <w:t>7.4.2.4</w:t>
        </w:r>
      </w:hyperlink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VEGFR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TKI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monotherapies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reserved </w:t>
      </w:r>
      <w:r>
        <w:rPr>
          <w:sz w:val="18"/>
          <w:szCs w:val="18"/>
          <w:color w:val="231F20"/>
          <w:spacing w:val="3"/>
        </w:rPr>
        <w:t>for those who cannot tolerate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ICI combination or have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access to these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drugs.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High-lev</w:t>
      </w:r>
      <w:r>
        <w:rPr>
          <w:sz w:val="18"/>
          <w:szCs w:val="18"/>
          <w:color w:val="231F20"/>
          <w:spacing w:val="2"/>
        </w:rPr>
        <w:t>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regarding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ICI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30%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place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pivotal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ICI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7.2).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available,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ou</w:t>
      </w:r>
      <w:r>
        <w:rPr>
          <w:sz w:val="18"/>
          <w:szCs w:val="18"/>
          <w:color w:val="231F20"/>
          <w:spacing w:val="2"/>
        </w:rPr>
        <w:t>tcomes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the  ICI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sunitinib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monotherapy. 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mRCC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immedia</w:t>
      </w:r>
      <w:r>
        <w:rPr>
          <w:sz w:val="18"/>
          <w:szCs w:val="18"/>
          <w:color w:val="231F20"/>
          <w:spacing w:val="2"/>
        </w:rPr>
        <w:t>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drug treatment,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effects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advantage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[493].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supported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nation-wide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registry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showing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</w:t>
      </w:r>
      <w:r>
        <w:rPr>
          <w:sz w:val="18"/>
          <w:szCs w:val="18"/>
          <w:color w:val="231F20"/>
          <w:spacing w:val="1"/>
        </w:rPr>
        <w:t>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advantage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3"/>
        </w:rPr>
        <w:t xml:space="preserve"> [498].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7.2: Key trials on immune checkpoint inhibitor combinations for primary metastatic</w:t>
      </w:r>
      <w:r>
        <w:rPr>
          <w:sz w:val="18"/>
          <w:szCs w:val="18"/>
          <w:b/>
          <w:b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disease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19"/>
        <w:gridCol w:w="1360"/>
        <w:gridCol w:w="1586"/>
        <w:gridCol w:w="1133"/>
        <w:gridCol w:w="963"/>
        <w:gridCol w:w="1020"/>
        <w:gridCol w:w="1023"/>
      </w:tblGrid>
      <w:tr>
        <w:trPr>
          <w:trHeight w:val="1301" w:hRule="atLeast"/>
        </w:trPr>
        <w:tc>
          <w:tcPr>
            <w:shd w:val="clear" w:fill="E6E7E9"/>
            <w:tcW w:w="14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7"/>
              <w:spacing w:before="131" w:line="202" w:lineRule="auto"/>
              <w:rPr/>
            </w:pPr>
            <w:r>
              <w:rPr>
                <w:b/>
                <w:bCs/>
                <w:color w:val="231F20"/>
                <w:spacing w:val="-12"/>
              </w:rPr>
              <w:t>Trial</w:t>
            </w:r>
          </w:p>
        </w:tc>
        <w:tc>
          <w:tcPr>
            <w:shd w:val="clear" w:fill="E6E7E9"/>
            <w:tcW w:w="13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03"/>
              <w:spacing w:before="138" w:line="189" w:lineRule="auto"/>
              <w:rPr/>
            </w:pPr>
            <w:r>
              <w:rPr>
                <w:b/>
                <w:bCs/>
                <w:color w:val="231F20"/>
                <w:spacing w:val="-14"/>
                <w:w w:val="96"/>
              </w:rPr>
              <w:t>Drug</w:t>
            </w:r>
          </w:p>
          <w:p>
            <w:pPr>
              <w:pStyle w:val="TableText"/>
              <w:ind w:left="202"/>
              <w:spacing w:before="12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1"/>
              </w:rPr>
              <w:t>combination</w:t>
            </w:r>
          </w:p>
        </w:tc>
        <w:tc>
          <w:tcPr>
            <w:shd w:val="clear" w:fill="E6E7E9"/>
            <w:tcW w:w="15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5"/>
              <w:spacing w:before="76" w:line="238" w:lineRule="exact"/>
              <w:rPr/>
            </w:pPr>
            <w:r>
              <w:rPr>
                <w:b/>
                <w:bCs/>
                <w:color w:val="231F20"/>
                <w:spacing w:val="-12"/>
                <w:position w:val="1"/>
              </w:rPr>
              <w:t>Number and %</w:t>
            </w:r>
            <w:r>
              <w:rPr>
                <w:b/>
                <w:bCs/>
                <w:color w:val="231F20"/>
                <w:spacing w:val="9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12"/>
                <w:position w:val="1"/>
              </w:rPr>
              <w:t>of</w:t>
            </w:r>
          </w:p>
          <w:p>
            <w:pPr>
              <w:pStyle w:val="TableText"/>
              <w:ind w:left="190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patients treated</w:t>
            </w:r>
          </w:p>
          <w:p>
            <w:pPr>
              <w:pStyle w:val="TableText"/>
              <w:ind w:left="313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11"/>
                <w:position w:val="3"/>
              </w:rPr>
              <w:t>with primary</w:t>
            </w:r>
          </w:p>
          <w:p>
            <w:pPr>
              <w:pStyle w:val="TableText"/>
              <w:ind w:left="192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tumour in</w:t>
            </w:r>
            <w:r>
              <w:rPr>
                <w:b/>
                <w:bCs/>
                <w:color w:val="231F20"/>
                <w:spacing w:val="7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position w:val="3"/>
              </w:rPr>
              <w:t>place</w:t>
            </w:r>
          </w:p>
        </w:tc>
        <w:tc>
          <w:tcPr>
            <w:shd w:val="clear" w:fill="E6E7E9"/>
            <w:tcW w:w="2096" w:type="dxa"/>
            <w:vAlign w:val="top"/>
            <w:gridSpan w:val="2"/>
          </w:tcPr>
          <w:p>
            <w:pPr>
              <w:pStyle w:val="TableText"/>
              <w:spacing w:before="76" w:line="238" w:lineRule="exact"/>
              <w:jc w:val="righ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Number of patients trea</w:t>
            </w:r>
            <w:r>
              <w:rPr>
                <w:b/>
                <w:bCs/>
                <w:color w:val="231F20"/>
                <w:spacing w:val="-11"/>
                <w:position w:val="3"/>
              </w:rPr>
              <w:t>ted</w:t>
            </w:r>
          </w:p>
          <w:p>
            <w:pPr>
              <w:pStyle w:val="TableText"/>
              <w:ind w:left="34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11"/>
                <w:position w:val="3"/>
              </w:rPr>
              <w:t>with the primary tumour in</w:t>
            </w:r>
          </w:p>
          <w:p>
            <w:pPr>
              <w:pStyle w:val="TableText"/>
              <w:ind w:left="849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place</w:t>
            </w:r>
          </w:p>
          <w:p>
            <w:pPr>
              <w:pStyle w:val="TableText"/>
              <w:ind w:left="287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(ICI combination vs.</w:t>
            </w:r>
          </w:p>
          <w:p>
            <w:pPr>
              <w:pStyle w:val="TableText"/>
              <w:ind w:left="689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sunitinib)</w:t>
            </w:r>
          </w:p>
        </w:tc>
        <w:tc>
          <w:tcPr>
            <w:shd w:val="clear" w:fill="E6E7E9"/>
            <w:tcW w:w="2043" w:type="dxa"/>
            <w:vAlign w:val="top"/>
            <w:gridSpan w:val="2"/>
          </w:tcPr>
          <w:p>
            <w:pPr>
              <w:pStyle w:val="TableText"/>
              <w:ind w:left="294"/>
              <w:spacing w:before="76" w:line="238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Subgroup analyses</w:t>
            </w:r>
          </w:p>
          <w:p>
            <w:pPr>
              <w:pStyle w:val="TableText"/>
              <w:ind w:left="343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(HR with 95% CIs)</w:t>
            </w:r>
          </w:p>
        </w:tc>
      </w:tr>
      <w:tr>
        <w:trPr>
          <w:trHeight w:val="582" w:hRule="atLeast"/>
        </w:trPr>
        <w:tc>
          <w:tcPr>
            <w:tcW w:w="1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1133" w:type="dxa"/>
            <w:vAlign w:val="top"/>
          </w:tcPr>
          <w:p>
            <w:pPr>
              <w:pStyle w:val="TableText"/>
              <w:ind w:left="471"/>
              <w:spacing w:before="135" w:line="196" w:lineRule="auto"/>
              <w:rPr/>
            </w:pPr>
            <w:r>
              <w:rPr>
                <w:b/>
                <w:bCs/>
                <w:color w:val="231F20"/>
                <w:spacing w:val="-17"/>
              </w:rPr>
              <w:t>ICI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1"/>
              </w:rPr>
              <w:t>combination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153"/>
              <w:spacing w:before="74" w:line="238" w:lineRule="exact"/>
              <w:rPr/>
            </w:pPr>
            <w:r>
              <w:rPr>
                <w:b/>
                <w:bCs/>
                <w:color w:val="231F20"/>
                <w:spacing w:val="-6"/>
                <w:position w:val="1"/>
              </w:rPr>
              <w:t>sunitinib</w:t>
            </w:r>
          </w:p>
        </w:tc>
        <w:tc>
          <w:tcPr>
            <w:shd w:val="clear" w:fill="E6E7E9"/>
            <w:tcW w:w="1020" w:type="dxa"/>
            <w:vAlign w:val="top"/>
          </w:tcPr>
          <w:p>
            <w:pPr>
              <w:pStyle w:val="TableText"/>
              <w:ind w:left="366"/>
              <w:spacing w:before="135" w:line="196" w:lineRule="auto"/>
              <w:rPr/>
            </w:pPr>
            <w:r>
              <w:rPr>
                <w:b/>
                <w:bCs/>
                <w:color w:val="231F20"/>
                <w:spacing w:val="-9"/>
              </w:rPr>
              <w:t>PFS</w:t>
            </w:r>
          </w:p>
        </w:tc>
        <w:tc>
          <w:tcPr>
            <w:shd w:val="clear" w:fill="E6E7E9"/>
            <w:tcW w:w="1023" w:type="dxa"/>
            <w:vAlign w:val="top"/>
          </w:tcPr>
          <w:p>
            <w:pPr>
              <w:pStyle w:val="TableText"/>
              <w:ind w:left="406"/>
              <w:spacing w:before="135" w:line="196" w:lineRule="auto"/>
              <w:rPr/>
            </w:pPr>
            <w:r>
              <w:rPr>
                <w:b/>
                <w:bCs/>
                <w:color w:val="231F20"/>
                <w:spacing w:val="-15"/>
              </w:rPr>
              <w:t>OS</w:t>
            </w:r>
          </w:p>
        </w:tc>
      </w:tr>
      <w:tr>
        <w:trPr>
          <w:trHeight w:val="581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87"/>
              <w:spacing w:before="129" w:line="203" w:lineRule="auto"/>
              <w:rPr/>
            </w:pPr>
            <w:r>
              <w:rPr>
                <w:color w:val="231F20"/>
              </w:rPr>
              <w:t>CheckMate</w:t>
            </w:r>
            <w:r>
              <w:rPr>
                <w:color w:val="231F20"/>
                <w:spacing w:val="7"/>
              </w:rPr>
              <w:t xml:space="preserve"> 214</w:t>
            </w:r>
          </w:p>
          <w:p>
            <w:pPr>
              <w:pStyle w:val="TableText"/>
              <w:ind w:left="90"/>
              <w:spacing w:before="8" w:line="238" w:lineRule="exact"/>
              <w:rPr/>
            </w:pPr>
            <w:r>
              <w:rPr>
                <w:color w:val="231F20"/>
                <w:spacing w:val="-4"/>
                <w:position w:val="3"/>
              </w:rPr>
              <w:t>[499]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7" w:right="294"/>
              <w:spacing w:before="75" w:line="285" w:lineRule="auto"/>
              <w:rPr/>
            </w:pPr>
            <w:r>
              <w:rPr>
                <w:color w:val="231F20"/>
              </w:rPr>
              <w:t>ipilimumab</w:t>
            </w:r>
            <w:r>
              <w:rPr>
                <w:color w:val="231F20"/>
                <w:spacing w:val="17"/>
              </w:rPr>
              <w:t xml:space="preserve"> +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nivolumab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91"/>
              <w:spacing w:before="74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187/847 (22%)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87"/>
              <w:spacing w:before="134" w:line="197" w:lineRule="auto"/>
              <w:rPr/>
            </w:pPr>
            <w:r>
              <w:rPr>
                <w:color w:val="231F20"/>
                <w:spacing w:val="1"/>
              </w:rPr>
              <w:t>84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93"/>
              <w:spacing w:before="134" w:line="197" w:lineRule="auto"/>
              <w:rPr/>
            </w:pPr>
            <w:r>
              <w:rPr>
                <w:color w:val="231F20"/>
                <w:spacing w:val="1"/>
              </w:rPr>
              <w:t>103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94"/>
              <w:spacing w:before="136" w:line="194" w:lineRule="auto"/>
              <w:rPr/>
            </w:pPr>
            <w:r>
              <w:rPr>
                <w:color w:val="231F20"/>
                <w:spacing w:val="-12"/>
              </w:rPr>
              <w:t>NA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90"/>
              <w:spacing w:before="134" w:line="197" w:lineRule="auto"/>
              <w:rPr/>
            </w:pPr>
            <w:r>
              <w:rPr>
                <w:color w:val="231F20"/>
                <w:spacing w:val="3"/>
              </w:rPr>
              <w:t>0.63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(0.42-0.94)</w:t>
            </w:r>
          </w:p>
        </w:tc>
      </w:tr>
      <w:tr>
        <w:trPr>
          <w:trHeight w:val="581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87"/>
              <w:spacing w:before="129" w:line="203" w:lineRule="auto"/>
              <w:rPr/>
            </w:pPr>
            <w:r>
              <w:rPr>
                <w:color w:val="231F20"/>
              </w:rPr>
              <w:t>CheckMate</w:t>
            </w:r>
            <w:r>
              <w:rPr>
                <w:color w:val="231F20"/>
                <w:spacing w:val="10"/>
              </w:rPr>
              <w:t xml:space="preserve"> 9</w:t>
            </w:r>
            <w:r>
              <w:rPr>
                <w:color w:val="231F20"/>
              </w:rPr>
              <w:t>ER</w:t>
            </w:r>
          </w:p>
          <w:p>
            <w:pPr>
              <w:pStyle w:val="TableText"/>
              <w:ind w:left="90"/>
              <w:spacing w:before="8" w:line="238" w:lineRule="exact"/>
              <w:rPr/>
            </w:pPr>
            <w:r>
              <w:rPr>
                <w:color w:val="231F20"/>
                <w:spacing w:val="-4"/>
                <w:position w:val="3"/>
              </w:rPr>
              <w:t>[500]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6" w:right="163" w:hanging="3"/>
              <w:spacing w:before="75" w:line="285" w:lineRule="auto"/>
              <w:rPr/>
            </w:pPr>
            <w:r>
              <w:rPr>
                <w:color w:val="231F20"/>
                <w:spacing w:val="3"/>
              </w:rPr>
              <w:t>cabozantinib + </w:t>
            </w:r>
            <w:r>
              <w:rPr>
                <w:color w:val="231F20"/>
                <w:spacing w:val="3"/>
              </w:rPr>
              <w:t>nivolumab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91"/>
              <w:spacing w:before="75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196/651 (30.1%)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92"/>
              <w:spacing w:before="135" w:line="197" w:lineRule="auto"/>
              <w:rPr/>
            </w:pPr>
            <w:r>
              <w:rPr>
                <w:color w:val="231F20"/>
                <w:spacing w:val="1"/>
              </w:rPr>
              <w:t>101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87"/>
              <w:spacing w:before="135" w:line="197" w:lineRule="auto"/>
              <w:rPr/>
            </w:pPr>
            <w:r>
              <w:rPr>
                <w:color w:val="231F20"/>
                <w:spacing w:val="1"/>
              </w:rPr>
              <w:t>95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89"/>
              <w:spacing w:before="135" w:line="197" w:lineRule="auto"/>
              <w:rPr/>
            </w:pPr>
            <w:r>
              <w:rPr>
                <w:color w:val="231F20"/>
                <w:spacing w:val="3"/>
              </w:rPr>
              <w:t>0.63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(0.43-0.92)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90"/>
              <w:spacing w:before="135" w:line="197" w:lineRule="auto"/>
              <w:rPr/>
            </w:pPr>
            <w:r>
              <w:rPr>
                <w:color w:val="231F20"/>
                <w:spacing w:val="3"/>
              </w:rPr>
              <w:t>0.79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(0.48-1.29)</w:t>
            </w:r>
          </w:p>
        </w:tc>
      </w:tr>
      <w:tr>
        <w:trPr>
          <w:trHeight w:val="581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82"/>
              <w:spacing w:before="130" w:line="157" w:lineRule="auto"/>
              <w:rPr/>
            </w:pPr>
            <w:r>
              <w:rPr>
                <w:color w:val="231F20"/>
              </w:rPr>
              <w:t>Javelin</w:t>
            </w:r>
            <w:r>
              <w:rPr>
                <w:color w:val="231F20"/>
                <w:spacing w:val="21"/>
              </w:rPr>
              <w:t xml:space="preserve"> 101</w:t>
            </w:r>
          </w:p>
          <w:p>
            <w:pPr>
              <w:pStyle w:val="TableText"/>
              <w:ind w:left="90"/>
              <w:spacing w:before="48" w:line="238" w:lineRule="exact"/>
              <w:rPr/>
            </w:pPr>
            <w:r>
              <w:rPr>
                <w:color w:val="231F20"/>
                <w:spacing w:val="-4"/>
                <w:position w:val="3"/>
              </w:rPr>
              <w:t>[501]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5"/>
              <w:spacing w:before="76" w:line="238" w:lineRule="exact"/>
              <w:rPr/>
            </w:pPr>
            <w:r>
              <w:rPr>
                <w:color w:val="231F20"/>
                <w:position w:val="1"/>
              </w:rPr>
              <w:t>axitinib</w:t>
            </w:r>
            <w:r>
              <w:rPr>
                <w:color w:val="231F20"/>
                <w:spacing w:val="6"/>
                <w:position w:val="1"/>
              </w:rPr>
              <w:t xml:space="preserve"> +</w:t>
            </w:r>
          </w:p>
          <w:p>
            <w:pPr>
              <w:pStyle w:val="TableText"/>
              <w:ind w:left="85"/>
              <w:spacing w:before="1" w:line="238" w:lineRule="exact"/>
              <w:rPr/>
            </w:pPr>
            <w:r>
              <w:rPr>
                <w:color w:val="231F20"/>
                <w:spacing w:val="6"/>
                <w:position w:val="1"/>
              </w:rPr>
              <w:t>avelumab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91"/>
              <w:spacing w:before="76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179/886 (20.2%)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86"/>
              <w:spacing w:before="135" w:line="197" w:lineRule="auto"/>
              <w:rPr/>
            </w:pPr>
            <w:r>
              <w:rPr>
                <w:color w:val="231F20"/>
                <w:spacing w:val="1"/>
              </w:rPr>
              <w:t>90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88"/>
              <w:spacing w:before="135" w:line="197" w:lineRule="auto"/>
              <w:rPr/>
            </w:pPr>
            <w:r>
              <w:rPr>
                <w:color w:val="231F20"/>
                <w:spacing w:val="1"/>
              </w:rPr>
              <w:t>89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89"/>
              <w:spacing w:before="135" w:line="197" w:lineRule="auto"/>
              <w:rPr/>
            </w:pPr>
            <w:r>
              <w:rPr>
                <w:color w:val="231F20"/>
                <w:spacing w:val="3"/>
              </w:rPr>
              <w:t>0.75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(0.48-1.65)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94"/>
              <w:spacing w:before="138" w:line="194" w:lineRule="auto"/>
              <w:rPr/>
            </w:pPr>
            <w:r>
              <w:rPr>
                <w:color w:val="231F20"/>
                <w:spacing w:val="-12"/>
              </w:rPr>
              <w:t>NA</w:t>
            </w:r>
          </w:p>
        </w:tc>
      </w:tr>
      <w:tr>
        <w:trPr>
          <w:trHeight w:val="581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92"/>
              <w:spacing w:before="136" w:line="197" w:lineRule="auto"/>
              <w:rPr/>
            </w:pPr>
            <w:r>
              <w:rPr>
                <w:color w:val="231F20"/>
                <w:spacing w:val="-7"/>
              </w:rPr>
              <w:t>KEYNOTE-426</w:t>
            </w:r>
          </w:p>
          <w:p>
            <w:pPr>
              <w:pStyle w:val="TableText"/>
              <w:ind w:left="90"/>
              <w:spacing w:before="8" w:line="238" w:lineRule="exact"/>
              <w:rPr/>
            </w:pPr>
            <w:r>
              <w:rPr>
                <w:color w:val="231F20"/>
                <w:spacing w:val="-4"/>
                <w:position w:val="3"/>
              </w:rPr>
              <w:t>[502]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5"/>
              <w:spacing w:before="76" w:line="238" w:lineRule="exact"/>
              <w:rPr/>
            </w:pPr>
            <w:r>
              <w:rPr>
                <w:color w:val="231F20"/>
                <w:position w:val="1"/>
              </w:rPr>
              <w:t>axitinib</w:t>
            </w:r>
            <w:r>
              <w:rPr>
                <w:color w:val="231F20"/>
                <w:spacing w:val="6"/>
                <w:position w:val="1"/>
              </w:rPr>
              <w:t xml:space="preserve"> +</w:t>
            </w:r>
          </w:p>
          <w:p>
            <w:pPr>
              <w:pStyle w:val="TableText"/>
              <w:ind w:left="87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pembrolizumab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91"/>
              <w:spacing w:before="76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143/861 (16.6%)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36" w:line="197" w:lineRule="auto"/>
              <w:rPr/>
            </w:pPr>
            <w:r>
              <w:rPr>
                <w:color w:val="231F20"/>
                <w:spacing w:val="2"/>
              </w:rPr>
              <w:t>73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85"/>
              <w:spacing w:before="136" w:line="197" w:lineRule="auto"/>
              <w:rPr/>
            </w:pPr>
            <w:r>
              <w:rPr>
                <w:color w:val="231F20"/>
                <w:spacing w:val="2"/>
              </w:rPr>
              <w:t>70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89"/>
              <w:spacing w:before="136" w:line="197" w:lineRule="auto"/>
              <w:rPr/>
            </w:pPr>
            <w:r>
              <w:rPr>
                <w:color w:val="231F20"/>
                <w:spacing w:val="3"/>
              </w:rPr>
              <w:t>0.68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(0.45-1.03)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90"/>
              <w:spacing w:before="136" w:line="197" w:lineRule="auto"/>
              <w:rPr/>
            </w:pPr>
            <w:r>
              <w:rPr>
                <w:color w:val="231F20"/>
                <w:spacing w:val="3"/>
              </w:rPr>
              <w:t>0.57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(0.36-0.89)</w:t>
            </w:r>
          </w:p>
        </w:tc>
      </w:tr>
      <w:tr>
        <w:trPr>
          <w:trHeight w:val="584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87"/>
              <w:spacing w:before="137" w:line="197" w:lineRule="auto"/>
              <w:rPr/>
            </w:pPr>
            <w:r>
              <w:rPr>
                <w:color w:val="231F20"/>
                <w:spacing w:val="-5"/>
              </w:rPr>
              <w:t>CLEAR</w:t>
            </w:r>
          </w:p>
          <w:p>
            <w:pPr>
              <w:pStyle w:val="TableText"/>
              <w:ind w:left="90"/>
              <w:spacing w:before="8" w:line="238" w:lineRule="exact"/>
              <w:rPr/>
            </w:pPr>
            <w:r>
              <w:rPr>
                <w:color w:val="231F20"/>
                <w:spacing w:val="-4"/>
                <w:position w:val="3"/>
              </w:rPr>
              <w:t>[503]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9"/>
              <w:spacing w:before="77" w:line="238" w:lineRule="exact"/>
              <w:rPr/>
            </w:pPr>
            <w:r>
              <w:rPr>
                <w:color w:val="231F20"/>
                <w:position w:val="1"/>
              </w:rPr>
              <w:t>lenvatinib</w:t>
            </w:r>
            <w:r>
              <w:rPr>
                <w:color w:val="231F20"/>
                <w:spacing w:val="13"/>
                <w:position w:val="1"/>
              </w:rPr>
              <w:t xml:space="preserve"> +</w:t>
            </w:r>
          </w:p>
          <w:p>
            <w:pPr>
              <w:pStyle w:val="TableText"/>
              <w:ind w:left="87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pembrolizumab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91"/>
              <w:spacing w:before="77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179/714 (25.1%)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86"/>
              <w:spacing w:before="137" w:line="195" w:lineRule="auto"/>
              <w:rPr/>
            </w:pPr>
            <w:r>
              <w:rPr>
                <w:color w:val="231F20"/>
                <w:spacing w:val="1"/>
              </w:rPr>
              <w:t>97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88"/>
              <w:spacing w:before="137" w:line="197" w:lineRule="auto"/>
              <w:rPr/>
            </w:pPr>
            <w:r>
              <w:rPr>
                <w:color w:val="231F20"/>
                <w:spacing w:val="1"/>
              </w:rPr>
              <w:t>82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89"/>
              <w:spacing w:before="137" w:line="197" w:lineRule="auto"/>
              <w:rPr/>
            </w:pPr>
            <w:r>
              <w:rPr>
                <w:color w:val="231F20"/>
                <w:spacing w:val="3"/>
              </w:rPr>
              <w:t>0.38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(0.31-0.48)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90"/>
              <w:spacing w:before="137" w:line="197" w:lineRule="auto"/>
              <w:rPr/>
            </w:pPr>
            <w:r>
              <w:rPr>
                <w:color w:val="231F20"/>
                <w:spacing w:val="3"/>
              </w:rPr>
              <w:t>0.52</w:t>
            </w:r>
          </w:p>
          <w:p>
            <w:pPr>
              <w:pStyle w:val="TableText"/>
              <w:ind w:left="91"/>
              <w:spacing w:before="8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(0.31-0.86)</w:t>
            </w:r>
          </w:p>
        </w:tc>
      </w:tr>
    </w:tbl>
    <w:p>
      <w:pPr>
        <w:pStyle w:val="BodyText"/>
        <w:ind w:left="491"/>
        <w:spacing w:line="223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CI = confidence interval; HR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hazard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ratio; ICI </w:t>
      </w:r>
      <w:r>
        <w:rPr>
          <w:sz w:val="18"/>
          <w:szCs w:val="18"/>
          <w:i/>
          <w:iCs/>
          <w:color w:val="231F20"/>
          <w:spacing w:val="4"/>
          <w:position w:val="3"/>
        </w:rPr>
        <w:t>= immune checkpoint inhibitor;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NA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not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available;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PFS =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progression-free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survival; OS = overall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survival.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482" w:right="1132" w:firstLine="3"/>
        <w:spacing w:before="5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 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CARMENA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SURTIME demonstrated that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immediate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drug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While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investigate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deferred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cytoreductive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nephrectomy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ICI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ICI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ongoing,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exploratory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1"/>
        </w:rPr>
        <w:t>s from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ICI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combination trials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demonstrate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respective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Immune-Oncology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(IO)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+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 TKI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+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 th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sites when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sunitinib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  <w:spacing w:val="2"/>
        </w:rPr>
        <w:t>Table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7.2).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accordance with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CARMENA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SURTIME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suggests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mRCC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IMDC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intermediate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poor-risk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groups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upfront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IO-based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combinations.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response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IO-based combinations,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 subsequent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considered.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Real-world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</w:t>
      </w:r>
      <w:r>
        <w:rPr>
          <w:sz w:val="18"/>
          <w:szCs w:val="18"/>
          <w:color w:val="231F20"/>
          <w:spacing w:val="2"/>
        </w:rPr>
        <w:t>ta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durable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lacking</w:t>
      </w:r>
      <w:r>
        <w:rPr>
          <w:sz w:val="18"/>
          <w:szCs w:val="18"/>
          <w:color w:val="231F20"/>
          <w:spacing w:val="13"/>
        </w:rPr>
        <w:t xml:space="preserve"> [504-506].</w:t>
      </w:r>
    </w:p>
    <w:p>
      <w:pPr>
        <w:pStyle w:val="BodyText"/>
        <w:ind w:left="488"/>
        <w:spacing w:before="241" w:line="238" w:lineRule="exact"/>
        <w:outlineLvl w:val="3"/>
        <w:rPr>
          <w:sz w:val="18"/>
          <w:szCs w:val="18"/>
        </w:rPr>
      </w:pPr>
      <w:bookmarkStart w:name="bookmark121" w:id="90"/>
      <w:bookmarkEnd w:id="90"/>
      <w:r>
        <w:rPr>
          <w:sz w:val="18"/>
          <w:szCs w:val="18"/>
          <w:color w:val="231F20"/>
          <w:spacing w:val="9"/>
          <w:position w:val="3"/>
        </w:rPr>
        <w:t>7.3.1.1.1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Embolisation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493" w:right="1133" w:firstLine="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patients unfit for surgery or with non-resectable disease, embolisation can control symptoms including v</w:t>
      </w:r>
      <w:r>
        <w:rPr>
          <w:sz w:val="18"/>
          <w:szCs w:val="18"/>
          <w:color w:val="231F20"/>
          <w:spacing w:val="2"/>
        </w:rPr>
        <w:t>isible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flank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[309, 462]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7"/>
        </w:rPr>
        <w:t xml:space="preserve"> 7.1.2.2.4).</w:t>
      </w:r>
    </w:p>
    <w:p>
      <w:pPr>
        <w:spacing w:line="275" w:lineRule="auto"/>
        <w:sectPr>
          <w:footerReference w:type="default" r:id="rId105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0"/>
        <w:spacing w:before="47" w:line="239" w:lineRule="exact"/>
        <w:rPr>
          <w:sz w:val="18"/>
          <w:szCs w:val="18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2206636</wp:posOffset>
            </wp:positionV>
            <wp:extent cx="197999" cy="32400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6" w:id="91"/>
      <w:bookmarkEnd w:id="91"/>
      <w:r>
        <w:rPr>
          <w:sz w:val="18"/>
          <w:szCs w:val="18"/>
          <w:color w:val="231F20"/>
          <w:spacing w:val="4"/>
          <w:position w:val="3"/>
        </w:rPr>
        <w:t>7.3.1.1.2   Summary of evidence and recommendations for local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therapy of advanced/metastatic RCC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42" w:firstLine="6"/>
              <w:spacing w:before="51" w:line="274" w:lineRule="auto"/>
              <w:rPr/>
            </w:pPr>
            <w:r>
              <w:rPr>
                <w:color w:val="231F20"/>
              </w:rPr>
              <w:t>Deferred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renal     </w:t>
            </w:r>
            <w:r>
              <w:rPr>
                <w:color w:val="231F20"/>
                <w:spacing w:val="4"/>
              </w:rPr>
              <w:t>cell carcinoma shows a survival benefit in secondary endpoint </w:t>
            </w:r>
            <w:r>
              <w:rPr>
                <w:color w:val="231F20"/>
                <w:spacing w:val="3"/>
              </w:rPr>
              <w:t>analyses and selects out patients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inherent resistance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3"/>
              </w:rPr>
              <w:t>to systemic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06" w:hanging="5"/>
              <w:spacing w:before="52" w:line="272" w:lineRule="auto"/>
              <w:rPr/>
            </w:pPr>
            <w:r>
              <w:rPr>
                <w:color w:val="231F20"/>
              </w:rPr>
              <w:t>Sunitinib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inferior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immediate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MSKCC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poor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require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systemic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VEGFR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TKI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08" w:firstLine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Cytoreductive nephrectomy in patients with simultaneous complete resect</w:t>
            </w:r>
            <w:r>
              <w:rPr>
                <w:color w:val="231F20"/>
                <w:spacing w:val="2"/>
              </w:rPr>
              <w:t>ion of a single metastasis 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oligometastases may improv</w:t>
            </w:r>
            <w:r>
              <w:rPr>
                <w:color w:val="231F20"/>
                <w:spacing w:val="4"/>
              </w:rPr>
              <w:t>e survival and delay systemic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-1"/>
                <w:position w:val="3"/>
              </w:rPr>
              <w:t>Patients with MSKCC or IMD</w:t>
            </w:r>
            <w:r>
              <w:rPr>
                <w:color w:val="231F20"/>
                <w:spacing w:val="-2"/>
                <w:position w:val="3"/>
              </w:rPr>
              <w:t>C poor risk do not benefit from CN.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61" w:firstLine="5"/>
              <w:spacing w:before="55" w:line="272" w:lineRule="auto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place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IO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better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exploratory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subgroup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analyses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5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100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spacing w:val="-1"/>
                <w:position w:val="3"/>
              </w:rPr>
              <w:t>Do not perform cytoreductive nephrectomy (CN) in MSKCC poor-risk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19" w:firstLine="6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immediate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asymptomatic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synchronous primary tumour and require systemic the</w:t>
            </w:r>
            <w:r>
              <w:rPr>
                <w:color w:val="231F20"/>
                <w:spacing w:val="1"/>
              </w:rPr>
              <w:t>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10" w:hanging="1"/>
              <w:spacing w:before="52" w:line="272" w:lineRule="auto"/>
              <w:rPr/>
            </w:pPr>
            <w:r>
              <w:rPr>
                <w:color w:val="231F20"/>
              </w:rPr>
              <w:t>Start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systemic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asymptomatic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synchronous primary tumour and require systemic the</w:t>
            </w:r>
            <w:r>
              <w:rPr>
                <w:color w:val="231F20"/>
                <w:spacing w:val="1"/>
              </w:rPr>
              <w:t>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Discuss delayed CN with patients who derive clinical benefit from systemic 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70" w:firstLine="6"/>
              <w:spacing w:before="54" w:line="271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immediate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good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performance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status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require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systemic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29" w:firstLine="13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Perform immediate CN in patients with</w:t>
            </w:r>
            <w:r>
              <w:rPr>
                <w:color w:val="231F20"/>
                <w:spacing w:val="2"/>
              </w:rPr>
              <w:t xml:space="preserve"> oligometastases when complete local treatment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 metastases can be achieved.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147"/>
        <w:spacing w:before="249" w:line="239" w:lineRule="exact"/>
        <w:outlineLvl w:val="1"/>
        <w:rPr>
          <w:sz w:val="18"/>
          <w:szCs w:val="18"/>
        </w:rPr>
      </w:pPr>
      <w:bookmarkStart w:name="bookmark123" w:id="92"/>
      <w:bookmarkEnd w:id="92"/>
      <w:bookmarkStart w:name="bookmark126" w:id="93"/>
      <w:bookmarkEnd w:id="93"/>
      <w:r>
        <w:rPr>
          <w:sz w:val="18"/>
          <w:szCs w:val="18"/>
          <w:i/>
          <w:iCs/>
          <w:color w:val="231F20"/>
          <w:spacing w:val="-3"/>
          <w:position w:val="3"/>
        </w:rPr>
        <w:t>7.3.2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Local therapy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metastases in metastatic RCC</w:t>
      </w:r>
    </w:p>
    <w:p>
      <w:pPr>
        <w:pStyle w:val="BodyText"/>
        <w:ind w:left="1134" w:right="480" w:firstLine="1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undertaken</w:t>
      </w:r>
      <w:r>
        <w:rPr>
          <w:sz w:val="18"/>
          <w:szCs w:val="18"/>
          <w:color w:val="231F20"/>
          <w:spacing w:val="7"/>
        </w:rPr>
        <w:t xml:space="preserve">  [507].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Interventions </w:t>
      </w:r>
      <w:r>
        <w:rPr>
          <w:sz w:val="18"/>
          <w:szCs w:val="18"/>
          <w:color w:val="231F20"/>
          <w:spacing w:val="4"/>
        </w:rPr>
        <w:t>included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metastasectomy,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various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radiotherapy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modalities,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treatment.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</w:t>
      </w:r>
      <w:r>
        <w:rPr>
          <w:sz w:val="18"/>
          <w:szCs w:val="18"/>
          <w:color w:val="231F20"/>
          <w:spacing w:val="3"/>
        </w:rPr>
        <w:t>omes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CSS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PFS,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AEs.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risk-of-bias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"/>
        </w:rPr>
        <w:t>sessment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conducted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[508].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2,235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</w:t>
      </w:r>
      <w:r>
        <w:rPr>
          <w:sz w:val="18"/>
          <w:szCs w:val="18"/>
          <w:color w:val="231F20"/>
          <w:spacing w:val="2"/>
        </w:rPr>
        <w:t>fied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sixteen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non-randomised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included.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heterogeneous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meta-ana</w:t>
      </w:r>
      <w:r>
        <w:rPr>
          <w:sz w:val="18"/>
          <w:szCs w:val="18"/>
          <w:color w:val="231F20"/>
          <w:spacing w:val="3"/>
        </w:rPr>
        <w:t>lyse.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considerable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variation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type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distribution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therapies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(cytokines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VEGF-inhibitors)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reporting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subsequent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change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 xml:space="preserve"> [509].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24" w:id="94"/>
      <w:bookmarkEnd w:id="94"/>
      <w:r>
        <w:rPr>
          <w:sz w:val="18"/>
          <w:szCs w:val="18"/>
          <w:i/>
          <w:iCs/>
          <w:color w:val="231F20"/>
          <w:spacing w:val="9"/>
          <w:position w:val="3"/>
        </w:rPr>
        <w:t>7.3.2.1      Complete versus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no/incomplete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metastasectomy</w:t>
      </w:r>
    </w:p>
    <w:p>
      <w:pPr>
        <w:pStyle w:val="BodyText"/>
        <w:ind w:left="1142" w:right="481" w:hanging="6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SR,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eight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incomplete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metasta</w:t>
      </w:r>
      <w:r>
        <w:rPr>
          <w:sz w:val="18"/>
          <w:szCs w:val="18"/>
          <w:color w:val="231F20"/>
          <w:spacing w:val="2"/>
        </w:rPr>
        <w:t>sectomy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[510-517].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45%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cohort,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[517].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Non-surgical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modalit</w:t>
      </w:r>
      <w:r>
        <w:rPr>
          <w:sz w:val="18"/>
          <w:szCs w:val="18"/>
          <w:color w:val="231F20"/>
          <w:spacing w:val="2"/>
        </w:rPr>
        <w:t>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applied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 xml:space="preserve"> [511-513, 515-517]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complete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40.75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23-122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incomplete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14.8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5"/>
        </w:rPr>
        <w:t>8.4-55.5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months).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 two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remaining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[510]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differe</w:t>
      </w:r>
      <w:r>
        <w:rPr>
          <w:sz w:val="18"/>
          <w:szCs w:val="18"/>
          <w:color w:val="231F20"/>
          <w:spacing w:val="2"/>
        </w:rPr>
        <w:t>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CSS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 no metastasectomy, and one [514]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longer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lbeit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p-value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6"/>
        <w:spacing w:before="241" w:line="238" w:lineRule="exact"/>
        <w:outlineLvl w:val="2"/>
        <w:rPr>
          <w:sz w:val="18"/>
          <w:szCs w:val="18"/>
        </w:rPr>
      </w:pPr>
      <w:bookmarkStart w:name="bookmark125" w:id="95"/>
      <w:bookmarkEnd w:id="95"/>
      <w:r>
        <w:rPr>
          <w:sz w:val="18"/>
          <w:szCs w:val="18"/>
          <w:i/>
          <w:iCs/>
          <w:color w:val="231F20"/>
          <w:spacing w:val="8"/>
          <w:position w:val="3"/>
        </w:rPr>
        <w:t>7.3.2.2      Local therapies for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RCC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bon</w:t>
      </w:r>
      <w:r>
        <w:rPr>
          <w:sz w:val="18"/>
          <w:szCs w:val="18"/>
          <w:i/>
          <w:iCs/>
          <w:color w:val="231F20"/>
          <w:spacing w:val="7"/>
          <w:position w:val="3"/>
        </w:rPr>
        <w:t>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metastases</w:t>
      </w:r>
    </w:p>
    <w:p>
      <w:pPr>
        <w:pStyle w:val="BodyText"/>
        <w:ind w:left="1136" w:right="481" w:firstLine="7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8"/>
        </w:rPr>
        <w:t>, 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IGRT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hypofractionated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IGRT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[518].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IGRT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(&gt;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24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3-year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actuarial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rate,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Cox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regressi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metastasectomy/curettage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stabilisation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solit</w:t>
      </w:r>
      <w:r>
        <w:rPr>
          <w:sz w:val="18"/>
          <w:szCs w:val="18"/>
          <w:color w:val="231F20"/>
          <w:spacing w:val="3"/>
        </w:rPr>
        <w:t>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various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locations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[519].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five-year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CSS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observed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intervention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adjusting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nephrectomy,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gender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age,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multivariable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favoured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metastasectomy/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curettage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stabilisation.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third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tudy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durability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relief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SBRT</w:t>
      </w:r>
      <w:r>
        <w:rPr>
          <w:sz w:val="18"/>
          <w:szCs w:val="18"/>
          <w:color w:val="231F20"/>
          <w:spacing w:val="8"/>
        </w:rPr>
        <w:t>)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bone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spine</w:t>
      </w:r>
      <w:r>
        <w:rPr>
          <w:sz w:val="18"/>
          <w:szCs w:val="18"/>
          <w:color w:val="231F20"/>
          <w:spacing w:val="5"/>
        </w:rPr>
        <w:t xml:space="preserve"> [520].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5"/>
        </w:rPr>
        <w:t>.</w:t>
      </w:r>
    </w:p>
    <w:p>
      <w:pPr>
        <w:spacing w:line="275" w:lineRule="auto"/>
        <w:sectPr>
          <w:footerReference w:type="default" r:id="rId107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5"/>
        <w:spacing w:before="47" w:line="239" w:lineRule="exact"/>
        <w:rPr>
          <w:sz w:val="18"/>
          <w:szCs w:val="18"/>
        </w:rPr>
      </w:pPr>
      <w:bookmarkStart w:name="bookmark217" w:id="96"/>
      <w:bookmarkEnd w:id="96"/>
      <w:r>
        <w:rPr>
          <w:sz w:val="18"/>
          <w:szCs w:val="18"/>
          <w:i/>
          <w:iCs/>
          <w:color w:val="231F20"/>
          <w:spacing w:val="7"/>
          <w:position w:val="3"/>
        </w:rPr>
        <w:t>7.3.2.3      Local therapies for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RCC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brain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metastases</w:t>
      </w:r>
    </w:p>
    <w:p>
      <w:pPr>
        <w:pStyle w:val="BodyText"/>
        <w:ind w:left="483" w:right="1133" w:firstLine="2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brain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metastases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included.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three-arm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ste</w:t>
      </w:r>
      <w:r>
        <w:rPr>
          <w:sz w:val="18"/>
          <w:szCs w:val="18"/>
          <w:color w:val="231F20"/>
          <w:spacing w:val="1"/>
        </w:rPr>
        <w:t>reotactic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radiosurgery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WBRT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WBRT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[521].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subdivided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into </w:t>
      </w:r>
      <w:r>
        <w:rPr>
          <w:sz w:val="18"/>
          <w:szCs w:val="18"/>
          <w:color w:val="231F20"/>
          <w:spacing w:val="2"/>
        </w:rPr>
        <w:t>recursive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partitioning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(RPA)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classes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 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(I favourable,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moderate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III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status). Two-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cerebral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equivalent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WBRT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489" w:right="1133" w:firstLine="857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WBRT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RPA </w:t>
      </w:r>
      <w:r>
        <w:rPr>
          <w:sz w:val="18"/>
          <w:szCs w:val="18"/>
          <w:color w:val="231F20"/>
          <w:spacing w:val="5"/>
        </w:rPr>
        <w:t>subgroup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analyses.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comparis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vs.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WBRT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subgroup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RPA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class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showed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9"/>
        </w:rPr>
        <w:t xml:space="preserve"> 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cerebral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WBRT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participants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fractionated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stereotactic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(FSRT)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metastasectomy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conventional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conventional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alone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[522].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Several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groups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underwent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alternative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8"/>
        </w:rPr>
        <w:t>-,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8"/>
        </w:rPr>
        <w:t>-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 significantly so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FSRT 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conventional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radiotherapy,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conventional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alone.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Fractionated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stereotactic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significantly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better two-year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local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control rate compare</w:t>
      </w:r>
      <w:r>
        <w:rPr>
          <w:sz w:val="18"/>
          <w:szCs w:val="18"/>
          <w:color w:val="231F20"/>
          <w:spacing w:val="2"/>
        </w:rPr>
        <w:t>d with metastasectomy plus conventional radiotherapy.</w:t>
      </w:r>
    </w:p>
    <w:p>
      <w:pPr>
        <w:pStyle w:val="BodyText"/>
        <w:ind w:left="485" w:right="1132" w:firstLine="853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46124</wp:posOffset>
            </wp:positionV>
            <wp:extent cx="198004" cy="32400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SRT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7"/>
        </w:rPr>
        <w:t>20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(18-30)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biologically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DED</w:t>
      </w:r>
      <w:r>
        <w:rPr>
          <w:sz w:val="18"/>
          <w:szCs w:val="18"/>
          <w:color w:val="231F20"/>
          <w:spacing w:val="7"/>
        </w:rPr>
        <w:t>10)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7"/>
        </w:rPr>
        <w:t>63.3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7"/>
        </w:rPr>
        <w:t>(45-125)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1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(1-6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1-5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metastases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ICI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5"/>
        </w:rPr>
        <w:t>[479].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1"/>
        </w:rPr>
        <w:t>2-21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extracranial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1"/>
        </w:rPr>
        <w:t>75%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62%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patients remained on the same systemic therapy as at the time of SRT, which wa</w:t>
      </w:r>
      <w:r>
        <w:rPr>
          <w:sz w:val="18"/>
          <w:szCs w:val="18"/>
          <w:color w:val="231F20"/>
          <w:spacing w:val="2"/>
        </w:rPr>
        <w:t>s more frequent for ICI 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"/>
        </w:rPr>
        <w:t xml:space="preserve"> (83%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36%; p = 0.035).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27" w:id="97"/>
      <w:bookmarkEnd w:id="97"/>
      <w:r>
        <w:rPr>
          <w:sz w:val="18"/>
          <w:szCs w:val="18"/>
          <w:i/>
          <w:iCs/>
          <w:color w:val="231F20"/>
          <w:spacing w:val="8"/>
          <w:position w:val="3"/>
        </w:rPr>
        <w:t>7.3.2.4      Embolisation of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metastases</w:t>
      </w:r>
    </w:p>
    <w:p>
      <w:pPr>
        <w:pStyle w:val="BodyText"/>
        <w:ind w:left="489" w:right="1132" w:firstLine="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Embolisation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hypervascular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bone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metastases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intra-operative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5"/>
        </w:rPr>
        <w:t xml:space="preserve">  [174].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paravertebral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embolisation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relieve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8"/>
        </w:rPr>
        <w:t xml:space="preserve"> [175]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8"/>
        </w:rPr>
        <w:t xml:space="preserve"> 7.1.2.2.4).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28" w:id="98"/>
      <w:bookmarkEnd w:id="98"/>
      <w:r>
        <w:rPr>
          <w:sz w:val="18"/>
          <w:szCs w:val="18"/>
          <w:i/>
          <w:iCs/>
          <w:color w:val="231F20"/>
          <w:spacing w:val="8"/>
          <w:position w:val="3"/>
        </w:rPr>
        <w:t>7.3.2.5      Stereotactic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radiotherapy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 oligo-recurrent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oligo-progressive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metastases</w:t>
      </w:r>
    </w:p>
    <w:p>
      <w:pPr>
        <w:pStyle w:val="BodyText"/>
        <w:ind w:left="485" w:right="1133" w:firstLine="3"/>
        <w:spacing w:before="1" w:line="287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Sterotatic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oligoprogression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(i.e.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</w:t>
      </w:r>
      <w:r>
        <w:rPr>
          <w:sz w:val="18"/>
          <w:szCs w:val="18"/>
          <w:color w:val="231F20"/>
          <w:spacing w:val="2"/>
        </w:rPr>
        <w:t>ber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metastasis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progression,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while other sites are controlled under systemic therapy) and in oligonmetastatic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recurrences. Two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conducted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8"/>
        </w:rPr>
        <w:t>[523,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524].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nature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SR </w:t>
      </w:r>
      <w:r>
        <w:rPr>
          <w:sz w:val="18"/>
          <w:szCs w:val="18"/>
          <w:color w:val="231F20"/>
          <w:spacing w:val="3"/>
        </w:rPr>
        <w:t>does not allow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to definate conclusions.</w:t>
      </w:r>
    </w:p>
    <w:p>
      <w:pPr>
        <w:pStyle w:val="BodyText"/>
        <w:ind w:left="488" w:right="1133" w:hanging="4"/>
        <w:spacing w:before="20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retrospective analysis of 207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 with oligo-recurrent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oligo-progressive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lungs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systemic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(mainly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targeted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therapy)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two-</w:t>
      </w:r>
      <w:r>
        <w:rPr>
          <w:sz w:val="18"/>
          <w:szCs w:val="18"/>
          <w:color w:val="231F20"/>
          <w:spacing w:val="1"/>
        </w:rPr>
        <w:t>year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local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control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78.3%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72.5-83.0).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89</w:t>
      </w:r>
      <w:r>
        <w:rPr>
          <w:sz w:val="18"/>
          <w:szCs w:val="18"/>
          <w:color w:val="231F20"/>
          <w:spacing w:val="1"/>
        </w:rPr>
        <w:t>.4%,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80.1%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76.6%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oligo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3"/>
        </w:rPr>
        <w:t>82.7%,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76.9%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3"/>
        </w:rPr>
        <w:t>64.3%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oligo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progressive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Median </w:t>
      </w:r>
      <w:r>
        <w:rPr>
          <w:sz w:val="18"/>
          <w:szCs w:val="18"/>
          <w:color w:val="231F20"/>
          <w:spacing w:val="4"/>
        </w:rPr>
        <w:t>applied biologically effective dose (BED)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10 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60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Gy.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Median time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subsequent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systemic 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13.9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37.9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toxicities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[525].</w:t>
      </w:r>
    </w:p>
    <w:p>
      <w:pPr>
        <w:pStyle w:val="BodyText"/>
        <w:ind w:left="482" w:right="1132" w:firstLine="5"/>
        <w:spacing w:before="240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oligo-p</w:t>
      </w:r>
      <w:r>
        <w:rPr>
          <w:sz w:val="18"/>
          <w:szCs w:val="18"/>
          <w:color w:val="231F20"/>
          <w:spacing w:val="2"/>
        </w:rPr>
        <w:t>rogressive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mRCC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single-arm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37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IMDC favourable-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intermediate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 where one-year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control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ir</w:t>
      </w:r>
      <w:r>
        <w:rPr>
          <w:sz w:val="18"/>
          <w:szCs w:val="18"/>
          <w:color w:val="231F20"/>
          <w:spacing w:val="1"/>
        </w:rPr>
        <w:t>radiated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lesions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93%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(95%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71-98%)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TKI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12.6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(95%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9.6-17.4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months).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Median 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prior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entry was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18.6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ther</w:t>
      </w:r>
      <w:r>
        <w:rPr>
          <w:sz w:val="18"/>
          <w:szCs w:val="18"/>
          <w:color w:val="231F20"/>
          <w:spacing w:val="2"/>
        </w:rPr>
        <w:t>apy 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discontinued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SRT.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BED</w:t>
      </w:r>
      <w:r>
        <w:rPr>
          <w:sz w:val="18"/>
          <w:szCs w:val="18"/>
          <w:color w:val="231F20"/>
          <w:spacing w:val="8"/>
        </w:rPr>
        <w:t>10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72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corresponding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40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5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9.3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toxicities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[526].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SBRT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oligometastatic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setting </w:t>
      </w:r>
      <w:r>
        <w:rPr>
          <w:sz w:val="18"/>
          <w:szCs w:val="18"/>
          <w:color w:val="231F20"/>
          <w:spacing w:val="4"/>
        </w:rPr>
        <w:t>are ongoing.</w:t>
      </w:r>
    </w:p>
    <w:p>
      <w:pPr>
        <w:pStyle w:val="BodyText"/>
        <w:ind w:left="495"/>
        <w:spacing w:before="252" w:line="239" w:lineRule="exact"/>
        <w:outlineLvl w:val="2"/>
        <w:rPr>
          <w:sz w:val="18"/>
          <w:szCs w:val="18"/>
        </w:rPr>
      </w:pPr>
      <w:bookmarkStart w:name="bookmark129" w:id="99"/>
      <w:bookmarkEnd w:id="99"/>
      <w:r>
        <w:rPr>
          <w:sz w:val="18"/>
          <w:szCs w:val="18"/>
          <w:i/>
          <w:iCs/>
          <w:color w:val="231F20"/>
          <w:spacing w:val="7"/>
          <w:position w:val="3"/>
        </w:rPr>
        <w:t>7.3.2.6      Adjuvant treatment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 cM0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patients after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metastasectomy</w:t>
      </w:r>
    </w:p>
    <w:p>
      <w:pPr>
        <w:pStyle w:val="BodyText"/>
        <w:ind w:left="489" w:right="1132" w:firstLine="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Patients after metastasectomy and no evidence of disease (cM0) have a</w:t>
      </w:r>
      <w:r>
        <w:rPr>
          <w:sz w:val="18"/>
          <w:szCs w:val="18"/>
          <w:color w:val="231F20"/>
          <w:spacing w:val="3"/>
        </w:rPr>
        <w:t xml:space="preserve"> high risk of relapse. Recent attempts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reduce RFS in randomised prospective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 trials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sorafonib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pazopanib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demonstrate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4"/>
        </w:rPr>
        <w:t xml:space="preserve"> [176, 177].</w:t>
      </w:r>
    </w:p>
    <w:p>
      <w:pPr>
        <w:pStyle w:val="BodyText"/>
        <w:ind w:left="489" w:right="1132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6"/>
        </w:rPr>
        <w:t>-564 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(6%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experimental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placebo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[483, 484].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&lt;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3"/>
        </w:rPr>
        <w:t xml:space="preserve"> [[267, 527].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stronger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levels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evidence than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intermediate/advanced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[528]. Also, TKI-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driven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7"/>
        </w:rPr>
        <w:t xml:space="preserve"> [176, 177].</w:t>
      </w:r>
    </w:p>
    <w:p>
      <w:pPr>
        <w:spacing w:line="276" w:lineRule="auto"/>
        <w:sectPr>
          <w:footerReference w:type="default" r:id="rId109"/>
          <w:pgSz w:w="11906" w:h="16838"/>
          <w:pgMar w:top="1202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34" w:right="480" w:firstLine="13"/>
        <w:spacing w:before="45" w:line="276" w:lineRule="auto"/>
        <w:jc w:val="both"/>
        <w:rPr>
          <w:sz w:val="18"/>
          <w:szCs w:val="18"/>
        </w:rPr>
      </w:pPr>
      <w:bookmarkStart w:name="bookmark218" w:id="100"/>
      <w:bookmarkEnd w:id="100"/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single-agent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post-surgery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are therefore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difficult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interpr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Nevertheless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0.29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(95%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0.1</w:t>
      </w:r>
      <w:r>
        <w:rPr>
          <w:sz w:val="18"/>
          <w:szCs w:val="18"/>
          <w:color w:val="231F20"/>
          <w:spacing w:val="5"/>
        </w:rPr>
        <w:t>2-0.69)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5"/>
        </w:rPr>
        <w:t>1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NED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pembrolizumab shows 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3"/>
        </w:rPr>
        <w:t xml:space="preserve"> subclinical,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progressive, disease who 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subjected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metastasectomy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had 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benefit of adjuvant systemic 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pembrolizumab.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current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cannot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concluded 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oligo-progressive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metast</w:t>
      </w:r>
      <w:r>
        <w:rPr>
          <w:sz w:val="18"/>
          <w:szCs w:val="18"/>
          <w:color w:val="231F20"/>
          <w:spacing w:val="3"/>
        </w:rPr>
        <w:t>asectomy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within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first year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initial diagnosis of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primary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subsequent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adjuvant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pembroli</w:t>
      </w:r>
      <w:r>
        <w:rPr>
          <w:sz w:val="18"/>
          <w:szCs w:val="18"/>
          <w:color w:val="231F20"/>
          <w:spacing w:val="3"/>
        </w:rPr>
        <w:t>zumab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superior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period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observation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 dual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IO-based combination first-line therapy upon progression.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from the TKI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era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sugges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 oligometastatic disease recurrence can be observed for </w:t>
      </w:r>
      <w:r>
        <w:rPr>
          <w:sz w:val="18"/>
          <w:szCs w:val="18"/>
          <w:color w:val="231F20"/>
          <w:spacing w:val="3"/>
        </w:rPr>
        <w:t>up to a median of sixteen months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5"/>
        </w:rPr>
        <w:t xml:space="preserve"> (30%) [529, 530].</w:t>
      </w:r>
    </w:p>
    <w:p>
      <w:pPr>
        <w:pStyle w:val="BodyText"/>
        <w:ind w:left="1134" w:right="480" w:firstLine="864"/>
        <w:spacing w:before="6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808897</wp:posOffset>
            </wp:positionV>
            <wp:extent cx="197999" cy="32400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In addition,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possible 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metastasect</w:t>
      </w:r>
      <w:r>
        <w:rPr>
          <w:sz w:val="18"/>
          <w:szCs w:val="18"/>
          <w:color w:val="231F20"/>
          <w:spacing w:val="3"/>
        </w:rPr>
        <w:t>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lead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poorer outcomes compared to systemic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approaches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relapse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twelve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sync</w:t>
      </w:r>
      <w:r>
        <w:rPr>
          <w:sz w:val="18"/>
          <w:szCs w:val="18"/>
          <w:color w:val="231F20"/>
          <w:spacing w:val="2"/>
        </w:rPr>
        <w:t>hronous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(oligo-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attribu</w:t>
      </w:r>
      <w:r>
        <w:rPr>
          <w:sz w:val="18"/>
          <w:szCs w:val="18"/>
          <w:color w:val="231F20"/>
          <w:spacing w:val="2"/>
        </w:rPr>
        <w:t>ted to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IMDC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intermediate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risk-group.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Panel therefore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encourage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year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careful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reassessment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rule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out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rapid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prog</w:t>
      </w:r>
      <w:r>
        <w:rPr>
          <w:sz w:val="18"/>
          <w:szCs w:val="18"/>
          <w:color w:val="231F20"/>
          <w:spacing w:val="3"/>
        </w:rPr>
        <w:t>ressive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ICI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4"/>
        </w:rPr>
        <w:t>-L1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IMmotion</w:t>
      </w:r>
      <w:r>
        <w:rPr>
          <w:sz w:val="18"/>
          <w:szCs w:val="18"/>
          <w:color w:val="231F20"/>
          <w:spacing w:val="14"/>
        </w:rPr>
        <w:t>010)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also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M1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subgroup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DFS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advantage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[485].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undersc</w:t>
      </w:r>
      <w:r>
        <w:rPr>
          <w:sz w:val="18"/>
          <w:szCs w:val="18"/>
          <w:color w:val="231F20"/>
          <w:spacing w:val="1"/>
        </w:rPr>
        <w:t>ores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need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caution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4"/>
        </w:rPr>
        <w:t>1 </w:t>
      </w:r>
      <w:r>
        <w:rPr>
          <w:sz w:val="18"/>
          <w:szCs w:val="18"/>
          <w:color w:val="231F20"/>
        </w:rPr>
        <w:t>NED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7"/>
        <w:spacing w:before="240" w:line="239" w:lineRule="exact"/>
        <w:outlineLvl w:val="2"/>
        <w:rPr>
          <w:sz w:val="18"/>
          <w:szCs w:val="18"/>
        </w:rPr>
      </w:pPr>
      <w:bookmarkStart w:name="bookmark130" w:id="101"/>
      <w:bookmarkEnd w:id="101"/>
      <w:r>
        <w:rPr>
          <w:sz w:val="18"/>
          <w:szCs w:val="18"/>
          <w:i/>
          <w:iCs/>
          <w:color w:val="231F20"/>
          <w:spacing w:val="9"/>
          <w:position w:val="3"/>
        </w:rPr>
        <w:t>7.3.2.7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local the</w:t>
      </w:r>
      <w:r>
        <w:rPr>
          <w:sz w:val="18"/>
          <w:szCs w:val="18"/>
          <w:i/>
          <w:iCs/>
          <w:color w:val="231F20"/>
          <w:spacing w:val="8"/>
          <w:position w:val="3"/>
        </w:rPr>
        <w:t>rapy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metastases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metastatic RCC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88" w:firstLine="2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Retrospective comparative studies point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towards</w:t>
            </w:r>
            <w:r>
              <w:rPr>
                <w:color w:val="231F20"/>
                <w:spacing w:val="2"/>
              </w:rPr>
              <w:t xml:space="preserve"> a benefit of complete metastasectomy in mRCC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patients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terms of OS, CSS and delay of sy</w:t>
            </w:r>
            <w:r>
              <w:rPr>
                <w:color w:val="231F20"/>
                <w:spacing w:val="2"/>
              </w:rPr>
              <w:t>stemic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109" w:firstLine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 single-arm prospective and retrospective study support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 oligometastases can be ob</w:t>
            </w:r>
            <w:r>
              <w:rPr>
                <w:color w:val="231F20"/>
                <w:spacing w:val="2"/>
              </w:rPr>
              <w:t>served for up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16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systemic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required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862" w:firstLine="6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Radiotherapy to bone and brain metastases from RCC c</w:t>
            </w:r>
            <w:r>
              <w:rPr>
                <w:color w:val="231F20"/>
                <w:spacing w:val="2"/>
              </w:rPr>
              <w:t>an induce significant relief from local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12"/>
              </w:rPr>
              <w:t xml:space="preserve"> (e.g. </w:t>
            </w:r>
            <w:r>
              <w:rPr>
                <w:color w:val="231F20"/>
              </w:rPr>
              <w:t>pain</w:t>
            </w:r>
            <w:r>
              <w:rPr>
                <w:color w:val="231F20"/>
                <w:spacing w:val="12"/>
              </w:rPr>
              <w:t>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75" w:hanging="7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Tyrosine kinase inhibitors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after metastasectomy in patients with no evidence of di</w:t>
            </w:r>
            <w:r>
              <w:rPr>
                <w:color w:val="231F20"/>
                <w:spacing w:val="2"/>
              </w:rPr>
              <w:t>sease did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RFS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placebo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observation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203"/>
              <w:spacing w:before="51" w:line="274" w:lineRule="auto"/>
              <w:rPr/>
            </w:pPr>
            <w:r>
              <w:rPr>
                <w:color w:val="231F20"/>
                <w:spacing w:val="3"/>
              </w:rPr>
              <w:t>To control local symptoms, offer ablative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therapy, including metastasectomy</w:t>
            </w:r>
            <w:r>
              <w:rPr>
                <w:color w:val="231F20"/>
                <w:spacing w:val="2"/>
              </w:rPr>
              <w:t>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patients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4"/>
              </w:rPr>
              <w:t>with metastatic disease and favourable disease factors and in whom complete resec</w:t>
            </w:r>
            <w:r>
              <w:rPr>
                <w:color w:val="231F20"/>
                <w:spacing w:val="3"/>
              </w:rPr>
              <w:t>tion 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achievable.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72" w:firstLine="2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stereotactic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clinically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relevant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bone</w:t>
            </w:r>
            <w:r>
              <w:rPr>
                <w:color w:val="231F20"/>
                <w:spacing w:val="12"/>
              </w:rPr>
              <w:t>-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brain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metastases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control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symptom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relief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27" w:firstLine="2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tyrosine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kinase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metastasectomy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  <w:spacing w:val="4"/>
              </w:rPr>
              <w:t>no evidence of disease.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440" w:firstLine="2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Perform a confirmatory axial scan of disease status prior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2"/>
              </w:rPr>
              <w:t xml:space="preserve"> metastasectomy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2"/>
              </w:rPr>
              <w:t>to rule 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rapid progressive metastatic disease which req</w:t>
            </w:r>
            <w:r>
              <w:rPr>
                <w:color w:val="231F20"/>
                <w:spacing w:val="3"/>
              </w:rPr>
              <w:t>uires systemic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6" w:right="116" w:firstLine="12"/>
              <w:spacing w:before="54" w:line="273" w:lineRule="auto"/>
              <w:rPr/>
            </w:pPr>
            <w:r>
              <w:rPr>
                <w:color w:val="231F20"/>
                <w:spacing w:val="4"/>
              </w:rPr>
              <w:t>Before initiating systemic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therapy for oligometastases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 cannot be resected, discuss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your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observation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until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confirmed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139"/>
        <w:spacing w:before="291" w:line="266" w:lineRule="exact"/>
        <w:outlineLvl w:val="0"/>
        <w:rPr>
          <w:sz w:val="20"/>
          <w:szCs w:val="20"/>
        </w:rPr>
      </w:pPr>
      <w:bookmarkStart w:name="bookmark131" w:id="102"/>
      <w:bookmarkEnd w:id="102"/>
      <w:r>
        <w:rPr>
          <w:sz w:val="20"/>
          <w:szCs w:val="20"/>
          <w:b/>
          <w:bCs/>
          <w:color w:val="231F20"/>
          <w:spacing w:val="-7"/>
          <w:position w:val="3"/>
        </w:rPr>
        <w:t>7.4           Systemic therapy for advanced/metastatic RCC</w:t>
      </w:r>
    </w:p>
    <w:p>
      <w:pPr>
        <w:pStyle w:val="BodyText"/>
        <w:ind w:left="1147"/>
        <w:spacing w:before="50" w:line="200" w:lineRule="auto"/>
        <w:outlineLvl w:val="1"/>
        <w:rPr>
          <w:sz w:val="18"/>
          <w:szCs w:val="18"/>
        </w:rPr>
      </w:pPr>
      <w:bookmarkStart w:name="bookmark132" w:id="103"/>
      <w:bookmarkEnd w:id="103"/>
      <w:r>
        <w:rPr>
          <w:sz w:val="18"/>
          <w:szCs w:val="18"/>
          <w:i/>
          <w:iCs/>
          <w:color w:val="231F20"/>
          <w:spacing w:val="-3"/>
        </w:rPr>
        <w:t>7.4.1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Chemotherapy</w:t>
      </w:r>
    </w:p>
    <w:p>
      <w:pPr>
        <w:pStyle w:val="BodyText"/>
        <w:ind w:left="1141" w:right="480" w:firstLine="2"/>
        <w:spacing w:before="1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proven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ineffective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[178].</w:t>
      </w:r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7.4.1.1      Recommendation for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systemic therapy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advanced/metastatic RCC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3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metastatic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carcinoma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11"/>
          <w:pgSz w:w="11906" w:h="16838"/>
          <w:pgMar w:top="1202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95"/>
        <w:spacing w:before="47" w:line="239" w:lineRule="exact"/>
        <w:rPr>
          <w:sz w:val="18"/>
          <w:szCs w:val="18"/>
        </w:rPr>
      </w:pPr>
      <w:bookmarkStart w:name="bookmark219" w:id="104"/>
      <w:bookmarkEnd w:id="104"/>
      <w:r>
        <w:rPr>
          <w:sz w:val="18"/>
          <w:szCs w:val="18"/>
          <w:i/>
          <w:iCs/>
          <w:color w:val="231F20"/>
          <w:spacing w:val="-3"/>
          <w:position w:val="3"/>
        </w:rPr>
        <w:t>7.4.2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Targeted therapies</w:t>
      </w:r>
    </w:p>
    <w:p>
      <w:pPr>
        <w:ind w:left="482" w:right="1132" w:firstLine="14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sporadic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ccRCC,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HIF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ccumulation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VHL-inactivation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overexpression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VEGF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platelet-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derived growth factor (PDGF), which promote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neo-angiogenesis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[531-533]. This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process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substantially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contributes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 the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development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progression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RCC.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Several targeting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drugs for the treatment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mRCC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approved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both the USA and Europe.</w:t>
      </w:r>
    </w:p>
    <w:p>
      <w:pPr>
        <w:ind w:left="493" w:right="1133" w:firstLine="2"/>
        <w:spacing w:before="1" w:line="27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published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trials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selected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clear-cell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btypes,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thus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robust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evidencebased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recommendations can be given for non-ccRCC subtypes.</w:t>
      </w:r>
    </w:p>
    <w:p>
      <w:pPr>
        <w:ind w:left="497" w:right="1132"/>
        <w:spacing w:before="240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major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trials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leading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registration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approved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targe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agents,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stratified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according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IMDC risk model (see chapter 6.6 on prognostic models) [2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69].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35" w:id="105"/>
      <w:bookmarkEnd w:id="105"/>
      <w:r>
        <w:rPr>
          <w:sz w:val="18"/>
          <w:szCs w:val="18"/>
          <w:i/>
          <w:iCs/>
          <w:color w:val="231F20"/>
          <w:spacing w:val="7"/>
          <w:position w:val="3"/>
        </w:rPr>
        <w:t>7.4.2.1</w:t>
      </w:r>
      <w:r>
        <w:rPr>
          <w:sz w:val="18"/>
          <w:szCs w:val="18"/>
          <w:i/>
          <w:iCs/>
          <w:color w:val="231F20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Tyrosine</w:t>
      </w:r>
      <w:r>
        <w:rPr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kinase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inhibitors</w:t>
      </w:r>
    </w:p>
    <w:p>
      <w:pPr>
        <w:ind w:left="488"/>
        <w:spacing w:before="56" w:line="200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36" w:id="106"/>
      <w:bookmarkEnd w:id="106"/>
      <w:r>
        <w:rPr>
          <w:rFonts w:ascii="Arial" w:hAnsi="Arial" w:eastAsia="Arial" w:cs="Arial"/>
          <w:sz w:val="18"/>
          <w:szCs w:val="18"/>
          <w:color w:val="231F20"/>
          <w:spacing w:val="-4"/>
        </w:rPr>
        <w:t>7.4.2.1.1    Sunitinib</w:t>
      </w:r>
    </w:p>
    <w:p>
      <w:pPr>
        <w:ind w:left="482" w:right="1133" w:firstLine="5"/>
        <w:spacing w:before="1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203009</wp:posOffset>
            </wp:positionV>
            <wp:extent cx="198004" cy="32400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TKI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inhibitor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anti-tumour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anti-angiogenic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activity.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monotherapy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demonstrated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longer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IFN-α</w:t>
      </w:r>
      <w:r>
        <w:rPr>
          <w:rFonts w:ascii="Arial" w:hAnsi="Arial" w:eastAsia="Arial" w:cs="Arial"/>
          <w:sz w:val="18"/>
          <w:szCs w:val="18"/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Overall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greater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treated with sunitinib (26.4 months)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vs. IFN-α (21.8 months) despite crossover [534].</w:t>
      </w:r>
    </w:p>
    <w:p>
      <w:pPr>
        <w:ind w:left="485" w:right="1133" w:firstLine="861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 the  EFFECT  trial,  sunitinib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50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mg/day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(four  weeks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on/two  weeks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off)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continuous  uninterrupted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37.5  mg/day  in  patients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with  clea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cell  metastatic  renal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(cc-mRCC)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[535].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differences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seen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(23.1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23.5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months,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0.615).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oxicity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comparable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arms.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Because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non-significant,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numerically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time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progression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50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dosage,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authors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regimen.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Alternate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scheduling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(two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weeks on/one week off) is being used to manage toxicity, but robust data to support its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lacking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[536,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37].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488"/>
        <w:spacing w:before="52" w:line="201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37" w:id="107"/>
      <w:bookmarkEnd w:id="107"/>
      <w:r>
        <w:rPr>
          <w:rFonts w:ascii="Arial" w:hAnsi="Arial" w:eastAsia="Arial" w:cs="Arial"/>
          <w:sz w:val="18"/>
          <w:szCs w:val="18"/>
          <w:color w:val="231F20"/>
          <w:spacing w:val="-6"/>
        </w:rPr>
        <w:t>7.4.2.1.2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Pazopanib</w:t>
      </w:r>
    </w:p>
    <w:p>
      <w:pPr>
        <w:ind w:left="491" w:right="1132" w:firstLine="5"/>
        <w:spacing w:before="10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Pazopanib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 oral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giogenesis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inhibitor.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 trial 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pazopanib vs.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treatment-naive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mRCC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cytokine-treated patients, a significant improvement in PFS and tumour response was obs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erved [538].</w:t>
      </w:r>
    </w:p>
    <w:p>
      <w:pPr>
        <w:ind w:left="485" w:right="1131" w:firstLine="849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A  non-inferiority  tr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ial  comparing  pazopanib  with  sunitinib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(COMPARZ)  established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pazopanib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  alternative  to  sunitinib.  It  showed  that  pazopanib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worse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sunitinib.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two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drugs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toxicity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profiles,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QoL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better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pazopanib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pazopanib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[539].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another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patient-preference study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(PISCES),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preferred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pazopanib to sun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itinib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(70% vs.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22%,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 &lt; 0.05) due to symptomatic toxicity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[540].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Both studies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intermittent therapy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(sunitinib)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 compared with continuous the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rapy (pazopanib).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488"/>
        <w:spacing w:before="52" w:line="200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38" w:id="108"/>
      <w:bookmarkEnd w:id="108"/>
      <w:r>
        <w:rPr>
          <w:rFonts w:ascii="Arial" w:hAnsi="Arial" w:eastAsia="Arial" w:cs="Arial"/>
          <w:sz w:val="18"/>
          <w:szCs w:val="18"/>
          <w:color w:val="231F20"/>
          <w:spacing w:val="-4"/>
        </w:rPr>
        <w:t>7.4.2.1.3    Axitinib</w:t>
      </w:r>
    </w:p>
    <w:p>
      <w:pPr>
        <w:ind w:left="489" w:right="1132" w:hanging="5"/>
        <w:spacing w:before="1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Axitinib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selective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second-generation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VEGFR-1,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-2,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-3.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Axitinib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first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evaluated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second-line treatme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nt.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the AXIS trial, axitinib was compared to sorafenib in patients who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previously failed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cytokine treatment or targeted agents (mainly suniti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nib) [541].</w:t>
      </w:r>
    </w:p>
    <w:p>
      <w:pPr>
        <w:ind w:left="482" w:right="1132" w:firstLine="853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  overall  median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PFS  was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greater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axitinib  than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sorafenib.</w:t>
      </w:r>
      <w:r>
        <w:rPr>
          <w:rFonts w:ascii="Arial" w:hAnsi="Arial" w:eastAsia="Arial" w:cs="Arial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Axitinib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greater  PFS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sorafenib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(4.8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3.4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months)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progression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sunitinib.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Axitinib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grade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diarrhoea in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11%, hypertension 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16%, and fatigue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11% of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Final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differences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axitinib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sorafenib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[542].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randomised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axitinib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sorafenib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first-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line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treatment-naive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cc-mRCC,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difference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median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atment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groups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demonstrated, although the study was underpowered, raising the possibility 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 type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II erro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[543]. As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result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this study, axitinib is not approved for firs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t-line therapy.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488"/>
        <w:spacing w:before="52" w:line="200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39" w:id="109"/>
      <w:bookmarkEnd w:id="109"/>
      <w:r>
        <w:rPr>
          <w:rFonts w:ascii="Arial" w:hAnsi="Arial" w:eastAsia="Arial" w:cs="Arial"/>
          <w:sz w:val="18"/>
          <w:szCs w:val="18"/>
          <w:color w:val="231F20"/>
          <w:spacing w:val="-5"/>
        </w:rPr>
        <w:t>7.4.2.1.4    Cabozantinib</w:t>
      </w:r>
    </w:p>
    <w:p>
      <w:pPr>
        <w:ind w:left="485" w:right="1131" w:firstLine="6"/>
        <w:spacing w:before="14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 an oral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inhibitor of tyrosine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kinase,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MET, VEGF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 AXL.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Caboza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ntinib was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investigated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resist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VEGFR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mTOR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inhibitors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demonstrating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objective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responses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control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[232].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investigated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ccRCC failing one or more VEGF-targeted therapies (METEOR) [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544,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545].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delayed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compared 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VEGF-targeted therapy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refractory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(HR: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0.58,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95%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0.45-0.75)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[544]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(LE: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1b). The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median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 was 21.4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(95% CI: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18.7 to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not estimable) with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16.5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(95%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14.7-18.8) 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everolimus in VEGF-resistant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RCC. The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HR for death was 0.66 (9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5%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0.53-0.83,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0.0003)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[500].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Grade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IV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adverse events were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74% with cabozantinib and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65%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everolimus. Adverse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events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manag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 dose reductions; doses were reduced in 60% of the patients who received c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abozantinib.</w:t>
      </w:r>
    </w:p>
    <w:p>
      <w:pPr>
        <w:ind w:left="487" w:right="1132" w:firstLine="849"/>
        <w:spacing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Alliance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A031203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CABOSUN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randomised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compar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ing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157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intermediate- 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poor-risk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 favoured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cabozantinib for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RR and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PFS,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[546,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547].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increased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median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(8.2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5.6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onths,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adjusted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HR: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0.66,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95%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0.46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0.95;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one-sided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0.012).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Objective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rate was 46%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(95%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34-57) for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cabozantinib vs.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18%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(95%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CI: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10-28)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 sunitinib. All-causality grade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III or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IV adve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rse events were similar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sunitinib.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difference</w:t>
      </w:r>
    </w:p>
    <w:p>
      <w:pPr>
        <w:spacing w:line="278" w:lineRule="auto"/>
        <w:sectPr>
          <w:footerReference w:type="default" r:id="rId113"/>
          <w:pgSz w:w="11906" w:h="16838"/>
          <w:pgMar w:top="1202" w:right="0" w:bottom="498" w:left="1785" w:header="0" w:footer="333" w:gutter="0"/>
        </w:sectPr>
        <w:rPr>
          <w:rFonts w:ascii="Arial" w:hAnsi="Arial" w:eastAsia="Arial" w:cs="Arial"/>
          <w:sz w:val="18"/>
          <w:szCs w:val="18"/>
        </w:rPr>
      </w:pPr>
    </w:p>
    <w:p>
      <w:pPr>
        <w:ind w:left="1141" w:right="479" w:firstLine="4"/>
        <w:spacing w:before="48" w:line="298" w:lineRule="auto"/>
        <w:rPr>
          <w:rFonts w:ascii="Arial" w:hAnsi="Arial" w:eastAsia="Arial" w:cs="Arial"/>
          <w:sz w:val="18"/>
          <w:szCs w:val="18"/>
        </w:rPr>
      </w:pPr>
      <w:bookmarkStart w:name="bookmark220" w:id="110"/>
      <w:bookmarkEnd w:id="110"/>
      <w:r>
        <w:rPr>
          <w:rFonts w:ascii="Arial" w:hAnsi="Arial" w:eastAsia="Arial" w:cs="Arial"/>
          <w:sz w:val="18"/>
          <w:szCs w:val="18"/>
          <w:color w:val="231F20"/>
          <w:spacing w:val="-4"/>
        </w:rPr>
        <w:t>in OS was seen.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Due to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limitations of the statistical analyses within this trial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, 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inferior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existing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choices.</w:t>
      </w:r>
    </w:p>
    <w:p>
      <w:pPr>
        <w:ind w:left="1140"/>
        <w:spacing w:before="260" w:line="200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40" w:id="111"/>
      <w:bookmarkEnd w:id="111"/>
      <w:r>
        <w:rPr>
          <w:rFonts w:ascii="Arial" w:hAnsi="Arial" w:eastAsia="Arial" w:cs="Arial"/>
          <w:sz w:val="18"/>
          <w:szCs w:val="18"/>
          <w:color w:val="231F20"/>
          <w:spacing w:val="-6"/>
        </w:rPr>
        <w:t>7.4.2.1.5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Lenvatinib</w:t>
      </w:r>
    </w:p>
    <w:p>
      <w:pPr>
        <w:ind w:left="1138" w:right="480" w:firstLine="9"/>
        <w:spacing w:before="1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Lenvatinib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  an  oral   multi-target  TKI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VEGFR1,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EGFR2,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VEGFR3,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with   inhibitory  activity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against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fibroblast growth factor receptors (FGFR1, FGFR2,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FGFR3, and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FGFR4),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plate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let growth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factor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receptor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(PDGFRα),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re-arranged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during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transfection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(RET)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receptor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stem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factor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(KIT).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recently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invest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igated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randomised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lenvatinib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alone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Section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7.4.4.1.1 for discussion of results) [548].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40"/>
        <w:spacing w:before="52" w:line="200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41" w:id="112"/>
      <w:bookmarkEnd w:id="112"/>
      <w:r>
        <w:rPr>
          <w:rFonts w:ascii="Arial" w:hAnsi="Arial" w:eastAsia="Arial" w:cs="Arial"/>
          <w:sz w:val="18"/>
          <w:szCs w:val="18"/>
          <w:color w:val="231F20"/>
          <w:spacing w:val="-5"/>
        </w:rPr>
        <w:t>7.4.2.1.6    Tivozanib</w:t>
      </w:r>
    </w:p>
    <w:p>
      <w:pPr>
        <w:ind w:left="1134" w:right="480" w:firstLine="3"/>
        <w:spacing w:before="1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507968</wp:posOffset>
            </wp:positionV>
            <wp:extent cx="197999" cy="32400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Tivozanib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potent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selective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TKI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VEGFR1,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VEGFR2,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nd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VEGFR3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two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III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trials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sorafenib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atients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mRCC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[549,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550]. Tivozanib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approved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 the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EMA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front-line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mRCC.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While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 was associated with 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PFS advan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tage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studies,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advantage was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seen.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view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choice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sorafenib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as the control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arm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 the front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-line trial,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Panel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too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much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uncertainty,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many attractive alternatives, to support its use in this front-line setting.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42" w:id="113"/>
      <w:bookmarkEnd w:id="113"/>
      <w:r>
        <w:rPr>
          <w:sz w:val="18"/>
          <w:szCs w:val="18"/>
          <w:i/>
          <w:iCs/>
          <w:color w:val="231F20"/>
          <w:spacing w:val="7"/>
          <w:position w:val="3"/>
        </w:rPr>
        <w:t>7.4.2.2      Monoclonal VEGF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antibody</w:t>
      </w:r>
    </w:p>
    <w:p>
      <w:pPr>
        <w:ind w:left="1145" w:right="481" w:firstLine="2"/>
        <w:spacing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Bevacizumab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humanised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monoclonal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antibody.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tial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IFN-α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 superseded by more effective therapies [551-553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]. Bevacizumab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 with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atezolizumab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 approved for treatment of mRCC (see Section </w:t>
      </w:r>
      <w:hyperlink w:history="true" r:id="rId117">
        <w:r>
          <w:rPr>
            <w:rFonts w:ascii="Arial" w:hAnsi="Arial" w:eastAsia="Arial" w:cs="Arial"/>
            <w:sz w:val="18"/>
            <w:szCs w:val="18"/>
            <w:color w:val="231F20"/>
            <w:spacing w:val="-5"/>
          </w:rPr>
          <w:t>7.4.3.2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-5"/>
        </w:rPr>
        <w:t>) [554].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43" w:id="114"/>
      <w:bookmarkEnd w:id="114"/>
      <w:r>
        <w:rPr>
          <w:sz w:val="18"/>
          <w:szCs w:val="18"/>
          <w:i/>
          <w:iCs/>
          <w:color w:val="231F20"/>
          <w:spacing w:val="14"/>
          <w:position w:val="1"/>
        </w:rPr>
        <w:t>7.4.2.3</w:t>
      </w:r>
      <w:r>
        <w:rPr>
          <w:sz w:val="18"/>
          <w:szCs w:val="18"/>
          <w:i/>
          <w:iCs/>
          <w:color w:val="231F20"/>
          <w:spacing w:val="7"/>
          <w:position w:val="1"/>
        </w:rPr>
        <w:t xml:space="preserve">      </w:t>
      </w:r>
      <w:r>
        <w:rPr>
          <w:sz w:val="18"/>
          <w:szCs w:val="18"/>
          <w:i/>
          <w:iCs/>
          <w:color w:val="231F20"/>
          <w:position w:val="1"/>
        </w:rPr>
        <w:t>mTOR</w:t>
      </w:r>
      <w:r>
        <w:rPr>
          <w:sz w:val="18"/>
          <w:szCs w:val="18"/>
          <w:i/>
          <w:iCs/>
          <w:color w:val="231F20"/>
          <w:spacing w:val="1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inhibitors</w:t>
      </w:r>
    </w:p>
    <w:p>
      <w:pPr>
        <w:ind w:left="1140"/>
        <w:spacing w:before="56" w:line="200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44" w:id="115"/>
      <w:bookmarkEnd w:id="115"/>
      <w:r>
        <w:rPr>
          <w:rFonts w:ascii="Arial" w:hAnsi="Arial" w:eastAsia="Arial" w:cs="Arial"/>
          <w:sz w:val="18"/>
          <w:szCs w:val="18"/>
          <w:color w:val="231F20"/>
          <w:spacing w:val="-4"/>
        </w:rPr>
        <w:t>7.4.2.3.1    Temsirolimus</w:t>
      </w:r>
    </w:p>
    <w:p>
      <w:pPr>
        <w:ind w:left="1137"/>
        <w:spacing w:before="13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Temsirolimus is a specific inhibitor of mTOR [555].</w:t>
      </w:r>
      <w:r>
        <w:rPr>
          <w:rFonts w:ascii="Arial" w:hAnsi="Arial" w:eastAsia="Arial" w:cs="Arial"/>
          <w:sz w:val="18"/>
          <w:szCs w:val="18"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Its use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superseded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as front-line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treatment option.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140"/>
        <w:spacing w:before="51" w:line="200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45" w:id="116"/>
      <w:bookmarkEnd w:id="116"/>
      <w:r>
        <w:rPr>
          <w:rFonts w:ascii="Arial" w:hAnsi="Arial" w:eastAsia="Arial" w:cs="Arial"/>
          <w:sz w:val="18"/>
          <w:szCs w:val="18"/>
          <w:color w:val="231F20"/>
          <w:spacing w:val="-6"/>
        </w:rPr>
        <w:t>7.4.2.3.2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Everolimus</w:t>
      </w:r>
    </w:p>
    <w:p>
      <w:pPr>
        <w:ind w:left="1141" w:right="480" w:firstLine="6"/>
        <w:spacing w:before="1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mTOR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inhibitor,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established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VEGF-refractory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disease.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RECORD-1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best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supportive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care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(BSC)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BSC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previously  failed  anti-VEGFR  treatment  (or  previously  intolerant  of  VEGF-targeted  therapy)  [556].  The</w:t>
      </w:r>
      <w:r>
        <w:rPr>
          <w:rFonts w:ascii="Arial" w:hAnsi="Arial" w:eastAsia="Arial" w:cs="Arial"/>
          <w:sz w:val="18"/>
          <w:szCs w:val="18"/>
          <w:color w:val="231F20"/>
          <w:spacing w:val="5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data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showed a median PFS of 4 vs. 1.9 months for everolimus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respectively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[556].</w:t>
      </w:r>
    </w:p>
    <w:p>
      <w:pPr>
        <w:ind w:left="1134" w:right="481" w:firstLine="853"/>
        <w:spacing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  Panel  consider,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even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absence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concl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usive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data,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present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therapeutic  option  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  patients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intolerant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to,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previously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failed,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immune-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VEGFR-targeted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therapies (LE: 4). Recent phase II data suggest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adding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lenvatinib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attractive.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46" w:id="117"/>
      <w:bookmarkEnd w:id="117"/>
      <w:r>
        <w:rPr>
          <w:sz w:val="18"/>
          <w:szCs w:val="18"/>
          <w:i/>
          <w:iCs/>
          <w:color w:val="231F20"/>
          <w:spacing w:val="7"/>
          <w:position w:val="1"/>
        </w:rPr>
        <w:t>7.4.2.4      Small</w:t>
      </w:r>
      <w:r>
        <w:rPr>
          <w:sz w:val="18"/>
          <w:szCs w:val="18"/>
          <w:i/>
          <w:iCs/>
          <w:color w:val="231F20"/>
          <w:spacing w:val="-5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1"/>
        </w:rPr>
        <w:t>molucule</w:t>
      </w:r>
      <w:r>
        <w:rPr>
          <w:sz w:val="18"/>
          <w:szCs w:val="18"/>
          <w:i/>
          <w:iCs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1"/>
        </w:rPr>
        <w:t>inhibitor.</w:t>
      </w:r>
    </w:p>
    <w:p>
      <w:pPr>
        <w:ind w:left="1140"/>
        <w:spacing w:before="55" w:line="202" w:lineRule="auto"/>
        <w:outlineLvl w:val="3"/>
        <w:rPr>
          <w:rFonts w:ascii="Arial" w:hAnsi="Arial" w:eastAsia="Arial" w:cs="Arial"/>
          <w:sz w:val="18"/>
          <w:szCs w:val="18"/>
        </w:rPr>
      </w:pPr>
      <w:bookmarkStart w:name="bookmark147" w:id="118"/>
      <w:bookmarkEnd w:id="118"/>
      <w:r>
        <w:rPr>
          <w:rFonts w:ascii="Arial" w:hAnsi="Arial" w:eastAsia="Arial" w:cs="Arial"/>
          <w:sz w:val="18"/>
          <w:szCs w:val="18"/>
          <w:color w:val="231F20"/>
          <w:spacing w:val="-5"/>
        </w:rPr>
        <w:t>7.4.2.4.1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Belzutifan</w:t>
      </w:r>
    </w:p>
    <w:p>
      <w:pPr>
        <w:ind w:left="1138" w:right="480" w:firstLine="9"/>
        <w:spacing w:before="14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Belzutifan is an inhibitor of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HIF2a trans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cription factor with single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agent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activity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ccRCC.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Initial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I/II trials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55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confirmed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objective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25%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(all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partial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responses),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the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median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ression-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free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14.5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months.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common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grade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≥3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adverse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events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emia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(27%)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hypoxia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(16%)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[59].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randomised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LITESPARK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005,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shows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progression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free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sur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vival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advantage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over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heavily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pretreated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ccRCC.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favorable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adverse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event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profile.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attractive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alternative to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this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setting.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Overall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awaited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 the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number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combination studies [557].</w:t>
      </w:r>
    </w:p>
    <w:p>
      <w:pPr>
        <w:pStyle w:val="BodyText"/>
        <w:ind w:left="1147"/>
        <w:spacing w:before="239" w:line="239" w:lineRule="exact"/>
        <w:outlineLvl w:val="2"/>
        <w:rPr>
          <w:sz w:val="18"/>
          <w:szCs w:val="18"/>
        </w:rPr>
      </w:pPr>
      <w:bookmarkStart w:name="bookmark148" w:id="119"/>
      <w:bookmarkEnd w:id="119"/>
      <w:r>
        <w:rPr>
          <w:sz w:val="18"/>
          <w:szCs w:val="18"/>
          <w:i/>
          <w:iCs/>
          <w:color w:val="231F20"/>
          <w:spacing w:val="7"/>
          <w:position w:val="3"/>
        </w:rPr>
        <w:t>7.4.2.5      Vascular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endothelial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growth factor (VEGF) </w:t>
      </w:r>
      <w:r>
        <w:rPr>
          <w:sz w:val="18"/>
          <w:szCs w:val="18"/>
          <w:i/>
          <w:iCs/>
          <w:color w:val="231F20"/>
          <w:spacing w:val="6"/>
          <w:position w:val="3"/>
        </w:rPr>
        <w:t>targeted therapy</w:t>
      </w:r>
    </w:p>
    <w:p>
      <w:pPr>
        <w:ind w:left="1134" w:right="480" w:firstLine="14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Intermittent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VEGF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targeted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attractive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long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term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therapy,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toxicity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 with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long term therapy such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 fatigue.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 tested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pazopaini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III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study and found to be safe [558]. Patients in the study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had stable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(or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better) for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least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six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staring therapy. They were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closely followed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progression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cross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sectional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imaging.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Cessation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therapy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progression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detrimental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seen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[558].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Intermittent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tested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VEFG/PD-1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combinations,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therefore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application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modern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1st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setting is unknown, but extrapolation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suggests it should be safe.</w:t>
      </w:r>
    </w:p>
    <w:p>
      <w:pPr>
        <w:spacing w:line="278" w:lineRule="auto"/>
        <w:sectPr>
          <w:footerReference w:type="default" r:id="rId115"/>
          <w:pgSz w:w="11906" w:h="16838"/>
          <w:pgMar w:top="1202" w:right="1785" w:bottom="498" w:left="0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495"/>
        <w:spacing w:before="47" w:line="239" w:lineRule="exact"/>
        <w:outlineLvl w:val="2"/>
        <w:rPr>
          <w:sz w:val="18"/>
          <w:szCs w:val="18"/>
        </w:rPr>
      </w:pPr>
      <w:bookmarkStart w:name="bookmark221" w:id="120"/>
      <w:bookmarkEnd w:id="120"/>
      <w:bookmarkStart w:name="bookmark149" w:id="121"/>
      <w:bookmarkEnd w:id="121"/>
      <w:r>
        <w:rPr>
          <w:sz w:val="18"/>
          <w:szCs w:val="18"/>
          <w:i/>
          <w:iCs/>
          <w:color w:val="231F20"/>
          <w:spacing w:val="8"/>
          <w:position w:val="3"/>
        </w:rPr>
        <w:t>7.4.2.6      Summary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single-agent targeted therapy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metastatic</w:t>
      </w:r>
    </w:p>
    <w:p>
      <w:pPr>
        <w:pStyle w:val="BodyText"/>
        <w:ind w:left="1338"/>
        <w:spacing w:before="1" w:line="238" w:lineRule="exact"/>
        <w:rPr>
          <w:sz w:val="18"/>
          <w:szCs w:val="18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2024624</wp:posOffset>
            </wp:positionV>
            <wp:extent cx="198004" cy="32400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7"/>
          <w:position w:val="1"/>
        </w:rPr>
        <w:t>clear-cell RCC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255" w:firstLine="5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Single-agent VEGF-targeted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therapy has been super</w:t>
            </w:r>
            <w:r>
              <w:rPr>
                <w:color w:val="231F20"/>
                <w:spacing w:val="3"/>
              </w:rPr>
              <w:t>seded by immune checkpoint-based combination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0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Intermittent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VEGF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considered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VEGF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targeted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96" w:firstLine="3"/>
              <w:spacing w:before="51" w:line="273" w:lineRule="auto"/>
              <w:rPr/>
            </w:pPr>
            <w:r>
              <w:rPr>
                <w:color w:val="231F20"/>
              </w:rPr>
              <w:t>IO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VEGFR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TKI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estblished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benefot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over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single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agent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VEGFR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TKI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benefit in subgroup analysis.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Pazopanib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inferior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sunitinib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first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line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management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option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mRCC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4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 w:right="196" w:hanging="4"/>
              <w:spacing w:before="52" w:line="273" w:lineRule="auto"/>
              <w:rPr/>
            </w:pP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7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poor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naive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ccRCC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leads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better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Tivozanib has been EMA appr</w:t>
            </w:r>
            <w:r>
              <w:rPr>
                <w:color w:val="231F20"/>
                <w:spacing w:val="2"/>
                <w:position w:val="3"/>
              </w:rPr>
              <w:t>oved in first-line setting.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11" w:hanging="1"/>
              <w:spacing w:before="52" w:line="272" w:lineRule="auto"/>
              <w:rPr/>
            </w:pPr>
            <w:r>
              <w:rPr>
                <w:color w:val="231F20"/>
              </w:rPr>
              <w:t>Single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agent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VEGF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targeted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therapies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preferentially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14"/>
              </w:rPr>
              <w:t>-L1-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combinations. Re-challenge w</w:t>
            </w:r>
            <w:r>
              <w:rPr>
                <w:color w:val="231F20"/>
                <w:spacing w:val="3"/>
              </w:rPr>
              <w:t>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treatments already used should be avoided.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403" w:firstLine="5"/>
              <w:spacing w:before="53" w:line="272" w:lineRule="auto"/>
              <w:rPr/>
            </w:pPr>
            <w:r>
              <w:rPr>
                <w:color w:val="231F20"/>
              </w:rPr>
              <w:t>Single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agent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nivolumab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lines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VEGF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targeted 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393" w:firstLine="10"/>
              <w:spacing w:before="52" w:line="272" w:lineRule="auto"/>
              <w:rPr/>
            </w:pPr>
            <w:r>
              <w:rPr>
                <w:color w:val="231F20"/>
              </w:rPr>
              <w:t>Everolimus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prolongs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VEGF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targeted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placebo</w:t>
            </w:r>
            <w:r>
              <w:rPr>
                <w:color w:val="231F20"/>
                <w:spacing w:val="12"/>
              </w:rPr>
              <w:t>.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longer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widely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third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810" w:firstLine="2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Belzutifan has a pr</w:t>
            </w:r>
            <w:r>
              <w:rPr>
                <w:color w:val="231F20"/>
                <w:spacing w:val="3"/>
              </w:rPr>
              <w:t>ogression free survial advantage over everolimus in second and more lines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pretreated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44" w:firstLine="6"/>
              <w:spacing w:before="54" w:line="274" w:lineRule="auto"/>
              <w:rPr/>
            </w:pPr>
            <w:r>
              <w:rPr>
                <w:color w:val="231F20"/>
              </w:rPr>
              <w:t>Lenvatinib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improved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over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VEGF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refractory   </w:t>
            </w:r>
            <w:r>
              <w:rPr>
                <w:color w:val="231F20"/>
                <w:spacing w:val="3"/>
              </w:rPr>
              <w:t>disease. Its role after ICIs is uncertain.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There is a lack of robust data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this </w:t>
            </w:r>
            <w:r>
              <w:rPr>
                <w:color w:val="231F20"/>
                <w:spacing w:val="2"/>
              </w:rPr>
              <w:t>combination making its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recommendation challe</w:t>
            </w:r>
            <w:r>
              <w:rPr>
                <w:color w:val="231F20"/>
                <w:spacing w:val="4"/>
              </w:rPr>
              <w:t>nging.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81" w:firstLine="1"/>
              <w:spacing w:before="50" w:line="275" w:lineRule="auto"/>
              <w:rPr/>
            </w:pPr>
            <w:r>
              <w:rPr>
                <w:color w:val="231F20"/>
                <w:spacing w:val="3"/>
              </w:rPr>
              <w:t>Offer nivolumab or </w:t>
            </w:r>
            <w:r>
              <w:rPr>
                <w:color w:val="231F20"/>
                <w:spacing w:val="2"/>
              </w:rPr>
              <w:t>cabozantinib for immune checkpoint inhibitor-naive vascular endothelial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growth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factor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receptor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VEGFR</w:t>
            </w:r>
            <w:r>
              <w:rPr>
                <w:color w:val="231F20"/>
                <w:spacing w:val="9"/>
              </w:rPr>
              <w:t>)-</w:t>
            </w:r>
            <w:r>
              <w:rPr>
                <w:color w:val="231F20"/>
              </w:rPr>
              <w:t>refractory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carcinoma</w:t>
            </w:r>
          </w:p>
          <w:p>
            <w:pPr>
              <w:pStyle w:val="TableText"/>
              <w:ind w:left="65"/>
              <w:spacing w:line="236" w:lineRule="exact"/>
              <w:rPr/>
            </w:pPr>
            <w:r>
              <w:rPr>
                <w:color w:val="231F20"/>
                <w:position w:val="3"/>
              </w:rPr>
              <w:t>(cc-mRCC) after one or two </w:t>
            </w:r>
            <w:r>
              <w:rPr>
                <w:color w:val="231F20"/>
                <w:spacing w:val="-1"/>
                <w:position w:val="3"/>
              </w:rPr>
              <w:t>lines of 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7" w:right="132" w:hanging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Sequencing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agent not used as second-line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 (nivolumab or cabozantin</w:t>
            </w:r>
            <w:r>
              <w:rPr>
                <w:color w:val="231F20"/>
                <w:spacing w:val="2"/>
              </w:rPr>
              <w:t>ib)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third-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line therapy is recommended.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VEGF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tyrosine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kinase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inhibitors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second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line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refractory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</w:p>
          <w:p>
            <w:pPr>
              <w:pStyle w:val="TableText"/>
              <w:ind w:left="67" w:right="55" w:hanging="1"/>
              <w:spacing w:line="273" w:lineRule="auto"/>
              <w:rPr/>
            </w:pPr>
            <w:r>
              <w:rPr>
                <w:color w:val="231F20"/>
                <w:spacing w:val="3"/>
              </w:rPr>
              <w:t>nivolumab plus ipilimumab or axitinib plus pembrolizumab or cabozantinib plus nivo</w:t>
            </w:r>
            <w:r>
              <w:rPr>
                <w:color w:val="231F20"/>
                <w:spacing w:val="2"/>
              </w:rPr>
              <w:t>lumab 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lenvatinib plus pem</w:t>
            </w:r>
            <w:r>
              <w:rPr>
                <w:color w:val="231F20"/>
                <w:spacing w:val="3"/>
              </w:rPr>
              <w:t>brolizumab.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cabozantinib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VEGF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targeted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cc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mRCC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/>
              <w:spacing w:before="52" w:line="235" w:lineRule="exact"/>
              <w:rPr/>
            </w:pPr>
            <w:r>
              <w:rPr>
                <w:color w:val="231F20"/>
                <w:spacing w:val="2"/>
                <w:position w:val="3"/>
              </w:rPr>
              <w:t>Sequence systemic therapy in treating mRCC.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52" w:firstLine="2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immune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checkpoint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sarcomatoid features.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156" w:firstLine="4"/>
              <w:spacing w:before="54" w:line="271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belzutifan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previously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fourth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25" w:firstLine="45"/>
              <w:spacing w:before="54" w:line="273" w:lineRule="auto"/>
              <w:rPr/>
            </w:pPr>
            <w:r>
              <w:rPr>
                <w:color w:val="231F20"/>
                <w:spacing w:val="2"/>
              </w:rPr>
              <w:t>Intermittent single agent VEGFR tyrosine kinase inhibitor can be offered in case of partial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stable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3"/>
              </w:rPr>
              <w:t xml:space="preserve"> &gt; 6 </w:t>
            </w:r>
            <w:r>
              <w:rPr>
                <w:color w:val="231F20"/>
              </w:rPr>
              <w:t>months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9" w:lineRule="exact"/>
        <w:outlineLvl w:val="2"/>
        <w:rPr>
          <w:sz w:val="18"/>
          <w:szCs w:val="18"/>
        </w:rPr>
      </w:pPr>
      <w:bookmarkStart w:name="bookmark150" w:id="122"/>
      <w:bookmarkEnd w:id="122"/>
      <w:bookmarkStart w:name="bookmark153" w:id="123"/>
      <w:bookmarkEnd w:id="123"/>
      <w:r>
        <w:rPr>
          <w:sz w:val="18"/>
          <w:szCs w:val="18"/>
          <w:i/>
          <w:iCs/>
          <w:color w:val="231F20"/>
          <w:spacing w:val="-3"/>
          <w:position w:val="3"/>
        </w:rPr>
        <w:t>7.4.3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Immunotherapy</w:t>
      </w:r>
    </w:p>
    <w:p>
      <w:pPr>
        <w:pStyle w:val="BodyText"/>
        <w:ind w:left="495"/>
        <w:spacing w:before="1" w:line="239" w:lineRule="exact"/>
        <w:outlineLvl w:val="3"/>
        <w:rPr>
          <w:sz w:val="18"/>
          <w:szCs w:val="18"/>
        </w:rPr>
      </w:pPr>
      <w:bookmarkStart w:name="bookmark151" w:id="124"/>
      <w:bookmarkEnd w:id="124"/>
      <w:r>
        <w:rPr>
          <w:sz w:val="18"/>
          <w:szCs w:val="18"/>
          <w:i/>
          <w:iCs/>
          <w:color w:val="231F20"/>
          <w:spacing w:val="7"/>
          <w:position w:val="3"/>
        </w:rPr>
        <w:t>7.4.3.1      Immune checkpoint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inhibitors</w:t>
      </w:r>
    </w:p>
    <w:p>
      <w:pPr>
        <w:pStyle w:val="BodyText"/>
        <w:ind w:left="488"/>
        <w:spacing w:before="1" w:line="239" w:lineRule="exact"/>
        <w:outlineLvl w:val="4"/>
        <w:rPr>
          <w:sz w:val="18"/>
          <w:szCs w:val="18"/>
        </w:rPr>
      </w:pPr>
      <w:bookmarkStart w:name="bookmark152" w:id="125"/>
      <w:bookmarkEnd w:id="125"/>
      <w:r>
        <w:rPr>
          <w:sz w:val="18"/>
          <w:szCs w:val="18"/>
          <w:color w:val="231F20"/>
          <w:spacing w:val="9"/>
          <w:position w:val="3"/>
        </w:rPr>
        <w:t>7.4.3.1.1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Immuno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oncology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monotherapy</w:t>
      </w:r>
    </w:p>
    <w:p>
      <w:pPr>
        <w:pStyle w:val="BodyText"/>
        <w:ind w:left="489" w:right="1133" w:firstLine="7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Immune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checkpoint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monoclonal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antibodies targe</w:t>
      </w:r>
      <w:r>
        <w:rPr>
          <w:sz w:val="18"/>
          <w:szCs w:val="18"/>
          <w:color w:val="231F20"/>
          <w:spacing w:val="1"/>
        </w:rPr>
        <w:t>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blocks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inhibitory T-cell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receptor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PD-1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cytotoxic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lymphocyte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antigen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4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CTLA</w:t>
      </w:r>
      <w:r>
        <w:rPr>
          <w:sz w:val="18"/>
          <w:szCs w:val="18"/>
          <w:color w:val="231F20"/>
          <w:spacing w:val="14"/>
        </w:rPr>
        <w:t>-4)-</w:t>
      </w:r>
      <w:r>
        <w:rPr>
          <w:sz w:val="18"/>
          <w:szCs w:val="18"/>
          <w:color w:val="231F20"/>
        </w:rPr>
        <w:t>signalling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restore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immunity </w:t>
      </w:r>
      <w:r>
        <w:rPr>
          <w:sz w:val="18"/>
          <w:szCs w:val="18"/>
          <w:color w:val="231F20"/>
          <w:spacing w:val="19"/>
        </w:rPr>
        <w:t>[559].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9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III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</w:t>
      </w:r>
      <w:r>
        <w:rPr>
          <w:sz w:val="18"/>
          <w:szCs w:val="18"/>
          <w:color w:val="231F20"/>
          <w:spacing w:val="1"/>
        </w:rPr>
        <w:t>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everolimus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two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lines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VEGF-targeted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mRCC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component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(CheckMate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025,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NCT01668784)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bette</w:t>
      </w:r>
      <w:r>
        <w:rPr>
          <w:sz w:val="18"/>
          <w:szCs w:val="18"/>
          <w:color w:val="231F20"/>
          <w:spacing w:val="-1"/>
        </w:rPr>
        <w:t>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QoL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fewer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grade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 </w:t>
      </w:r>
      <w:r>
        <w:rPr>
          <w:sz w:val="18"/>
          <w:szCs w:val="18"/>
          <w:color w:val="231F20"/>
          <w:position w:val="3"/>
        </w:rPr>
        <w:t>AEs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everolimus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[560].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superior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everolimus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(</w:t>
      </w:r>
      <w:r>
        <w:rPr>
          <w:sz w:val="18"/>
          <w:szCs w:val="18"/>
          <w:color w:val="231F20"/>
          <w:position w:val="3"/>
        </w:rPr>
        <w:t>HR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0.73,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95%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</w:t>
      </w:r>
      <w:r>
        <w:rPr>
          <w:sz w:val="18"/>
          <w:szCs w:val="18"/>
          <w:color w:val="231F20"/>
          <w:spacing w:val="5"/>
          <w:position w:val="3"/>
        </w:rPr>
        <w:t>:</w:t>
      </w:r>
    </w:p>
    <w:p>
      <w:pPr>
        <w:pStyle w:val="BodyText"/>
        <w:ind w:left="491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0.57-0.93, p &lt; 0.002)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VEGF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refractory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median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25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months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19.6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months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spacing w:line="238" w:lineRule="exact"/>
        <w:sectPr>
          <w:footerReference w:type="default" r:id="rId118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6" w:right="480" w:firstLine="5"/>
        <w:spacing w:before="4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8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26%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8"/>
        </w:rPr>
        <w:t>18%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[561]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1b).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failed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VEGF-targeted therapy were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this trial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broadly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appli</w:t>
      </w:r>
      <w:r>
        <w:rPr>
          <w:sz w:val="18"/>
          <w:szCs w:val="18"/>
          <w:color w:val="231F20"/>
          <w:spacing w:val="2"/>
        </w:rPr>
        <w:t>cable.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15%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MSKCC poor-risk patients. There was no PFS advantage with nivolumab despite the OS advanta</w:t>
      </w:r>
      <w:r>
        <w:rPr>
          <w:sz w:val="18"/>
          <w:szCs w:val="18"/>
          <w:color w:val="231F20"/>
          <w:spacing w:val="2"/>
        </w:rPr>
        <w:t>ge. Progression-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reliable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surrogate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PD-1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RCC.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Currently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PD-L1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select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37" w:right="48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are no RCTs supporting the use of single-agent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ICI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 treatment-naive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 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1.19 (95%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2"/>
        </w:rPr>
        <w:t>0.82-</w:t>
      </w:r>
      <w:r>
        <w:rPr>
          <w:sz w:val="18"/>
          <w:szCs w:val="18"/>
          <w:color w:val="231F20"/>
          <w:spacing w:val="11"/>
        </w:rPr>
        <w:t>1.71)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justify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assessment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atezolizumab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single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first-line treatment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 this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group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de</w:t>
      </w:r>
      <w:r>
        <w:rPr>
          <w:sz w:val="18"/>
          <w:szCs w:val="18"/>
          <w:color w:val="231F20"/>
          <w:spacing w:val="3"/>
        </w:rPr>
        <w:t>spite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7"/>
        </w:rPr>
        <w:t xml:space="preserve"> [562].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4"/>
        </w:rPr>
        <w:t>-427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38%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50%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4"/>
        </w:rPr>
        <w:t>-L1+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),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8.7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  <w:spacing w:val="13"/>
        </w:rPr>
        <w:t>(95%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6.7-12.2)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[562].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agent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37" w:right="481" w:firstLine="11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195270</wp:posOffset>
            </wp:positionV>
            <wp:extent cx="197999" cy="32400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addition,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explored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strateg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nivolumab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monotherapy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first-line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ccRCC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followed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salvage strategy with nivolumab plus ipilimumab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upon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progression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stable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di</w:t>
      </w:r>
      <w:r>
        <w:rPr>
          <w:sz w:val="18"/>
          <w:szCs w:val="18"/>
          <w:color w:val="231F20"/>
          <w:spacing w:val="4"/>
        </w:rPr>
        <w:t>sease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was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response.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feasible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9"/>
        </w:rPr>
        <w:t xml:space="preserve"> [5</w:t>
      </w:r>
      <w:r>
        <w:rPr>
          <w:sz w:val="18"/>
          <w:szCs w:val="18"/>
          <w:color w:val="231F20"/>
          <w:spacing w:val="8"/>
        </w:rPr>
        <w:t>63, 564].</w:t>
      </w:r>
    </w:p>
    <w:p>
      <w:pPr>
        <w:pStyle w:val="BodyText"/>
        <w:ind w:left="1147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7.4.3.2      Immunotherapy/combination therapy</w:t>
      </w:r>
    </w:p>
    <w:p>
      <w:pPr>
        <w:pStyle w:val="BodyText"/>
        <w:ind w:left="1134" w:right="481" w:firstLine="3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214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NCT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02231749)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superiority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over </w:t>
      </w:r>
      <w:r>
        <w:rPr>
          <w:sz w:val="18"/>
          <w:szCs w:val="18"/>
          <w:color w:val="231F20"/>
          <w:spacing w:val="2"/>
        </w:rPr>
        <w:t>sunitinib.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endpoint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population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focused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on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IMDC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intermediate-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poor-risk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population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0.63,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95%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0.44-0.89)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regulatory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approval </w:t>
      </w:r>
      <w:r>
        <w:rPr>
          <w:sz w:val="18"/>
          <w:szCs w:val="18"/>
          <w:color w:val="231F20"/>
          <w:spacing w:val="12"/>
        </w:rPr>
        <w:t>[499]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paradigm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shift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mRCC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[565].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2"/>
        </w:rPr>
        <w:t>214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established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ipilimumab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3"/>
        </w:rPr>
        <w:t>ivolumab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(RR)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(39%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>),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(8%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])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response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sunitinib.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Progression-free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achieve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pre-defined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end</w:t>
      </w:r>
      <w:r>
        <w:rPr>
          <w:sz w:val="18"/>
          <w:szCs w:val="18"/>
          <w:color w:val="231F20"/>
          <w:spacing w:val="1"/>
        </w:rPr>
        <w:t>point.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exploratory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5"/>
        </w:rPr>
        <w:t>-L1-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0.45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 0.29-0.41).</w:t>
      </w:r>
    </w:p>
    <w:p>
      <w:pPr>
        <w:pStyle w:val="BodyText"/>
        <w:ind w:left="1138" w:right="481" w:firstLine="84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60-month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ongoing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immune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11%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0.68 (0.58-0.81) [520].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consistent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trials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Cosmic</w:t>
      </w:r>
      <w:r>
        <w:rPr>
          <w:sz w:val="18"/>
          <w:szCs w:val="18"/>
          <w:color w:val="231F20"/>
          <w:spacing w:val="7"/>
        </w:rPr>
        <w:t>313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3% [566]).</w:t>
      </w:r>
    </w:p>
    <w:p>
      <w:pPr>
        <w:pStyle w:val="BodyText"/>
        <w:ind w:left="1138" w:right="480" w:firstLine="860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214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60-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6"/>
        </w:rPr>
        <w:t>43%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31%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 xml:space="preserve"> [567].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continue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overlap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Kaplan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Meier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curves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0.94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[95%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0.65-1.37])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[567].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46%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1.5%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related deaths.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It should therefore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administered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centres 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</w:t>
      </w:r>
      <w:r>
        <w:rPr>
          <w:sz w:val="18"/>
          <w:szCs w:val="18"/>
          <w:color w:val="231F20"/>
          <w:spacing w:val="2"/>
        </w:rPr>
        <w:t>erience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immune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supportive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context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multidisciplinary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team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(LE: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4).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1"/>
        </w:rPr>
        <w:t>D-L1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biomarker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select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41" w:right="480" w:firstLine="84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frequency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steroid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controversy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as well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real world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data,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required.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reasons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continues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pilimumab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6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34" w:right="476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4"/>
        </w:rPr>
        <w:t>-426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NCT</w:t>
      </w:r>
      <w:r>
        <w:rPr>
          <w:sz w:val="18"/>
          <w:szCs w:val="18"/>
          <w:color w:val="231F20"/>
          <w:spacing w:val="4"/>
        </w:rPr>
        <w:t>02853331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pembrolizumab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0"/>
        </w:rPr>
        <w:t>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861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naive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cc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mRCC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[568].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central </w:t>
      </w:r>
      <w:r>
        <w:rPr>
          <w:sz w:val="18"/>
          <w:szCs w:val="18"/>
          <w:color w:val="231F20"/>
          <w:spacing w:val="3"/>
        </w:rPr>
        <w:t>independent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ITT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</w:t>
      </w:r>
      <w:r>
        <w:rPr>
          <w:sz w:val="18"/>
          <w:szCs w:val="18"/>
          <w:color w:val="231F20"/>
          <w:spacing w:val="2"/>
        </w:rPr>
        <w:t>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co-primary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endpoints.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5"/>
        </w:rPr>
        <w:t>-L1-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endpoints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minimum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35.6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  <w:spacing w:val="3"/>
        </w:rPr>
        <w:t>(median 42.8 months) this trial demonstrated an ongoing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benefit 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axitinib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ITT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 0.73,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 0.60-0.</w:t>
      </w:r>
      <w:r>
        <w:rPr>
          <w:sz w:val="18"/>
          <w:szCs w:val="18"/>
          <w:color w:val="231F20"/>
          <w:spacing w:val="4"/>
        </w:rPr>
        <w:t>88, p &lt; 0.001).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45.7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  <w:spacing w:val="2"/>
        </w:rPr>
        <w:t>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 43.6 -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NR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 40.1 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34.3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44.2)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0.68,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0.58-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0.80,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p &lt;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0.0001)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axitinib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 vs. sunitinib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 favourable subgroup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IMDC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intermediate-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poor-risk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groups.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independent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10%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pembrolizu</w:t>
      </w:r>
      <w:r>
        <w:rPr>
          <w:sz w:val="18"/>
          <w:szCs w:val="18"/>
          <w:color w:val="231F20"/>
          <w:spacing w:val="1"/>
        </w:rPr>
        <w:t>mab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4%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8"/>
        </w:rPr>
        <w:t xml:space="preserve"> [569].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67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  <w:spacing w:val="5"/>
        </w:rPr>
        <w:t>47.2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(43.6-54.8)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40.8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(34.3-47.5;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0.84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95%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0.71-0.99))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sunitib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</w:p>
    <w:p>
      <w:pPr>
        <w:pStyle w:val="BodyText"/>
        <w:ind w:left="1138" w:right="481" w:firstLine="9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15.7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(13.6-20.2)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11.1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(8.9-12.5)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0.69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0.59-0.81)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60.6%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11.6%</w:t>
      </w:r>
      <w:r>
        <w:rPr>
          <w:sz w:val="18"/>
          <w:szCs w:val="18"/>
          <w:color w:val="231F20"/>
          <w:spacing w:val="1"/>
        </w:rPr>
        <w:t>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39.6%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CR </w:t>
      </w:r>
      <w:r>
        <w:rPr>
          <w:sz w:val="18"/>
          <w:szCs w:val="18"/>
          <w:color w:val="231F20"/>
          <w:spacing w:val="7"/>
        </w:rPr>
        <w:t>4.0%)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7"/>
        </w:rPr>
        <w:t>[570].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(≥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63%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9"/>
        </w:rPr>
        <w:t>. 58%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9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deaths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9"/>
        </w:rPr>
        <w:t>1%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arms</w:t>
      </w:r>
      <w:r>
        <w:rPr>
          <w:sz w:val="18"/>
          <w:szCs w:val="18"/>
          <w:color w:val="231F20"/>
          <w:spacing w:val="1"/>
        </w:rPr>
        <w:t xml:space="preserve"> [568].</w:t>
      </w:r>
    </w:p>
    <w:p>
      <w:pPr>
        <w:spacing w:line="276" w:lineRule="auto"/>
        <w:sectPr>
          <w:footerReference w:type="default" r:id="rId120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2" w:right="1132" w:firstLine="3"/>
        <w:spacing w:before="45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2205129</wp:posOffset>
            </wp:positionV>
            <wp:extent cx="198004" cy="324002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8"/>
        </w:rPr>
        <w:t>9</w:t>
      </w:r>
      <w:r>
        <w:rPr>
          <w:sz w:val="18"/>
          <w:szCs w:val="18"/>
          <w:color w:val="231F20"/>
        </w:rPr>
        <w:t>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8"/>
        </w:rPr>
        <w:t>651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8"/>
        </w:rPr>
        <w:t>(n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8"/>
        </w:rPr>
        <w:t>=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8"/>
        </w:rPr>
        <w:t>323)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  <w:spacing w:val="11"/>
        </w:rPr>
        <w:t>(n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=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328)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naive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cc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mRCC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1"/>
        </w:rPr>
        <w:t>[456].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  PFS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independent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population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prolonged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abozantinib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(16.6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6"/>
        </w:rPr>
        <w:t>(8.3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0.51,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95%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0.41-0.64,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6"/>
        </w:rPr>
        <w:t>p &lt;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0.0001</w:t>
      </w:r>
      <w:r>
        <w:rPr>
          <w:sz w:val="18"/>
          <w:szCs w:val="18"/>
          <w:color w:val="231F20"/>
          <w:spacing w:val="5"/>
        </w:rPr>
        <w:t>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cabozantinib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demonstrated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sig</w:t>
      </w:r>
      <w:r>
        <w:rPr>
          <w:sz w:val="18"/>
          <w:szCs w:val="18"/>
          <w:color w:val="231F20"/>
          <w:spacing w:val="3"/>
        </w:rPr>
        <w:t>nificant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endpoint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sunitinib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0.60,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0.40-0.89,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0.0010)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18.1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[571].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1"/>
        </w:rPr>
        <w:t>55.7%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1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27.1%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1"/>
        </w:rPr>
        <w:t>8%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plus </w:t>
      </w:r>
      <w:r>
        <w:rPr>
          <w:sz w:val="18"/>
          <w:szCs w:val="18"/>
          <w:color w:val="231F20"/>
          <w:spacing w:val="4"/>
        </w:rPr>
        <w:t>cabozantinib vs. 4.6% with sunitinib. The efficacy was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observed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inde</w:t>
      </w:r>
      <w:r>
        <w:rPr>
          <w:sz w:val="18"/>
          <w:szCs w:val="18"/>
          <w:color w:val="231F20"/>
          <w:spacing w:val="3"/>
        </w:rPr>
        <w:t>pendent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IMDC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PD-L1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status.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4"/>
        </w:rPr>
        <w:t xml:space="preserve"> (&gt;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61%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nivolumab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51%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sunitinib.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Treatment-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deaths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occurred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nivolumab/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cabozantinib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arm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two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 sunitinib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arm.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 xml:space="preserve"> extended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44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49.5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0"/>
        </w:rPr>
        <w:t>(40.3-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estimable</w:t>
      </w:r>
      <w:r>
        <w:rPr>
          <w:sz w:val="18"/>
          <w:szCs w:val="18"/>
          <w:color w:val="231F20"/>
          <w:spacing w:val="20"/>
        </w:rPr>
        <w:t>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0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35.5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(29.2-42.3)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0.70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[95%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0.56-0.87,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0.0043).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updated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16.6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 xml:space="preserve"> (12.8-19.5)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8.4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 xml:space="preserve"> (7.0</w:t>
      </w:r>
      <w:r>
        <w:rPr>
          <w:sz w:val="18"/>
          <w:szCs w:val="18"/>
          <w:color w:val="231F20"/>
          <w:spacing w:val="2"/>
        </w:rPr>
        <w:t>-9.7;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"/>
        </w:rPr>
        <w:t xml:space="preserve"> 0.59 [95%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 0.49-0.71], p &lt; 0·0001 [572].</w:t>
      </w:r>
    </w:p>
    <w:p>
      <w:pPr>
        <w:pStyle w:val="BodyText"/>
        <w:ind w:left="485" w:right="1132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</w:t>
      </w:r>
      <w:r>
        <w:rPr>
          <w:sz w:val="18"/>
          <w:szCs w:val="18"/>
          <w:color w:val="231F20"/>
          <w:spacing w:val="3"/>
        </w:rPr>
        <w:t>I trial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CLEAR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(Lenvatinib/Everolimus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Lenvatinib/Pembrolizumab vs. Sunitinib Alone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[573].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1,069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1:1:1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7"/>
        </w:rPr>
        <w:t xml:space="preserve"> (n = 355)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7"/>
        </w:rPr>
        <w:t>(n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7"/>
        </w:rPr>
        <w:t>357)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7"/>
        </w:rPr>
        <w:t>(n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7"/>
        </w:rPr>
        <w:t>357).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trial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reached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endpoint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independently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PFS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23.9 vs.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9.2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months,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 0.39,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 0.32-0.49, p &lt;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0.001).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0.66,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95%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0.49-0.88,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8"/>
        </w:rPr>
        <w:t>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8"/>
        </w:rPr>
        <w:t>=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0.0</w:t>
      </w:r>
      <w:r>
        <w:rPr>
          <w:sz w:val="18"/>
          <w:szCs w:val="18"/>
          <w:color w:val="231F20"/>
          <w:spacing w:val="7"/>
        </w:rPr>
        <w:t>05).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Objective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lenvatinib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71%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16%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remission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analyis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49.8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7"/>
        </w:rPr>
        <w:t>53.7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(48.7-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</w:rPr>
        <w:t>estimable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7"/>
        </w:rPr>
        <w:t>54.3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7"/>
        </w:rPr>
        <w:t>(40.9-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estimable</w:t>
      </w:r>
      <w:r>
        <w:rPr>
          <w:sz w:val="18"/>
          <w:szCs w:val="18"/>
          <w:color w:val="231F20"/>
          <w:spacing w:val="7"/>
        </w:rPr>
        <w:t>;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0.79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95%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0.63-0.99)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[574].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6"/>
        </w:rPr>
        <w:t>-L1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1"/>
        </w:rPr>
        <w:t>(&gt;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1"/>
        </w:rPr>
        <w:t>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1"/>
        </w:rPr>
        <w:t>72%.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1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death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82" w:right="1132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18"/>
        </w:rPr>
        <w:t xml:space="preserve"> 886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8"/>
        </w:rPr>
        <w:t>[501].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 one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its co-primary endpoints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(PF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PD-L1-positive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population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interim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[median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11.5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"/>
        </w:rPr>
        <w:t>]).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Hazard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ratios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0.69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(95%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0.56-0.84)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9"/>
        </w:rPr>
        <w:t>0.78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(95%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0.55-1.08),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missing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[575]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interim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analyis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1"/>
        </w:rPr>
        <w:t>34.1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1"/>
        </w:rPr>
        <w:t>[576]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applies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5"/>
        </w:rPr>
        <w:t>atezolizumab/bevacizumab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combination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(IMmotion151)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which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achieved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PFS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advantage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over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sunitinib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4"/>
        </w:rPr>
        <w:t>-L1-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interim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0.74,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95%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0.57-0.96),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advantage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0.91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[95%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0.76-1.08],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=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0.27)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[554,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577].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these </w:t>
      </w:r>
      <w:r>
        <w:rPr>
          <w:sz w:val="18"/>
          <w:szCs w:val="18"/>
          <w:color w:val="231F20"/>
          <w:spacing w:val="3"/>
        </w:rPr>
        <w:t>combinations cannot currently b</w:t>
      </w:r>
      <w:r>
        <w:rPr>
          <w:sz w:val="18"/>
          <w:szCs w:val="18"/>
          <w:color w:val="231F20"/>
          <w:spacing w:val="2"/>
        </w:rPr>
        <w:t>e recommended.</w:t>
      </w:r>
    </w:p>
    <w:p>
      <w:pPr>
        <w:pStyle w:val="BodyText"/>
        <w:ind w:left="484" w:right="1132" w:firstLine="1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favourable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13"/>
        </w:rPr>
        <w:t>+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3"/>
        </w:rPr>
        <w:t>-426),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3"/>
        </w:rPr>
        <w:t>+</w:t>
      </w:r>
      <w:r>
        <w:rPr>
          <w:sz w:val="18"/>
          <w:szCs w:val="18"/>
          <w:color w:val="231F20"/>
        </w:rPr>
        <w:t>nivolumab </w:t>
      </w:r>
      <w:r>
        <w:rPr>
          <w:sz w:val="18"/>
          <w:szCs w:val="18"/>
          <w:color w:val="231F20"/>
          <w:spacing w:val="2"/>
        </w:rPr>
        <w:t>(CheckMate-9ER)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lenvatinib+pembrolizumab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(CLEAR)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PFS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obje</w:t>
      </w:r>
      <w:r>
        <w:rPr>
          <w:sz w:val="18"/>
          <w:szCs w:val="18"/>
          <w:color w:val="231F20"/>
          <w:spacing w:val="1"/>
        </w:rPr>
        <w:t>ctive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response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rate,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OS [570, 572, 574]. Given the long-term follow-up with no OS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improvement by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respective TKI+IO comb</w:t>
      </w:r>
      <w:r>
        <w:rPr>
          <w:sz w:val="18"/>
          <w:szCs w:val="18"/>
          <w:color w:val="231F20"/>
          <w:spacing w:val="-1"/>
        </w:rPr>
        <w:t>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vs sunitinib, TKI monother</w:t>
      </w:r>
      <w:r>
        <w:rPr>
          <w:sz w:val="18"/>
          <w:szCs w:val="18"/>
          <w:color w:val="231F20"/>
          <w:spacing w:val="3"/>
        </w:rPr>
        <w:t>apy becomes a standard of care as an additiional choice 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IMDC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favourable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Although sunitinib was the TKI monotherapy used in theses tri</w:t>
      </w:r>
      <w:r>
        <w:rPr>
          <w:sz w:val="18"/>
          <w:szCs w:val="18"/>
          <w:color w:val="231F20"/>
          <w:spacing w:val="3"/>
        </w:rPr>
        <w:t>als,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pazopanib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 valid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alternative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non-inferiority data of the phase II</w:t>
      </w:r>
      <w:r>
        <w:rPr>
          <w:sz w:val="18"/>
          <w:szCs w:val="18"/>
          <w:color w:val="231F20"/>
          <w:spacing w:val="-1"/>
        </w:rPr>
        <w:t>I trial COMPARZ [539].</w:t>
      </w:r>
    </w:p>
    <w:p>
      <w:pPr>
        <w:pStyle w:val="BodyText"/>
        <w:ind w:left="482" w:right="1132" w:firstLine="3"/>
        <w:spacing w:before="236"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COSMIC</w:t>
      </w:r>
      <w:r>
        <w:rPr>
          <w:sz w:val="18"/>
          <w:szCs w:val="18"/>
          <w:color w:val="231F20"/>
          <w:spacing w:val="15"/>
        </w:rPr>
        <w:t>-313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evaluate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triple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5"/>
        </w:rPr>
        <w:t>(40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nivolumab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5"/>
        </w:rPr>
        <w:t>. 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15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15"/>
        </w:rPr>
        <w:t>855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[578].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measured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8"/>
        </w:rPr>
        <w:t>550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met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249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0.73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(95%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0.57-0.94,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0.013)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favouring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triplet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reached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9"/>
        </w:rPr>
        <w:t>(14.0-</w:t>
      </w:r>
      <w:r>
        <w:rPr>
          <w:sz w:val="18"/>
          <w:szCs w:val="18"/>
          <w:color w:val="231F20"/>
        </w:rPr>
        <w:t>NE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9"/>
        </w:rPr>
        <w:t>11.3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9"/>
        </w:rPr>
        <w:t>(7.7-18</w:t>
      </w:r>
      <w:r>
        <w:rPr>
          <w:sz w:val="18"/>
          <w:szCs w:val="18"/>
          <w:color w:val="231F20"/>
          <w:spacing w:val="8"/>
        </w:rPr>
        <w:t>.2)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median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20.2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43%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0"/>
        </w:rPr>
        <w:t>36%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triplet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1"/>
        </w:rPr>
        <w:t>omplete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response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both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arms.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Treatment-related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adverse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events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(&gt; grade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III) with cabozantinib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nivolumab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ipilim</w:t>
      </w:r>
      <w:r>
        <w:rPr>
          <w:sz w:val="18"/>
          <w:szCs w:val="18"/>
          <w:color w:val="231F20"/>
          <w:spacing w:val="3"/>
        </w:rPr>
        <w:t>umab were 73%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41%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steroids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(&gt;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= 40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prednisolone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equivalent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58%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triplet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 35%. (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6"/>
        </w:rPr>
        <w:t>).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agent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triplet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6"/>
        </w:rPr>
        <w:t xml:space="preserve"> (45%)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doublet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(24%),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0"/>
        </w:rPr>
        <w:t>12%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0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5%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2"/>
        </w:rPr>
        <w:t>.</w:t>
      </w:r>
    </w:p>
    <w:p>
      <w:pPr>
        <w:spacing w:line="280" w:lineRule="auto"/>
        <w:sectPr>
          <w:footerReference w:type="default" r:id="rId122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1" w:right="480" w:hanging="5"/>
        <w:spacing w:before="4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Although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primary endpoint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PFS 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met, objective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rates of 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triplet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modest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known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TKI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+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doublets.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Treatment-related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adverse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events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</w:rPr>
        <w:t>ate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2"/>
        </w:rPr>
        <w:t>discontinuation. As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currently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unknown,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this triplet 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compar</w:t>
      </w:r>
      <w:r>
        <w:rPr>
          <w:sz w:val="18"/>
          <w:szCs w:val="18"/>
          <w:color w:val="231F20"/>
          <w:spacing w:val="1"/>
        </w:rPr>
        <w:t>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standard immune-based doublet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therapy is still uncertain.</w:t>
      </w:r>
    </w:p>
    <w:p>
      <w:pPr>
        <w:pStyle w:val="BodyText"/>
        <w:ind w:left="1137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7.4:  First line immune checkpoint inhibitor combination trials for clear-cell</w:t>
      </w:r>
      <w:r>
        <w:rPr>
          <w:sz w:val="18"/>
          <w:szCs w:val="18"/>
          <w:b/>
          <w:b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RCC</w:t>
      </w:r>
    </w:p>
    <w:p>
      <w:pPr>
        <w:pStyle w:val="BodyText"/>
        <w:ind w:left="1994"/>
        <w:spacing w:before="1" w:line="238" w:lineRule="exact"/>
        <w:rPr>
          <w:sz w:val="18"/>
          <w:szCs w:val="18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1262700</wp:posOffset>
            </wp:positionV>
            <wp:extent cx="197999" cy="32400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position w:val="3"/>
        </w:rPr>
        <w:t>Cross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recommended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should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occur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caution</w:t>
      </w:r>
    </w:p>
    <w:p>
      <w:pPr>
        <w:spacing w:before="30"/>
        <w:rPr/>
      </w:pPr>
      <w:r/>
    </w:p>
    <w:tbl>
      <w:tblPr>
        <w:tblStyle w:val="TableNormal"/>
        <w:tblW w:w="8572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306"/>
        <w:gridCol w:w="510"/>
        <w:gridCol w:w="1473"/>
        <w:gridCol w:w="974"/>
        <w:gridCol w:w="1020"/>
        <w:gridCol w:w="1643"/>
        <w:gridCol w:w="1646"/>
      </w:tblGrid>
      <w:tr>
        <w:trPr>
          <w:trHeight w:val="826" w:hRule="atLeast"/>
        </w:trPr>
        <w:tc>
          <w:tcPr>
            <w:shd w:val="clear" w:fill="E6E7E9"/>
            <w:tcW w:w="1306" w:type="dxa"/>
            <w:vAlign w:val="top"/>
          </w:tcPr>
          <w:p>
            <w:pPr>
              <w:pStyle w:val="TableText"/>
              <w:ind w:left="60"/>
              <w:spacing w:before="131" w:line="201" w:lineRule="auto"/>
              <w:rPr/>
            </w:pPr>
            <w:r>
              <w:rPr>
                <w:b/>
                <w:bCs/>
                <w:color w:val="231F20"/>
                <w:spacing w:val="-8"/>
              </w:rPr>
              <w:t>Study</w:t>
            </w:r>
          </w:p>
        </w:tc>
        <w:tc>
          <w:tcPr>
            <w:shd w:val="clear" w:fill="E6E7E9"/>
            <w:tcW w:w="510" w:type="dxa"/>
            <w:vAlign w:val="top"/>
          </w:tcPr>
          <w:p>
            <w:pPr>
              <w:pStyle w:val="TableText"/>
              <w:ind w:left="63"/>
              <w:spacing w:before="138" w:line="195" w:lineRule="auto"/>
              <w:rPr/>
            </w:pPr>
            <w:r>
              <w:rPr>
                <w:b/>
                <w:bCs/>
                <w:color w:val="231F20"/>
              </w:rPr>
              <w:t>N</w:t>
            </w:r>
          </w:p>
        </w:tc>
        <w:tc>
          <w:tcPr>
            <w:shd w:val="clear" w:fill="E6E7E9"/>
            <w:tcW w:w="1473" w:type="dxa"/>
            <w:vAlign w:val="top"/>
          </w:tcPr>
          <w:p>
            <w:pPr>
              <w:pStyle w:val="TableText"/>
              <w:ind w:left="63"/>
              <w:spacing w:before="131" w:line="197" w:lineRule="auto"/>
              <w:rPr/>
            </w:pPr>
            <w:r>
              <w:rPr>
                <w:b/>
                <w:bCs/>
                <w:color w:val="231F20"/>
                <w:spacing w:val="-11"/>
              </w:rPr>
              <w:t>Experimental arm</w:t>
            </w:r>
          </w:p>
        </w:tc>
        <w:tc>
          <w:tcPr>
            <w:shd w:val="clear" w:fill="E6E7E9"/>
            <w:tcW w:w="974" w:type="dxa"/>
            <w:vAlign w:val="top"/>
          </w:tcPr>
          <w:p>
            <w:pPr>
              <w:pStyle w:val="TableText"/>
              <w:ind w:left="64"/>
              <w:spacing w:before="133" w:line="199" w:lineRule="auto"/>
              <w:rPr/>
            </w:pPr>
            <w:r>
              <w:rPr>
                <w:b/>
                <w:bCs/>
                <w:color w:val="231F20"/>
                <w:spacing w:val="-12"/>
              </w:rPr>
              <w:t>Primary</w:t>
            </w:r>
          </w:p>
          <w:p>
            <w:pPr>
              <w:pStyle w:val="TableText"/>
              <w:ind w:left="59"/>
              <w:spacing w:before="10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endpoint</w:t>
            </w:r>
          </w:p>
        </w:tc>
        <w:tc>
          <w:tcPr>
            <w:shd w:val="clear" w:fill="E6E7E9"/>
            <w:tcW w:w="1020" w:type="dxa"/>
            <w:vAlign w:val="top"/>
          </w:tcPr>
          <w:p>
            <w:pPr>
              <w:pStyle w:val="TableText"/>
              <w:ind w:left="65"/>
              <w:spacing w:before="131" w:line="198" w:lineRule="auto"/>
              <w:rPr/>
            </w:pPr>
            <w:r>
              <w:rPr>
                <w:b/>
                <w:bCs/>
                <w:color w:val="231F20"/>
                <w:spacing w:val="-7"/>
              </w:rPr>
              <w:t>Risk groups</w:t>
            </w:r>
          </w:p>
        </w:tc>
        <w:tc>
          <w:tcPr>
            <w:shd w:val="clear" w:fill="E6E7E9"/>
            <w:tcW w:w="1643" w:type="dxa"/>
            <w:vAlign w:val="top"/>
          </w:tcPr>
          <w:p>
            <w:pPr>
              <w:pStyle w:val="TableText"/>
              <w:ind w:left="66"/>
              <w:spacing w:before="76" w:line="239" w:lineRule="exact"/>
              <w:rPr/>
            </w:pPr>
            <w:r>
              <w:rPr>
                <w:b/>
                <w:bCs/>
                <w:color w:val="231F20"/>
                <w:spacing w:val="-13"/>
                <w:position w:val="3"/>
              </w:rPr>
              <w:t>PFS</w:t>
            </w:r>
            <w:r>
              <w:rPr>
                <w:b/>
                <w:bCs/>
                <w:color w:val="231F20"/>
                <w:spacing w:val="3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3"/>
                <w:position w:val="3"/>
              </w:rPr>
              <w:t>(mo)</w:t>
            </w:r>
          </w:p>
          <w:p>
            <w:pPr>
              <w:pStyle w:val="TableText"/>
              <w:ind w:left="66" w:right="321"/>
              <w:spacing w:before="1" w:line="28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Median (95%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CI)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0"/>
              </w:rPr>
              <w:t>HR</w:t>
            </w:r>
          </w:p>
        </w:tc>
        <w:tc>
          <w:tcPr>
            <w:shd w:val="clear" w:fill="E6E7E9"/>
            <w:tcW w:w="1646" w:type="dxa"/>
            <w:vAlign w:val="top"/>
          </w:tcPr>
          <w:p>
            <w:pPr>
              <w:pStyle w:val="TableText"/>
              <w:ind w:left="63"/>
              <w:spacing w:before="76" w:line="239" w:lineRule="exact"/>
              <w:rPr/>
            </w:pPr>
            <w:r>
              <w:rPr>
                <w:b/>
                <w:bCs/>
                <w:color w:val="231F20"/>
                <w:spacing w:val="-11"/>
                <w:w w:val="94"/>
                <w:position w:val="3"/>
              </w:rPr>
              <w:t>OS</w:t>
            </w:r>
            <w:r>
              <w:rPr>
                <w:b/>
                <w:bCs/>
                <w:color w:val="231F20"/>
                <w:spacing w:val="6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  <w:w w:val="94"/>
                <w:position w:val="3"/>
              </w:rPr>
              <w:t>(mo)</w:t>
            </w:r>
          </w:p>
          <w:p>
            <w:pPr>
              <w:pStyle w:val="TableText"/>
              <w:ind w:left="67" w:right="323"/>
              <w:spacing w:before="1" w:line="28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Median (95%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CI)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0"/>
              </w:rPr>
              <w:t>HR</w:t>
            </w:r>
          </w:p>
        </w:tc>
      </w:tr>
      <w:tr>
        <w:trPr>
          <w:trHeight w:val="2023" w:hRule="atLeast"/>
        </w:trPr>
        <w:tc>
          <w:tcPr>
            <w:tcW w:w="1306" w:type="dxa"/>
            <w:vAlign w:val="top"/>
          </w:tcPr>
          <w:p>
            <w:pPr>
              <w:pStyle w:val="TableText"/>
              <w:ind w:left="65"/>
              <w:spacing w:before="134" w:line="197" w:lineRule="auto"/>
              <w:rPr/>
            </w:pPr>
            <w:r>
              <w:rPr>
                <w:b/>
                <w:bCs/>
                <w:color w:val="231F20"/>
                <w:spacing w:val="-16"/>
                <w:w w:val="99"/>
              </w:rPr>
              <w:t>KEYNOTE-426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NCT02853331</w:t>
            </w:r>
          </w:p>
          <w:p>
            <w:pPr>
              <w:pStyle w:val="TableText"/>
              <w:ind w:left="68"/>
              <w:spacing w:before="8" w:line="239" w:lineRule="exact"/>
              <w:rPr/>
            </w:pPr>
            <w:r>
              <w:rPr>
                <w:color w:val="231F20"/>
                <w:position w:val="1"/>
              </w:rPr>
              <w:t>Median</w:t>
            </w:r>
            <w:r>
              <w:rPr>
                <w:color w:val="231F20"/>
                <w:spacing w:val="1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follow</w:t>
            </w:r>
            <w:r>
              <w:rPr>
                <w:color w:val="231F20"/>
                <w:spacing w:val="16"/>
                <w:position w:val="1"/>
              </w:rPr>
              <w:t>-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7"/>
                <w:position w:val="3"/>
              </w:rPr>
              <w:t xml:space="preserve"> 67 </w:t>
            </w:r>
            <w:r>
              <w:rPr>
                <w:color w:val="231F20"/>
                <w:position w:val="3"/>
              </w:rPr>
              <w:t>months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[502, 568-570]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1"/>
              <w:spacing w:before="134" w:line="197" w:lineRule="auto"/>
              <w:rPr/>
            </w:pPr>
            <w:r>
              <w:rPr>
                <w:color w:val="231F20"/>
                <w:spacing w:val="2"/>
              </w:rPr>
              <w:t>861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7"/>
              <w:spacing w:before="134" w:line="192" w:lineRule="auto"/>
              <w:rPr/>
            </w:pPr>
            <w:r>
              <w:rPr>
                <w:color w:val="231F20"/>
              </w:rPr>
              <w:t>PEMBRO</w:t>
            </w:r>
            <w:r>
              <w:rPr>
                <w:color w:val="231F20"/>
                <w:spacing w:val="4"/>
              </w:rPr>
              <w:t xml:space="preserve"> 200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4"/>
              </w:rPr>
              <w:t>.</w:t>
            </w:r>
          </w:p>
          <w:p>
            <w:pPr>
              <w:pStyle w:val="TableText"/>
              <w:ind w:left="68"/>
              <w:spacing w:before="12" w:line="239" w:lineRule="exact"/>
              <w:rPr/>
            </w:pPr>
            <w:r>
              <w:rPr>
                <w:color w:val="231F20"/>
                <w:spacing w:val="-6"/>
                <w:position w:val="3"/>
              </w:rPr>
              <w:t>IV Q3W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6"/>
                <w:position w:val="3"/>
              </w:rPr>
              <w:t>plus AXI 5</w:t>
            </w:r>
          </w:p>
          <w:p>
            <w:pPr>
              <w:pStyle w:val="TableText"/>
              <w:ind w:left="55" w:right="549" w:firstLine="8"/>
              <w:spacing w:before="62" w:line="273" w:lineRule="auto"/>
              <w:rPr/>
            </w:pPr>
            <w:r>
              <w:rPr>
                <w:color w:val="231F20"/>
                <w:spacing w:val="-5"/>
              </w:rPr>
              <w:t>mg.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PO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BID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vs.</w:t>
            </w:r>
          </w:p>
          <w:p>
            <w:pPr>
              <w:pStyle w:val="TableText"/>
              <w:ind w:left="61" w:right="290" w:hanging="2"/>
              <w:spacing w:before="4" w:line="250" w:lineRule="auto"/>
              <w:rPr/>
            </w:pPr>
            <w:r>
              <w:rPr>
                <w:color w:val="231F20"/>
                <w:spacing w:val="-3"/>
              </w:rPr>
              <w:t>SUN 50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mg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PO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QD 4/2 wk.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65" w:right="23" w:firstLine="2"/>
              <w:spacing w:before="72" w:line="276" w:lineRule="auto"/>
              <w:rPr/>
            </w:pPr>
            <w:r>
              <w:rPr>
                <w:color w:val="231F20"/>
              </w:rPr>
              <w:t>PFS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OS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ITT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BICR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/>
              <w:spacing w:before="133" w:line="197" w:lineRule="auto"/>
              <w:rPr/>
            </w:pPr>
            <w:r>
              <w:rPr>
                <w:b/>
                <w:bCs/>
                <w:color w:val="231F20"/>
                <w:spacing w:val="-16"/>
              </w:rPr>
              <w:t>IMDC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FAV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5"/>
              </w:rPr>
              <w:t>31%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IMD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5"/>
              </w:rPr>
              <w:t>56%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9"/>
              </w:rPr>
              <w:t>POOR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13%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3" w:line="197" w:lineRule="auto"/>
              <w:rPr/>
            </w:pPr>
            <w:r>
              <w:rPr>
                <w:b/>
                <w:bCs/>
                <w:color w:val="231F20"/>
                <w:spacing w:val="-15"/>
              </w:rPr>
              <w:t>MSKCC</w:t>
            </w:r>
          </w:p>
          <w:p>
            <w:pPr>
              <w:pStyle w:val="TableText"/>
              <w:ind w:left="68"/>
              <w:spacing w:before="70" w:line="195" w:lineRule="auto"/>
              <w:rPr/>
            </w:pPr>
            <w:r>
              <w:rPr>
                <w:color w:val="231F20"/>
                <w:spacing w:val="-11"/>
              </w:rPr>
              <w:t>Not</w:t>
            </w:r>
          </w:p>
          <w:p>
            <w:pPr>
              <w:pStyle w:val="TableText"/>
              <w:ind w:left="62"/>
              <w:spacing w:before="9" w:line="238" w:lineRule="exact"/>
              <w:rPr/>
            </w:pPr>
            <w:r>
              <w:rPr>
                <w:color w:val="231F20"/>
                <w:spacing w:val="1"/>
                <w:position w:val="1"/>
              </w:rPr>
              <w:t>determined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66"/>
              <w:spacing w:before="119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66" w:right="35" w:firstLine="3"/>
              <w:spacing w:before="68" w:line="241" w:lineRule="auto"/>
              <w:rPr/>
            </w:pPr>
            <w:r>
              <w:rPr>
                <w:color w:val="231F20"/>
                <w:spacing w:val="-3"/>
              </w:rPr>
              <w:t>PEMBRO + AXI: 15.7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(13.6-20.2)</w:t>
            </w:r>
          </w:p>
          <w:p>
            <w:pPr>
              <w:pStyle w:val="TableText"/>
              <w:ind w:left="61"/>
              <w:spacing w:line="239" w:lineRule="exact"/>
              <w:rPr/>
            </w:pPr>
            <w:r>
              <w:rPr>
                <w:color w:val="231F20"/>
                <w:position w:val="3"/>
              </w:rPr>
              <w:t>SUN</w:t>
            </w:r>
            <w:r>
              <w:rPr>
                <w:color w:val="231F20"/>
                <w:spacing w:val="1"/>
                <w:position w:val="3"/>
              </w:rPr>
              <w:t>: 11.1 (8.9-12.5)</w:t>
            </w:r>
          </w:p>
          <w:p>
            <w:pPr>
              <w:pStyle w:val="TableText"/>
              <w:ind w:left="69"/>
              <w:spacing w:before="241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HR: 0.69 (95% CI:</w:t>
            </w:r>
          </w:p>
          <w:p>
            <w:pPr>
              <w:pStyle w:val="TableText"/>
              <w:ind w:left="66" w:right="789" w:hanging="2"/>
              <w:spacing w:before="1" w:line="275" w:lineRule="auto"/>
              <w:rPr/>
            </w:pPr>
            <w:r>
              <w:rPr>
                <w:color w:val="231F20"/>
                <w:spacing w:val="2"/>
              </w:rPr>
              <w:t>0.59-0.81)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p &lt; 0.0001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7"/>
              <w:spacing w:before="118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70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PEMBRO + AXI:</w:t>
            </w:r>
          </w:p>
          <w:p>
            <w:pPr>
              <w:pStyle w:val="TableText"/>
              <w:ind w:left="60"/>
              <w:spacing w:before="8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47.2. (43.6-54.8)</w:t>
            </w:r>
          </w:p>
          <w:p>
            <w:pPr>
              <w:pStyle w:val="TableText"/>
              <w:ind w:left="60" w:right="352" w:firstLine="2"/>
              <w:spacing w:before="1" w:line="275" w:lineRule="auto"/>
              <w:rPr/>
            </w:pPr>
            <w:r>
              <w:rPr>
                <w:color w:val="231F20"/>
              </w:rPr>
              <w:t>SUN: 40.8 (34.3- </w:t>
            </w:r>
            <w:r>
              <w:rPr>
                <w:color w:val="231F20"/>
                <w:spacing w:val="4"/>
              </w:rPr>
              <w:t>47.5)</w:t>
            </w:r>
          </w:p>
          <w:p>
            <w:pPr>
              <w:pStyle w:val="TableText"/>
              <w:ind w:left="65" w:right="247" w:firstLine="4"/>
              <w:spacing w:before="2" w:line="275" w:lineRule="auto"/>
              <w:rPr/>
            </w:pPr>
            <w:r>
              <w:rPr>
                <w:color w:val="231F20"/>
                <w:spacing w:val="-2"/>
              </w:rPr>
              <w:t>HR:, 0.84 (95% CI: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"/>
              </w:rPr>
              <w:t>0.71[0.99)</w:t>
            </w:r>
          </w:p>
          <w:p>
            <w:pPr>
              <w:pStyle w:val="TableText"/>
              <w:ind w:left="68"/>
              <w:spacing w:before="61" w:line="191" w:lineRule="auto"/>
              <w:rPr/>
            </w:pPr>
            <w:r>
              <w:rPr>
                <w:color w:val="231F20"/>
                <w:spacing w:val="-1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= 0.001</w:t>
            </w:r>
          </w:p>
        </w:tc>
      </w:tr>
      <w:tr>
        <w:trPr>
          <w:trHeight w:val="2262" w:hRule="atLeast"/>
        </w:trPr>
        <w:tc>
          <w:tcPr>
            <w:tcW w:w="1306" w:type="dxa"/>
            <w:vAlign w:val="top"/>
          </w:tcPr>
          <w:p>
            <w:pPr>
              <w:pStyle w:val="TableText"/>
              <w:ind w:left="65" w:right="125" w:hanging="7"/>
              <w:spacing w:before="133" w:line="241" w:lineRule="auto"/>
              <w:rPr/>
            </w:pPr>
            <w:r>
              <w:rPr>
                <w:b/>
                <w:bCs/>
                <w:color w:val="231F20"/>
                <w:spacing w:val="-12"/>
              </w:rPr>
              <w:t>JAVELIN</w:t>
            </w:r>
            <w:r>
              <w:rPr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101</w:t>
            </w:r>
            <w:r>
              <w:rPr>
                <w:b/>
                <w:bCs/>
                <w:color w:val="231F20"/>
              </w:rPr>
              <w:t xml:space="preserve">   </w:t>
            </w:r>
            <w:r>
              <w:rPr>
                <w:b/>
                <w:bCs/>
                <w:color w:val="231F20"/>
                <w:spacing w:val="-10"/>
              </w:rPr>
              <w:t>NCT02684006</w:t>
            </w:r>
          </w:p>
          <w:p>
            <w:pPr>
              <w:pStyle w:val="TableText"/>
              <w:ind w:left="68"/>
              <w:spacing w:line="238" w:lineRule="exact"/>
              <w:rPr/>
            </w:pPr>
            <w:r>
              <w:rPr>
                <w:color w:val="231F20"/>
                <w:position w:val="1"/>
              </w:rPr>
              <w:t>Median</w:t>
            </w:r>
            <w:r>
              <w:rPr>
                <w:color w:val="231F20"/>
                <w:spacing w:val="1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follow</w:t>
            </w:r>
            <w:r>
              <w:rPr>
                <w:color w:val="231F20"/>
                <w:spacing w:val="16"/>
                <w:position w:val="1"/>
              </w:rPr>
              <w:t>-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6"/>
                <w:position w:val="3"/>
              </w:rPr>
              <w:t xml:space="preserve"> 34.1 </w:t>
            </w:r>
            <w:r>
              <w:rPr>
                <w:color w:val="231F20"/>
                <w:position w:val="3"/>
              </w:rPr>
              <w:t>months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[501, 575,</w:t>
            </w:r>
            <w:r>
              <w:rPr>
                <w:color w:val="231F20"/>
                <w:spacing w:val="14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576]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1"/>
              <w:spacing w:before="133" w:line="197" w:lineRule="auto"/>
              <w:rPr/>
            </w:pPr>
            <w:r>
              <w:rPr>
                <w:color w:val="231F20"/>
                <w:spacing w:val="2"/>
              </w:rPr>
              <w:t>886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5"/>
              <w:spacing w:before="72" w:line="239" w:lineRule="exact"/>
              <w:rPr/>
            </w:pPr>
            <w:r>
              <w:rPr>
                <w:color w:val="231F20"/>
                <w:position w:val="3"/>
              </w:rPr>
              <w:t>AVE</w:t>
            </w:r>
            <w:r>
              <w:rPr>
                <w:color w:val="231F20"/>
                <w:spacing w:val="10"/>
                <w:position w:val="3"/>
              </w:rPr>
              <w:t xml:space="preserve"> 10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0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IV</w:t>
            </w:r>
          </w:p>
          <w:p>
            <w:pPr>
              <w:pStyle w:val="TableText"/>
              <w:ind w:left="63" w:right="207" w:hanging="2"/>
              <w:spacing w:before="1" w:line="289" w:lineRule="auto"/>
              <w:rPr/>
            </w:pPr>
            <w:r>
              <w:rPr>
                <w:color w:val="231F20"/>
                <w:spacing w:val="-7"/>
              </w:rPr>
              <w:t>Q2W plus AXI,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mg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PO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BID</w:t>
            </w:r>
          </w:p>
          <w:p>
            <w:pPr>
              <w:pStyle w:val="TableText"/>
              <w:ind w:left="55"/>
              <w:spacing w:before="70" w:line="159" w:lineRule="auto"/>
              <w:rPr/>
            </w:pPr>
            <w:r>
              <w:rPr>
                <w:color w:val="231F20"/>
                <w:spacing w:val="8"/>
              </w:rPr>
              <w:t>vs.</w:t>
            </w:r>
          </w:p>
          <w:p>
            <w:pPr>
              <w:pStyle w:val="TableText"/>
              <w:ind w:left="57" w:right="18" w:firstLine="2"/>
              <w:spacing w:before="67" w:line="264" w:lineRule="auto"/>
              <w:rPr/>
            </w:pPr>
            <w:r>
              <w:rPr>
                <w:color w:val="231F20"/>
                <w:spacing w:val="-8"/>
              </w:rPr>
              <w:t>SUN 50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mg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PO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QD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4/2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wk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68" w:right="149"/>
              <w:spacing w:before="72" w:line="276" w:lineRule="auto"/>
              <w:rPr/>
            </w:pPr>
            <w:r>
              <w:rPr>
                <w:color w:val="231F20"/>
                <w:spacing w:val="3"/>
              </w:rPr>
              <w:t>PFS in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PD-L1+</w:t>
            </w:r>
          </w:p>
          <w:p>
            <w:pPr>
              <w:pStyle w:val="TableText"/>
              <w:ind w:left="65"/>
              <w:spacing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population</w:t>
            </w:r>
          </w:p>
          <w:p>
            <w:pPr>
              <w:pStyle w:val="TableText"/>
              <w:ind w:left="62"/>
              <w:spacing w:before="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and OS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in</w:t>
            </w:r>
          </w:p>
          <w:p>
            <w:pPr>
              <w:pStyle w:val="TableText"/>
              <w:ind w:left="67" w:right="164" w:hanging="13"/>
              <w:spacing w:before="1" w:line="294" w:lineRule="auto"/>
              <w:rPr/>
            </w:pP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ITT 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BICR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/>
              <w:spacing w:before="132" w:line="197" w:lineRule="auto"/>
              <w:rPr/>
            </w:pPr>
            <w:r>
              <w:rPr>
                <w:b/>
                <w:bCs/>
                <w:color w:val="231F20"/>
                <w:spacing w:val="-16"/>
              </w:rPr>
              <w:t>IMDC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FAV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5"/>
              </w:rPr>
              <w:t>22%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4"/>
              </w:rPr>
              <w:t>IMD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4"/>
              </w:rPr>
              <w:t>62%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9"/>
              </w:rPr>
              <w:t>POOR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16%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3" w:line="197" w:lineRule="auto"/>
              <w:rPr/>
            </w:pPr>
            <w:r>
              <w:rPr>
                <w:b/>
                <w:bCs/>
                <w:color w:val="231F20"/>
                <w:spacing w:val="-15"/>
              </w:rPr>
              <w:t>MSKCC</w:t>
            </w:r>
          </w:p>
          <w:p>
            <w:pPr>
              <w:pStyle w:val="TableText"/>
              <w:ind w:left="68"/>
              <w:spacing w:before="69" w:line="197" w:lineRule="auto"/>
              <w:rPr/>
            </w:pPr>
            <w:r>
              <w:rPr>
                <w:color w:val="231F20"/>
                <w:spacing w:val="-5"/>
              </w:rPr>
              <w:t>FAV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5"/>
              </w:rPr>
              <w:t>23%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4"/>
              </w:rPr>
              <w:t>IMD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4"/>
              </w:rPr>
              <w:t>66%</w:t>
            </w:r>
          </w:p>
          <w:p>
            <w:pPr>
              <w:pStyle w:val="TableText"/>
              <w:ind w:left="68"/>
              <w:spacing w:before="69" w:line="197" w:lineRule="auto"/>
              <w:rPr/>
            </w:pPr>
            <w:r>
              <w:rPr>
                <w:color w:val="231F20"/>
                <w:spacing w:val="-9"/>
              </w:rPr>
              <w:t>POOR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12%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66"/>
              <w:spacing w:before="117" w:line="213" w:lineRule="auto"/>
              <w:rPr/>
            </w:pPr>
            <w:r>
              <w:rPr>
                <w:color w:val="231F20"/>
                <w:spacing w:val="-4"/>
              </w:rPr>
              <w:t>(PD-L1+)</w:t>
            </w:r>
          </w:p>
          <w:p>
            <w:pPr>
              <w:pStyle w:val="TableText"/>
              <w:ind w:left="57"/>
              <w:spacing w:before="68" w:line="197" w:lineRule="auto"/>
              <w:rPr/>
            </w:pPr>
            <w:r>
              <w:rPr>
                <w:color w:val="231F20"/>
                <w:spacing w:val="-3"/>
              </w:rPr>
              <w:t>AVE + AXI: 13.9</w:t>
            </w:r>
          </w:p>
          <w:p>
            <w:pPr>
              <w:pStyle w:val="TableText"/>
              <w:ind w:left="66"/>
              <w:spacing w:before="8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(11.0-17.8)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SUN: 8.2 (6.9-9.4)</w:t>
            </w:r>
          </w:p>
          <w:p>
            <w:pPr>
              <w:pStyle w:val="TableText"/>
              <w:ind w:left="64" w:right="279" w:firstLine="4"/>
              <w:spacing w:before="242" w:line="275" w:lineRule="auto"/>
              <w:rPr/>
            </w:pPr>
            <w:r>
              <w:rPr>
                <w:color w:val="231F20"/>
                <w:spacing w:val="-2"/>
              </w:rPr>
              <w:t>HR: 0.67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0.57-0.79)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p &lt; 0.0001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7"/>
              <w:spacing w:before="117" w:line="213" w:lineRule="auto"/>
              <w:rPr/>
            </w:pPr>
            <w:r>
              <w:rPr>
                <w:color w:val="231F20"/>
                <w:spacing w:val="-4"/>
              </w:rPr>
              <w:t>(PD-L1+)</w:t>
            </w:r>
          </w:p>
          <w:p>
            <w:pPr>
              <w:pStyle w:val="TableText"/>
              <w:ind w:left="69" w:right="120" w:hanging="11"/>
              <w:spacing w:before="8" w:line="276" w:lineRule="auto"/>
              <w:rPr/>
            </w:pPr>
            <w:r>
              <w:rPr>
                <w:color w:val="231F20"/>
                <w:spacing w:val="-5"/>
              </w:rPr>
              <w:t>AVE+AXI: NR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(40.0-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NR)</w:t>
            </w:r>
          </w:p>
          <w:p>
            <w:pPr>
              <w:pStyle w:val="TableText"/>
              <w:ind w:left="63"/>
              <w:spacing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SUN: 36.2 (30.0-NE)</w:t>
            </w:r>
          </w:p>
          <w:p>
            <w:pPr>
              <w:pStyle w:val="TableText"/>
              <w:ind w:left="70"/>
              <w:spacing w:before="241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HR, 0.81 (95% CI:</w:t>
            </w:r>
          </w:p>
          <w:p>
            <w:pPr>
              <w:pStyle w:val="TableText"/>
              <w:ind w:left="67" w:right="784" w:hanging="2"/>
              <w:spacing w:line="289" w:lineRule="auto"/>
              <w:rPr/>
            </w:pPr>
            <w:r>
              <w:rPr>
                <w:color w:val="231F20"/>
                <w:spacing w:val="2"/>
              </w:rPr>
              <w:t>0.62-1.04)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 =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0.0498</w:t>
            </w:r>
          </w:p>
        </w:tc>
      </w:tr>
      <w:tr>
        <w:trPr>
          <w:trHeight w:val="2263" w:hRule="atLeast"/>
        </w:trPr>
        <w:tc>
          <w:tcPr>
            <w:tcW w:w="1306" w:type="dxa"/>
            <w:vAlign w:val="top"/>
          </w:tcPr>
          <w:p>
            <w:pPr>
              <w:pStyle w:val="TableText"/>
              <w:ind w:left="67"/>
              <w:spacing w:before="130" w:line="200" w:lineRule="auto"/>
              <w:rPr/>
            </w:pPr>
            <w:r>
              <w:rPr>
                <w:b/>
                <w:bCs/>
                <w:color w:val="231F20"/>
                <w:spacing w:val="-10"/>
              </w:rPr>
              <w:t>IMmotion151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NCT02420821</w:t>
            </w:r>
          </w:p>
          <w:p>
            <w:pPr>
              <w:pStyle w:val="TableText"/>
              <w:ind w:left="68"/>
              <w:spacing w:before="8" w:line="239" w:lineRule="exact"/>
              <w:rPr/>
            </w:pPr>
            <w:r>
              <w:rPr>
                <w:color w:val="231F20"/>
                <w:position w:val="1"/>
              </w:rPr>
              <w:t>Median</w:t>
            </w:r>
            <w:r>
              <w:rPr>
                <w:color w:val="231F20"/>
                <w:spacing w:val="1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follow</w:t>
            </w:r>
            <w:r>
              <w:rPr>
                <w:color w:val="231F20"/>
                <w:spacing w:val="16"/>
                <w:position w:val="1"/>
              </w:rPr>
              <w:t>-</w:t>
            </w:r>
          </w:p>
          <w:p>
            <w:pPr>
              <w:pStyle w:val="TableText"/>
              <w:ind w:left="65" w:right="199"/>
              <w:spacing w:before="1" w:line="276" w:lineRule="auto"/>
              <w:rPr/>
            </w:pPr>
            <w:r>
              <w:rPr>
                <w:color w:val="231F20"/>
              </w:rPr>
              <w:t>up</w:t>
            </w:r>
            <w:r>
              <w:rPr>
                <w:color w:val="231F20"/>
                <w:spacing w:val="7"/>
              </w:rPr>
              <w:t xml:space="preserve"> 24 </w:t>
            </w:r>
            <w:r>
              <w:rPr>
                <w:color w:val="231F20"/>
              </w:rPr>
              <w:t>months </w:t>
            </w:r>
            <w:r>
              <w:rPr>
                <w:color w:val="231F20"/>
                <w:spacing w:val="-2"/>
              </w:rPr>
              <w:t>[554, 577]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0"/>
              <w:spacing w:before="133" w:line="197" w:lineRule="auto"/>
              <w:rPr/>
            </w:pPr>
            <w:r>
              <w:rPr>
                <w:color w:val="231F20"/>
                <w:spacing w:val="3"/>
              </w:rPr>
              <w:t>915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5"/>
              <w:spacing w:before="133" w:line="192" w:lineRule="auto"/>
              <w:rPr/>
            </w:pPr>
            <w:r>
              <w:rPr>
                <w:color w:val="231F20"/>
                <w:spacing w:val="-3"/>
              </w:rPr>
              <w:t>ATEZO 1200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mg</w:t>
            </w:r>
          </w:p>
          <w:p>
            <w:pPr>
              <w:pStyle w:val="TableText"/>
              <w:ind w:left="57"/>
              <w:spacing w:before="12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fixed dose IV plus</w:t>
            </w:r>
          </w:p>
          <w:p>
            <w:pPr>
              <w:pStyle w:val="TableText"/>
              <w:ind w:left="67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BEV</w:t>
            </w:r>
            <w:r>
              <w:rPr>
                <w:color w:val="231F20"/>
                <w:spacing w:val="11"/>
                <w:position w:val="3"/>
              </w:rPr>
              <w:t xml:space="preserve"> 15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1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IV</w:t>
            </w:r>
          </w:p>
          <w:p>
            <w:pPr>
              <w:pStyle w:val="TableText"/>
              <w:ind w:left="60" w:right="123"/>
              <w:spacing w:before="2" w:line="275" w:lineRule="auto"/>
              <w:rPr/>
            </w:pPr>
            <w:r>
              <w:rPr>
                <w:color w:val="231F20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7"/>
              </w:rPr>
              <w:t xml:space="preserve"> 1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22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each</w:t>
            </w:r>
            <w:r>
              <w:rPr>
                <w:color w:val="231F20"/>
                <w:spacing w:val="9"/>
              </w:rPr>
              <w:t xml:space="preserve"> 42-</w:t>
            </w:r>
            <w:r>
              <w:rPr>
                <w:color w:val="231F20"/>
              </w:rPr>
              <w:t>day    </w:t>
            </w:r>
            <w:r>
              <w:rPr>
                <w:color w:val="231F20"/>
                <w:spacing w:val="4"/>
              </w:rPr>
              <w:t>cycle</w:t>
            </w:r>
          </w:p>
          <w:p>
            <w:pPr>
              <w:pStyle w:val="TableText"/>
              <w:ind w:left="55"/>
              <w:spacing w:before="94" w:line="159" w:lineRule="auto"/>
              <w:rPr/>
            </w:pPr>
            <w:r>
              <w:rPr>
                <w:color w:val="231F20"/>
                <w:spacing w:val="8"/>
              </w:rPr>
              <w:t>vs.</w:t>
            </w:r>
          </w:p>
          <w:p>
            <w:pPr>
              <w:pStyle w:val="TableText"/>
              <w:ind w:left="59"/>
              <w:spacing w:before="69" w:line="192" w:lineRule="auto"/>
              <w:rPr/>
            </w:pPr>
            <w:r>
              <w:rPr>
                <w:color w:val="231F20"/>
              </w:rPr>
              <w:t>SUN 50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mg</w:t>
            </w:r>
          </w:p>
          <w:p>
            <w:pPr>
              <w:pStyle w:val="TableText"/>
              <w:ind w:left="67"/>
              <w:spacing w:before="12" w:line="239" w:lineRule="exact"/>
              <w:rPr/>
            </w:pPr>
            <w:r>
              <w:rPr>
                <w:color w:val="231F20"/>
                <w:spacing w:val="-6"/>
                <w:position w:val="2"/>
              </w:rPr>
              <w:t>PO QD 4/2 wk.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68" w:right="149"/>
              <w:spacing w:before="72" w:line="276" w:lineRule="auto"/>
              <w:rPr/>
            </w:pPr>
            <w:r>
              <w:rPr>
                <w:color w:val="231F20"/>
                <w:spacing w:val="3"/>
              </w:rPr>
              <w:t>PFS in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PD-L1+</w:t>
            </w:r>
          </w:p>
          <w:p>
            <w:pPr>
              <w:pStyle w:val="TableText"/>
              <w:ind w:left="65"/>
              <w:spacing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population</w:t>
            </w:r>
          </w:p>
          <w:p>
            <w:pPr>
              <w:pStyle w:val="TableText"/>
              <w:ind w:left="62"/>
              <w:spacing w:before="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and OS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in</w:t>
            </w:r>
          </w:p>
          <w:p>
            <w:pPr>
              <w:pStyle w:val="TableText"/>
              <w:ind w:left="68" w:right="164" w:hanging="14"/>
              <w:spacing w:line="295" w:lineRule="auto"/>
              <w:rPr/>
            </w:pP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ITT 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/>
              <w:spacing w:before="132" w:line="197" w:lineRule="auto"/>
              <w:rPr/>
            </w:pPr>
            <w:r>
              <w:rPr>
                <w:b/>
                <w:bCs/>
                <w:color w:val="231F20"/>
                <w:spacing w:val="-16"/>
              </w:rPr>
              <w:t>IMDC</w:t>
            </w:r>
          </w:p>
          <w:p>
            <w:pPr>
              <w:pStyle w:val="TableText"/>
              <w:ind w:left="68"/>
              <w:spacing w:before="70" w:line="195" w:lineRule="auto"/>
              <w:rPr/>
            </w:pPr>
            <w:r>
              <w:rPr>
                <w:color w:val="231F20"/>
                <w:spacing w:val="-11"/>
              </w:rPr>
              <w:t>Not</w:t>
            </w:r>
          </w:p>
          <w:p>
            <w:pPr>
              <w:pStyle w:val="TableText"/>
              <w:ind w:left="62"/>
              <w:spacing w:before="8" w:line="239" w:lineRule="exact"/>
              <w:rPr/>
            </w:pPr>
            <w:r>
              <w:rPr>
                <w:color w:val="231F20"/>
                <w:spacing w:val="1"/>
                <w:position w:val="1"/>
              </w:rPr>
              <w:t>determined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2" w:line="197" w:lineRule="auto"/>
              <w:rPr/>
            </w:pPr>
            <w:r>
              <w:rPr>
                <w:b/>
                <w:bCs/>
                <w:color w:val="231F20"/>
                <w:spacing w:val="-15"/>
              </w:rPr>
              <w:t>MSKCC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FAV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5"/>
              </w:rPr>
              <w:t>20%</w:t>
            </w:r>
          </w:p>
          <w:p>
            <w:pPr>
              <w:pStyle w:val="TableText"/>
              <w:ind w:left="69"/>
              <w:spacing w:before="69" w:line="197" w:lineRule="auto"/>
              <w:rPr/>
            </w:pPr>
            <w:r>
              <w:rPr>
                <w:color w:val="231F20"/>
                <w:spacing w:val="-4"/>
              </w:rPr>
              <w:t>IMD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4"/>
              </w:rPr>
              <w:t>69%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9"/>
              </w:rPr>
              <w:t>POOR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12%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66"/>
              <w:spacing w:before="117" w:line="213" w:lineRule="auto"/>
              <w:rPr/>
            </w:pPr>
            <w:r>
              <w:rPr>
                <w:color w:val="231F20"/>
                <w:spacing w:val="-4"/>
              </w:rPr>
              <w:t>(PD-L1+)</w:t>
            </w:r>
          </w:p>
          <w:p>
            <w:pPr>
              <w:pStyle w:val="TableText"/>
              <w:ind w:left="65" w:right="154" w:hanging="8"/>
              <w:spacing w:before="68" w:line="241" w:lineRule="auto"/>
              <w:rPr/>
            </w:pPr>
            <w:r>
              <w:rPr>
                <w:color w:val="231F20"/>
                <w:spacing w:val="-5"/>
              </w:rPr>
              <w:t>ATEZO + BEV: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11.2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(8.9-15.0)</w:t>
            </w:r>
          </w:p>
          <w:p>
            <w:pPr>
              <w:pStyle w:val="TableText"/>
              <w:ind w:left="61"/>
              <w:spacing w:line="239" w:lineRule="exact"/>
              <w:rPr/>
            </w:pPr>
            <w:r>
              <w:rPr>
                <w:color w:val="231F20"/>
                <w:position w:val="3"/>
              </w:rPr>
              <w:t>SUN: 7.7 (6.8-9.7)</w:t>
            </w:r>
          </w:p>
          <w:p>
            <w:pPr>
              <w:pStyle w:val="TableText"/>
              <w:ind w:left="64" w:right="279" w:firstLine="4"/>
              <w:spacing w:before="241" w:line="275" w:lineRule="auto"/>
              <w:rPr/>
            </w:pPr>
            <w:r>
              <w:rPr>
                <w:color w:val="231F20"/>
                <w:spacing w:val="-2"/>
              </w:rPr>
              <w:t>HR: 0.74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0.57-0.96)</w:t>
            </w:r>
          </w:p>
          <w:p>
            <w:pPr>
              <w:pStyle w:val="TableText"/>
              <w:ind w:left="66"/>
              <w:spacing w:before="62" w:line="191" w:lineRule="auto"/>
              <w:rPr/>
            </w:pPr>
            <w:r>
              <w:rPr>
                <w:color w:val="231F20"/>
              </w:rPr>
              <w:t>p =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0.0217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7"/>
              <w:spacing w:before="117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66" w:right="155" w:hanging="8"/>
              <w:spacing w:before="68" w:line="241" w:lineRule="auto"/>
              <w:rPr/>
            </w:pPr>
            <w:r>
              <w:rPr>
                <w:color w:val="231F20"/>
                <w:spacing w:val="-4"/>
              </w:rPr>
              <w:t>ATEZO + BEV: 36.1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(31.5-42.3)</w:t>
            </w:r>
          </w:p>
          <w:p>
            <w:pPr>
              <w:pStyle w:val="TableText"/>
              <w:ind w:left="60" w:right="352" w:firstLine="2"/>
              <w:spacing w:before="1" w:line="283" w:lineRule="auto"/>
              <w:rPr/>
            </w:pPr>
            <w:r>
              <w:rPr>
                <w:color w:val="231F20"/>
              </w:rPr>
              <w:t>SUN: 35.3 (28.6- </w:t>
            </w:r>
            <w:r>
              <w:rPr>
                <w:color w:val="231F20"/>
                <w:spacing w:val="1"/>
              </w:rPr>
              <w:t>42.1</w:t>
            </w:r>
            <w:r>
              <w:rPr>
                <w:color w:val="231F20"/>
              </w:rPr>
              <w:t>NE</w:t>
            </w:r>
            <w:r>
              <w:rPr>
                <w:color w:val="231F20"/>
                <w:spacing w:val="1"/>
              </w:rPr>
              <w:t>)</w:t>
            </w:r>
          </w:p>
          <w:p>
            <w:pPr>
              <w:pStyle w:val="TableText"/>
              <w:ind w:left="65" w:right="280" w:firstLine="4"/>
              <w:spacing w:before="227" w:line="275" w:lineRule="auto"/>
              <w:rPr/>
            </w:pPr>
            <w:r>
              <w:rPr>
                <w:color w:val="231F20"/>
                <w:spacing w:val="-2"/>
              </w:rPr>
              <w:t>HR: 0.91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0.76-1.08)</w:t>
            </w:r>
          </w:p>
          <w:p>
            <w:pPr>
              <w:pStyle w:val="TableText"/>
              <w:ind w:left="68"/>
              <w:spacing w:before="61" w:line="191" w:lineRule="auto"/>
              <w:rPr/>
            </w:pPr>
            <w:r>
              <w:rPr>
                <w:color w:val="231F20"/>
                <w:spacing w:val="-2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= 0.27</w:t>
            </w:r>
          </w:p>
        </w:tc>
      </w:tr>
      <w:tr>
        <w:trPr>
          <w:trHeight w:val="2265" w:hRule="atLeast"/>
        </w:trPr>
        <w:tc>
          <w:tcPr>
            <w:tcW w:w="1306" w:type="dxa"/>
            <w:vAlign w:val="top"/>
          </w:tcPr>
          <w:p>
            <w:pPr>
              <w:pStyle w:val="TableText"/>
              <w:ind w:left="61"/>
              <w:spacing w:before="126" w:line="203" w:lineRule="auto"/>
              <w:rPr/>
            </w:pPr>
            <w:r>
              <w:rPr>
                <w:b/>
                <w:bCs/>
                <w:color w:val="231F20"/>
                <w:spacing w:val="-9"/>
              </w:rPr>
              <w:t>CheckMate214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NCT02231749</w:t>
            </w:r>
          </w:p>
          <w:p>
            <w:pPr>
              <w:pStyle w:val="TableText"/>
              <w:ind w:left="65" w:right="125" w:firstLine="2"/>
              <w:spacing w:before="9" w:line="275" w:lineRule="auto"/>
              <w:rPr/>
            </w:pPr>
            <w:r>
              <w:rPr>
                <w:color w:val="231F20"/>
              </w:rPr>
              <w:t>Median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 xml:space="preserve"> 60</w:t>
            </w:r>
          </w:p>
          <w:p>
            <w:pPr>
              <w:pStyle w:val="TableText"/>
              <w:ind w:left="67" w:right="256" w:hanging="1"/>
              <w:spacing w:before="1" w:line="276" w:lineRule="auto"/>
              <w:rPr/>
            </w:pPr>
            <w:r>
              <w:rPr>
                <w:color w:val="231F20"/>
              </w:rPr>
              <w:t>months</w:t>
            </w:r>
            <w:r>
              <w:rPr>
                <w:color w:val="231F20"/>
                <w:spacing w:val="1"/>
              </w:rPr>
              <w:t xml:space="preserve"> [499,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567]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6"/>
              <w:spacing w:before="131" w:line="197" w:lineRule="auto"/>
              <w:rPr/>
            </w:pPr>
            <w:r>
              <w:rPr>
                <w:color w:val="231F20"/>
                <w:spacing w:val="2"/>
              </w:rPr>
              <w:t>1096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4" w:right="207" w:firstLine="2"/>
              <w:spacing w:before="72" w:line="275" w:lineRule="auto"/>
              <w:rPr/>
            </w:pPr>
            <w:r>
              <w:rPr>
                <w:color w:val="231F20"/>
                <w:spacing w:val="-1"/>
              </w:rPr>
              <w:t>NIVO 3 mg/kg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4"/>
              </w:rPr>
              <w:t>plus ipilimumab</w:t>
            </w:r>
          </w:p>
          <w:p>
            <w:pPr>
              <w:pStyle w:val="TableText"/>
              <w:ind w:left="67"/>
              <w:spacing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1 mg/kg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IV Q3W</w:t>
            </w:r>
          </w:p>
          <w:p>
            <w:pPr>
              <w:pStyle w:val="TableText"/>
              <w:ind w:left="57"/>
              <w:spacing w:before="1" w:line="238" w:lineRule="exact"/>
              <w:rPr/>
            </w:pPr>
            <w:r>
              <w:rPr>
                <w:color w:val="231F20"/>
                <w:position w:val="1"/>
              </w:rPr>
              <w:t>for</w:t>
            </w:r>
            <w:r>
              <w:rPr>
                <w:color w:val="231F20"/>
                <w:spacing w:val="12"/>
                <w:position w:val="1"/>
              </w:rPr>
              <w:t xml:space="preserve"> 4 </w:t>
            </w:r>
            <w:r>
              <w:rPr>
                <w:color w:val="231F20"/>
                <w:position w:val="1"/>
              </w:rPr>
              <w:t>doses</w:t>
            </w:r>
            <w:r>
              <w:rPr>
                <w:color w:val="231F20"/>
                <w:spacing w:val="-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then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5"/>
                <w:position w:val="3"/>
              </w:rPr>
              <w:t>nivolumab 3 mg/</w:t>
            </w:r>
          </w:p>
          <w:p>
            <w:pPr>
              <w:pStyle w:val="TableText"/>
              <w:ind w:left="55" w:right="627" w:firstLine="9"/>
              <w:spacing w:before="1" w:line="303" w:lineRule="auto"/>
              <w:rPr/>
            </w:pPr>
            <w:r>
              <w:rPr>
                <w:color w:val="231F20"/>
                <w:spacing w:val="-10"/>
              </w:rPr>
              <w:t>kg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IV Q2W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vs.</w:t>
            </w:r>
          </w:p>
          <w:p>
            <w:pPr>
              <w:pStyle w:val="TableText"/>
              <w:ind w:left="59"/>
              <w:spacing w:before="14" w:line="192" w:lineRule="auto"/>
              <w:rPr/>
            </w:pPr>
            <w:r>
              <w:rPr>
                <w:color w:val="231F20"/>
              </w:rPr>
              <w:t>SUN 50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mg</w:t>
            </w:r>
          </w:p>
          <w:p>
            <w:pPr>
              <w:pStyle w:val="TableText"/>
              <w:ind w:left="67"/>
              <w:spacing w:before="12" w:line="239" w:lineRule="exact"/>
              <w:rPr/>
            </w:pPr>
            <w:r>
              <w:rPr>
                <w:color w:val="231F20"/>
                <w:spacing w:val="-6"/>
                <w:position w:val="2"/>
              </w:rPr>
              <w:t>PO QD 4/2 wk.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68"/>
              <w:spacing w:before="70" w:line="239" w:lineRule="exact"/>
              <w:rPr/>
            </w:pPr>
            <w:r>
              <w:rPr>
                <w:color w:val="231F20"/>
                <w:position w:val="1"/>
              </w:rPr>
              <w:t>PFS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and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OS</w:t>
            </w:r>
          </w:p>
          <w:p>
            <w:pPr>
              <w:pStyle w:val="TableText"/>
              <w:ind w:left="65" w:right="34"/>
              <w:spacing w:line="276" w:lineRule="auto"/>
              <w:rPr/>
            </w:pPr>
            <w:r>
              <w:rPr>
                <w:color w:val="231F20"/>
                <w:spacing w:val="-5"/>
              </w:rPr>
              <w:t>in the IMDC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inter-</w:t>
            </w:r>
          </w:p>
          <w:p>
            <w:pPr>
              <w:pStyle w:val="TableText"/>
              <w:ind w:left="62" w:right="240" w:firstLine="2"/>
              <w:spacing w:before="2" w:line="275" w:lineRule="auto"/>
              <w:rPr/>
            </w:pPr>
            <w:r>
              <w:rPr>
                <w:color w:val="231F20"/>
                <w:spacing w:val="3"/>
              </w:rPr>
              <w:t>mediate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"/>
              </w:rPr>
              <w:t>and poor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risk</w:t>
            </w:r>
          </w:p>
          <w:p>
            <w:pPr>
              <w:pStyle w:val="TableText"/>
              <w:ind w:left="65" w:right="107"/>
              <w:spacing w:line="275" w:lineRule="auto"/>
              <w:rPr/>
            </w:pPr>
            <w:r>
              <w:rPr>
                <w:color w:val="231F20"/>
                <w:spacing w:val="2"/>
              </w:rPr>
              <w:t>population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BICR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/>
              <w:spacing w:before="130" w:line="197" w:lineRule="auto"/>
              <w:rPr/>
            </w:pPr>
            <w:r>
              <w:rPr>
                <w:b/>
                <w:bCs/>
                <w:color w:val="231F20"/>
                <w:spacing w:val="-16"/>
              </w:rPr>
              <w:t>IMDC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FAV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5"/>
              </w:rPr>
              <w:t>23%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4"/>
              </w:rPr>
              <w:t>IMD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4"/>
              </w:rPr>
              <w:t>61%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7"/>
              </w:rPr>
              <w:t>POOR  17%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3" w:line="197" w:lineRule="auto"/>
              <w:rPr/>
            </w:pPr>
            <w:r>
              <w:rPr>
                <w:b/>
                <w:bCs/>
                <w:color w:val="231F20"/>
                <w:spacing w:val="-15"/>
              </w:rPr>
              <w:t>MSKCC</w:t>
            </w:r>
          </w:p>
          <w:p>
            <w:pPr>
              <w:pStyle w:val="TableText"/>
              <w:ind w:left="68"/>
              <w:spacing w:before="71" w:line="195" w:lineRule="auto"/>
              <w:rPr/>
            </w:pPr>
            <w:r>
              <w:rPr>
                <w:color w:val="231F20"/>
                <w:spacing w:val="-11"/>
              </w:rPr>
              <w:t>Not</w:t>
            </w:r>
          </w:p>
          <w:p>
            <w:pPr>
              <w:pStyle w:val="TableText"/>
              <w:ind w:left="62"/>
              <w:spacing w:before="8" w:line="239" w:lineRule="exact"/>
              <w:rPr/>
            </w:pPr>
            <w:r>
              <w:rPr>
                <w:color w:val="231F20"/>
                <w:spacing w:val="1"/>
                <w:position w:val="1"/>
              </w:rPr>
              <w:t>determined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66" w:right="275"/>
              <w:spacing w:before="115" w:line="261" w:lineRule="auto"/>
              <w:rPr/>
            </w:pPr>
            <w:r>
              <w:rPr>
                <w:color w:val="231F20"/>
                <w:spacing w:val="-4"/>
              </w:rPr>
              <w:t>(IMDC IMD/poor)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NIVO +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IPI: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11.6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"/>
              </w:rPr>
              <w:t>(8.4-16.5)</w:t>
            </w:r>
          </w:p>
          <w:p>
            <w:pPr>
              <w:pStyle w:val="TableText"/>
              <w:ind w:left="61"/>
              <w:spacing w:line="238" w:lineRule="exact"/>
              <w:rPr/>
            </w:pPr>
            <w:r>
              <w:rPr>
                <w:color w:val="231F20"/>
                <w:position w:val="3"/>
              </w:rPr>
              <w:t>SUN: 8.3 (7.0-10.4)</w:t>
            </w:r>
          </w:p>
          <w:p>
            <w:pPr>
              <w:pStyle w:val="TableText"/>
              <w:ind w:left="69"/>
              <w:spacing w:before="241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HR: 0.73 (95% CI: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0.61-0.87)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7" w:right="277"/>
              <w:spacing w:before="123" w:line="269" w:lineRule="auto"/>
              <w:rPr/>
            </w:pPr>
            <w:r>
              <w:rPr>
                <w:color w:val="231F20"/>
                <w:spacing w:val="-4"/>
              </w:rPr>
              <w:t>(IMDC IMD/poor)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NIVO +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IPI: 47.0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"/>
              </w:rPr>
              <w:t>(35.4-57.4)</w:t>
            </w:r>
          </w:p>
          <w:p>
            <w:pPr>
              <w:pStyle w:val="TableText"/>
              <w:ind w:left="67" w:right="753" w:hanging="4"/>
              <w:spacing w:before="31" w:line="241" w:lineRule="auto"/>
              <w:rPr/>
            </w:pPr>
            <w:r>
              <w:rPr>
                <w:color w:val="231F20"/>
                <w:spacing w:val="-1"/>
              </w:rPr>
              <w:t>SUN: 26.6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"/>
              </w:rPr>
              <w:t>(22.1-33.5)</w:t>
            </w:r>
          </w:p>
          <w:p>
            <w:pPr>
              <w:pStyle w:val="TableText"/>
              <w:ind w:left="68" w:right="66" w:firstLine="2"/>
              <w:spacing w:before="1" w:line="275" w:lineRule="auto"/>
              <w:rPr/>
            </w:pPr>
            <w:r>
              <w:rPr>
                <w:color w:val="231F20"/>
              </w:rPr>
              <w:t>HR</w:t>
            </w:r>
            <w:r>
              <w:rPr>
                <w:color w:val="231F20"/>
                <w:spacing w:val="1"/>
              </w:rPr>
              <w:t>: 0.68 (0.58-0.81)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p = &lt;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0.0001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4"/>
          <w:pgSz w:w="11906" w:h="16838"/>
          <w:pgMar w:top="1202" w:right="1785" w:bottom="497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72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306"/>
        <w:gridCol w:w="510"/>
        <w:gridCol w:w="1473"/>
        <w:gridCol w:w="974"/>
        <w:gridCol w:w="1020"/>
        <w:gridCol w:w="1643"/>
        <w:gridCol w:w="1646"/>
      </w:tblGrid>
      <w:tr>
        <w:trPr>
          <w:trHeight w:val="2260" w:hRule="atLeast"/>
        </w:trPr>
        <w:tc>
          <w:tcPr>
            <w:tcW w:w="1306" w:type="dxa"/>
            <w:vAlign w:val="top"/>
          </w:tcPr>
          <w:p>
            <w:pPr>
              <w:pStyle w:val="TableText"/>
              <w:ind w:left="61"/>
              <w:spacing w:before="130" w:line="203" w:lineRule="auto"/>
              <w:rPr/>
            </w:pPr>
            <w:r>
              <w:drawing>
                <wp:anchor distT="0" distB="0" distL="0" distR="0" simplePos="0" relativeHeight="251713536" behindDoc="0" locked="0" layoutInCell="0" allowOverlap="1">
                  <wp:simplePos x="0" y="0"/>
                  <wp:positionH relativeFrom="page">
                    <wp:posOffset>7362000</wp:posOffset>
                  </wp:positionH>
                  <wp:positionV relativeFrom="page">
                    <wp:posOffset>2970003</wp:posOffset>
                  </wp:positionV>
                  <wp:extent cx="198004" cy="324002"/>
                  <wp:effectExtent l="0" t="0" r="0" b="0"/>
                  <wp:wrapNone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004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222" w:id="126"/>
            <w:bookmarkEnd w:id="126"/>
            <w:r>
              <w:rPr>
                <w:b/>
                <w:bCs/>
                <w:color w:val="231F20"/>
                <w:spacing w:val="-10"/>
              </w:rPr>
              <w:t>CheckMate9ER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NCT03141177</w:t>
            </w:r>
          </w:p>
          <w:p>
            <w:pPr>
              <w:pStyle w:val="TableText"/>
              <w:ind w:left="65" w:right="125" w:firstLine="2"/>
              <w:spacing w:before="7" w:line="275" w:lineRule="auto"/>
              <w:rPr/>
            </w:pPr>
            <w:r>
              <w:rPr>
                <w:color w:val="231F20"/>
              </w:rPr>
              <w:t>Median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44</w:t>
            </w:r>
          </w:p>
          <w:p>
            <w:pPr>
              <w:pStyle w:val="TableText"/>
              <w:ind w:left="66"/>
              <w:spacing w:line="239" w:lineRule="exact"/>
              <w:rPr/>
            </w:pPr>
            <w:r>
              <w:rPr>
                <w:color w:val="231F20"/>
                <w:spacing w:val="3"/>
                <w:position w:val="1"/>
              </w:rPr>
              <w:t>months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-2"/>
                <w:position w:val="3"/>
              </w:rPr>
              <w:t>[571, 572,</w:t>
            </w:r>
            <w:r>
              <w:rPr>
                <w:color w:val="231F20"/>
                <w:spacing w:val="14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579]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3"/>
              <w:spacing w:before="137" w:line="195" w:lineRule="auto"/>
              <w:rPr/>
            </w:pPr>
            <w:r>
              <w:rPr>
                <w:color w:val="231F20"/>
                <w:spacing w:val="2"/>
              </w:rPr>
              <w:t>651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7"/>
              <w:spacing w:before="136" w:line="192" w:lineRule="auto"/>
              <w:rPr/>
            </w:pPr>
            <w:r>
              <w:rPr>
                <w:color w:val="231F20"/>
                <w:spacing w:val="-3"/>
              </w:rPr>
              <w:t>NIVO 240 mg.</w:t>
            </w:r>
          </w:p>
          <w:p>
            <w:pPr>
              <w:pStyle w:val="TableText"/>
              <w:ind w:left="57"/>
              <w:spacing w:before="12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fixed dose IV</w:t>
            </w:r>
          </w:p>
          <w:p>
            <w:pPr>
              <w:pStyle w:val="TableText"/>
              <w:ind w:left="60" w:right="177"/>
              <w:spacing w:line="275" w:lineRule="auto"/>
              <w:rPr/>
            </w:pPr>
            <w:r>
              <w:rPr>
                <w:color w:val="231F20"/>
              </w:rPr>
              <w:t>every</w:t>
            </w:r>
            <w:r>
              <w:rPr>
                <w:color w:val="231F20"/>
                <w:spacing w:val="2"/>
              </w:rPr>
              <w:t xml:space="preserve"> 2 </w:t>
            </w:r>
            <w:r>
              <w:rPr>
                <w:color w:val="231F20"/>
              </w:rPr>
              <w:t>wk</w:t>
            </w:r>
            <w:r>
              <w:rPr>
                <w:color w:val="231F20"/>
                <w:spacing w:val="2"/>
              </w:rPr>
              <w:t>. </w:t>
            </w:r>
            <w:r>
              <w:rPr>
                <w:color w:val="231F20"/>
              </w:rPr>
              <w:t>plus  </w:t>
            </w:r>
            <w:r>
              <w:rPr>
                <w:color w:val="231F20"/>
                <w:spacing w:val="-5"/>
              </w:rPr>
              <w:t>CABO 40 mg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PO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daily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5"/>
              </w:rPr>
              <w:t>vs.</w:t>
            </w:r>
          </w:p>
          <w:p>
            <w:pPr>
              <w:pStyle w:val="TableText"/>
              <w:ind w:left="57" w:right="18" w:firstLine="2"/>
              <w:spacing w:before="60" w:line="263" w:lineRule="auto"/>
              <w:rPr/>
            </w:pPr>
            <w:r>
              <w:rPr>
                <w:color w:val="231F20"/>
                <w:spacing w:val="-8"/>
              </w:rPr>
              <w:t>SUN 50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mg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PO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QD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4/2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wk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68"/>
              <w:spacing w:before="75" w:line="238" w:lineRule="exact"/>
              <w:rPr/>
            </w:pPr>
            <w:r>
              <w:rPr>
                <w:color w:val="231F20"/>
                <w:spacing w:val="3"/>
                <w:position w:val="1"/>
              </w:rPr>
              <w:t>PFS in</w:t>
            </w:r>
            <w:r>
              <w:rPr>
                <w:color w:val="231F20"/>
                <w:spacing w:val="-2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the</w:t>
            </w:r>
          </w:p>
          <w:p>
            <w:pPr>
              <w:pStyle w:val="TableText"/>
              <w:ind w:left="69"/>
              <w:spacing w:before="1" w:line="238" w:lineRule="exact"/>
              <w:rPr/>
            </w:pPr>
            <w:r>
              <w:rPr>
                <w:color w:val="231F20"/>
                <w:spacing w:val="-5"/>
                <w:position w:val="3"/>
              </w:rPr>
              <w:t>ITT by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spacing w:val="-5"/>
                <w:position w:val="3"/>
              </w:rPr>
              <w:t>BICR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/>
              <w:spacing w:before="135" w:line="197" w:lineRule="auto"/>
              <w:rPr/>
            </w:pPr>
            <w:r>
              <w:rPr>
                <w:b/>
                <w:bCs/>
                <w:color w:val="231F20"/>
                <w:spacing w:val="-16"/>
              </w:rPr>
              <w:t>IMDC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FAV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5"/>
              </w:rPr>
              <w:t>22%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IMD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5"/>
              </w:rPr>
              <w:t>58%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8"/>
              </w:rPr>
              <w:t>POOR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20%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2" w:line="197" w:lineRule="auto"/>
              <w:rPr/>
            </w:pPr>
            <w:r>
              <w:rPr>
                <w:b/>
                <w:bCs/>
                <w:color w:val="231F20"/>
                <w:spacing w:val="-15"/>
              </w:rPr>
              <w:t>MSKCC</w:t>
            </w:r>
          </w:p>
          <w:p>
            <w:pPr>
              <w:pStyle w:val="TableText"/>
              <w:ind w:left="68"/>
              <w:spacing w:before="69" w:line="195" w:lineRule="auto"/>
              <w:rPr/>
            </w:pPr>
            <w:r>
              <w:rPr>
                <w:color w:val="231F20"/>
                <w:spacing w:val="-11"/>
              </w:rPr>
              <w:t>Not</w:t>
            </w:r>
          </w:p>
          <w:p>
            <w:pPr>
              <w:pStyle w:val="TableText"/>
              <w:ind w:left="62"/>
              <w:spacing w:before="8" w:line="238" w:lineRule="exact"/>
              <w:rPr/>
            </w:pPr>
            <w:r>
              <w:rPr>
                <w:color w:val="231F20"/>
                <w:spacing w:val="1"/>
                <w:position w:val="1"/>
              </w:rPr>
              <w:t>determined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66"/>
              <w:spacing w:before="121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66" w:right="228" w:firstLine="3"/>
              <w:spacing w:before="69"/>
              <w:rPr/>
            </w:pPr>
            <w:r>
              <w:rPr>
                <w:color w:val="231F20"/>
                <w:spacing w:val="-7"/>
              </w:rPr>
              <w:t>NIVO+CABO: 16.6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(12.8-19.5)</w:t>
            </w:r>
          </w:p>
          <w:p>
            <w:pPr>
              <w:pStyle w:val="TableText"/>
              <w:ind w:left="61"/>
              <w:spacing w:line="239" w:lineRule="exact"/>
              <w:rPr/>
            </w:pPr>
            <w:r>
              <w:rPr>
                <w:color w:val="231F20"/>
                <w:position w:val="3"/>
              </w:rPr>
              <w:t>SUN: 8.4 (7.0-9.7)</w:t>
            </w:r>
          </w:p>
          <w:p>
            <w:pPr>
              <w:pStyle w:val="TableText"/>
              <w:ind w:left="64" w:right="279" w:firstLine="4"/>
              <w:spacing w:before="240" w:line="275" w:lineRule="auto"/>
              <w:rPr/>
            </w:pPr>
            <w:r>
              <w:rPr>
                <w:color w:val="231F20"/>
                <w:spacing w:val="-2"/>
              </w:rPr>
              <w:t>HR: 0.59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0.49-0.71)</w:t>
            </w:r>
          </w:p>
          <w:p>
            <w:pPr>
              <w:pStyle w:val="TableText"/>
              <w:ind w:left="66"/>
              <w:spacing w:before="60" w:line="191" w:lineRule="auto"/>
              <w:rPr/>
            </w:pPr>
            <w:r>
              <w:rPr>
                <w:color w:val="231F20"/>
              </w:rPr>
              <w:t>p &lt;0.0001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7"/>
              <w:spacing w:before="120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67" w:right="230" w:firstLine="3"/>
              <w:spacing w:before="69"/>
              <w:rPr/>
            </w:pPr>
            <w:r>
              <w:rPr>
                <w:color w:val="231F20"/>
                <w:spacing w:val="-7"/>
              </w:rPr>
              <w:t>NIVO+CABO: 49.5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(40.3-NE)</w:t>
            </w:r>
          </w:p>
          <w:p>
            <w:pPr>
              <w:pStyle w:val="TableText"/>
              <w:ind w:left="60" w:right="352" w:firstLine="2"/>
              <w:spacing w:line="275" w:lineRule="auto"/>
              <w:rPr/>
            </w:pPr>
            <w:r>
              <w:rPr>
                <w:color w:val="231F20"/>
              </w:rPr>
              <w:t>SUN: 35.5 (29.2- </w:t>
            </w:r>
            <w:r>
              <w:rPr>
                <w:color w:val="231F20"/>
                <w:spacing w:val="4"/>
              </w:rPr>
              <w:t>42.3)</w:t>
            </w:r>
          </w:p>
          <w:p>
            <w:pPr>
              <w:pStyle w:val="TableText"/>
              <w:ind w:left="65" w:right="139" w:firstLine="4"/>
              <w:spacing w:before="239" w:line="275" w:lineRule="auto"/>
              <w:rPr/>
            </w:pPr>
            <w:r>
              <w:rPr>
                <w:color w:val="231F20"/>
                <w:spacing w:val="-1"/>
              </w:rPr>
              <w:t>HR: 0.70 (98.9% CI: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0.56-0.87)</w:t>
            </w:r>
          </w:p>
          <w:p>
            <w:pPr>
              <w:pStyle w:val="TableText"/>
              <w:ind w:left="68"/>
              <w:spacing w:before="61" w:line="191" w:lineRule="auto"/>
              <w:rPr/>
            </w:pPr>
            <w:r>
              <w:rPr>
                <w:color w:val="231F20"/>
              </w:rPr>
              <w:t>p =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0.0034</w:t>
            </w:r>
          </w:p>
        </w:tc>
      </w:tr>
      <w:tr>
        <w:trPr>
          <w:trHeight w:val="2257" w:hRule="atLeast"/>
        </w:trPr>
        <w:tc>
          <w:tcPr>
            <w:tcW w:w="1306" w:type="dxa"/>
            <w:vAlign w:val="top"/>
          </w:tcPr>
          <w:p>
            <w:pPr>
              <w:pStyle w:val="TableText"/>
              <w:ind w:left="61"/>
              <w:spacing w:before="133" w:line="197" w:lineRule="auto"/>
              <w:rPr/>
            </w:pPr>
            <w:r>
              <w:rPr>
                <w:b/>
                <w:bCs/>
                <w:color w:val="231F20"/>
                <w:spacing w:val="-14"/>
                <w:w w:val="96"/>
              </w:rPr>
              <w:t>CLEAR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NCT02811861</w:t>
            </w:r>
          </w:p>
          <w:p>
            <w:pPr>
              <w:pStyle w:val="TableText"/>
              <w:ind w:left="65" w:right="125" w:firstLine="2"/>
              <w:spacing w:before="7" w:line="275" w:lineRule="auto"/>
              <w:rPr/>
            </w:pPr>
            <w:r>
              <w:rPr>
                <w:color w:val="231F20"/>
              </w:rPr>
              <w:t>Median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4"/>
              </w:rPr>
              <w:t>49.8</w:t>
            </w:r>
          </w:p>
          <w:p>
            <w:pPr>
              <w:pStyle w:val="TableText"/>
              <w:ind w:left="67" w:right="256" w:hanging="1"/>
              <w:spacing w:line="276" w:lineRule="auto"/>
              <w:rPr/>
            </w:pPr>
            <w:r>
              <w:rPr>
                <w:color w:val="231F20"/>
              </w:rPr>
              <w:t>months</w:t>
            </w:r>
            <w:r>
              <w:rPr>
                <w:color w:val="231F20"/>
                <w:spacing w:val="1"/>
              </w:rPr>
              <w:t xml:space="preserve"> [573,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574, 580]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9"/>
              <w:spacing w:before="133" w:line="195" w:lineRule="auto"/>
              <w:rPr/>
            </w:pPr>
            <w:r>
              <w:rPr>
                <w:color w:val="231F20"/>
                <w:spacing w:val="3"/>
              </w:rPr>
              <w:t>712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7"/>
              <w:spacing w:before="133" w:line="192" w:lineRule="auto"/>
              <w:rPr/>
            </w:pPr>
            <w:r>
              <w:rPr>
                <w:color w:val="231F20"/>
              </w:rPr>
              <w:t>PEMBRO</w:t>
            </w:r>
            <w:r>
              <w:rPr>
                <w:color w:val="231F20"/>
                <w:spacing w:val="4"/>
              </w:rPr>
              <w:t xml:space="preserve"> 200 </w:t>
            </w:r>
            <w:r>
              <w:rPr>
                <w:color w:val="231F20"/>
              </w:rPr>
              <w:t>mg</w:t>
            </w:r>
          </w:p>
          <w:p>
            <w:pPr>
              <w:pStyle w:val="TableText"/>
              <w:ind w:left="68"/>
              <w:spacing w:before="12" w:line="238" w:lineRule="exact"/>
              <w:rPr/>
            </w:pPr>
            <w:r>
              <w:rPr>
                <w:color w:val="231F20"/>
                <w:spacing w:val="-6"/>
                <w:position w:val="3"/>
              </w:rPr>
              <w:t>IV Q3W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-6"/>
                <w:position w:val="3"/>
              </w:rPr>
              <w:t>plus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6"/>
                <w:position w:val="3"/>
              </w:rPr>
              <w:t>LEN</w:t>
            </w:r>
          </w:p>
          <w:p>
            <w:pPr>
              <w:pStyle w:val="TableText"/>
              <w:ind w:left="55" w:right="395" w:firstLine="4"/>
              <w:spacing w:before="61" w:line="236" w:lineRule="auto"/>
              <w:rPr/>
            </w:pPr>
            <w:r>
              <w:rPr>
                <w:color w:val="231F20"/>
                <w:spacing w:val="-8"/>
              </w:rPr>
              <w:t>20 mg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PO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QD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vs.</w:t>
            </w:r>
          </w:p>
          <w:p>
            <w:pPr>
              <w:pStyle w:val="TableText"/>
              <w:ind w:left="57" w:right="18" w:firstLine="2"/>
              <w:spacing w:before="68" w:line="263" w:lineRule="auto"/>
              <w:rPr/>
            </w:pPr>
            <w:r>
              <w:rPr>
                <w:color w:val="231F20"/>
                <w:spacing w:val="-8"/>
              </w:rPr>
              <w:t>SUN 50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mg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PO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QD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4/2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wk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68"/>
              <w:spacing w:before="72" w:line="239" w:lineRule="exact"/>
              <w:rPr/>
            </w:pPr>
            <w:r>
              <w:rPr>
                <w:color w:val="231F20"/>
                <w:spacing w:val="3"/>
                <w:position w:val="1"/>
              </w:rPr>
              <w:t>PFS in</w:t>
            </w:r>
            <w:r>
              <w:rPr>
                <w:color w:val="231F20"/>
                <w:spacing w:val="-2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the</w:t>
            </w:r>
          </w:p>
          <w:p>
            <w:pPr>
              <w:pStyle w:val="TableText"/>
              <w:ind w:left="69"/>
              <w:spacing w:before="1" w:line="238" w:lineRule="exact"/>
              <w:rPr/>
            </w:pPr>
            <w:r>
              <w:rPr>
                <w:color w:val="231F20"/>
                <w:spacing w:val="-5"/>
                <w:position w:val="3"/>
              </w:rPr>
              <w:t>ITT by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spacing w:val="-5"/>
                <w:position w:val="3"/>
              </w:rPr>
              <w:t>BIRC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/>
              <w:spacing w:before="132" w:line="197" w:lineRule="auto"/>
              <w:rPr/>
            </w:pPr>
            <w:r>
              <w:rPr>
                <w:b/>
                <w:bCs/>
                <w:color w:val="231F20"/>
                <w:spacing w:val="-16"/>
              </w:rPr>
              <w:t>IMDC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FAV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5"/>
              </w:rPr>
              <w:t>31%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IMD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5"/>
              </w:rPr>
              <w:t>59%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11"/>
              </w:rPr>
              <w:t>POOR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1"/>
              </w:rPr>
              <w:t>9%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8"/>
              </w:rPr>
              <w:t>NE</w:t>
            </w:r>
            <w:r>
              <w:rPr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8"/>
              </w:rPr>
              <w:t>1%</w:t>
            </w:r>
          </w:p>
          <w:p>
            <w:pPr>
              <w:pStyle w:val="TableText"/>
              <w:ind w:left="65"/>
              <w:spacing w:before="67" w:line="197" w:lineRule="auto"/>
              <w:rPr/>
            </w:pPr>
            <w:r>
              <w:rPr>
                <w:b/>
                <w:bCs/>
                <w:color w:val="231F20"/>
                <w:spacing w:val="-15"/>
              </w:rPr>
              <w:t>MSKCC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5"/>
              </w:rPr>
              <w:t>FAV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5"/>
              </w:rPr>
              <w:t>27%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4"/>
              </w:rPr>
              <w:t>IMD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4"/>
              </w:rPr>
              <w:t>64%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11"/>
              </w:rPr>
              <w:t>POOR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1"/>
              </w:rPr>
              <w:t>9%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66"/>
              <w:spacing w:before="117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66" w:right="74" w:firstLine="3"/>
              <w:spacing w:before="69"/>
              <w:rPr/>
            </w:pPr>
            <w:r>
              <w:rPr>
                <w:color w:val="231F20"/>
                <w:spacing w:val="-1"/>
              </w:rPr>
              <w:t>PEMBRO+LEN: 23.9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(20.8-27.7)</w:t>
            </w:r>
          </w:p>
          <w:p>
            <w:pPr>
              <w:pStyle w:val="TableText"/>
              <w:ind w:left="61"/>
              <w:spacing w:line="239" w:lineRule="exact"/>
              <w:rPr/>
            </w:pPr>
            <w:r>
              <w:rPr>
                <w:color w:val="231F20"/>
                <w:position w:val="3"/>
              </w:rPr>
              <w:t>SUN: 9.2 (6.0-11.0)</w:t>
            </w:r>
          </w:p>
          <w:p>
            <w:pPr>
              <w:pStyle w:val="TableText"/>
              <w:ind w:left="69"/>
              <w:spacing w:before="240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HR: 0.47 (95% CI: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1"/>
                <w:position w:val="3"/>
              </w:rPr>
              <w:t>0.38-0.57) p &gt; 0.001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7"/>
              <w:spacing w:before="117" w:line="213" w:lineRule="auto"/>
              <w:rPr/>
            </w:pPr>
            <w:r>
              <w:rPr>
                <w:color w:val="231F20"/>
                <w:spacing w:val="-4"/>
              </w:rPr>
              <w:t>(ITT)</w:t>
            </w:r>
          </w:p>
          <w:p>
            <w:pPr>
              <w:pStyle w:val="TableText"/>
              <w:ind w:left="67" w:right="76" w:firstLine="3"/>
              <w:spacing w:before="69"/>
              <w:rPr/>
            </w:pPr>
            <w:r>
              <w:rPr>
                <w:color w:val="231F20"/>
                <w:spacing w:val="-1"/>
              </w:rPr>
              <w:t>PEMBRO+LEN: 53.7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(48.7-NE)</w:t>
            </w:r>
          </w:p>
          <w:p>
            <w:pPr>
              <w:pStyle w:val="TableText"/>
              <w:ind w:left="63"/>
              <w:spacing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SUN: 54.3 (40.9-NE)</w:t>
            </w:r>
          </w:p>
          <w:p>
            <w:pPr>
              <w:pStyle w:val="TableText"/>
              <w:ind w:left="65" w:right="280" w:firstLine="4"/>
              <w:spacing w:before="240" w:line="275" w:lineRule="auto"/>
              <w:rPr/>
            </w:pPr>
            <w:r>
              <w:rPr>
                <w:color w:val="231F20"/>
                <w:spacing w:val="-2"/>
              </w:rPr>
              <w:t>HR: 0.79 (95% CI: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0.63-0.99)</w:t>
            </w:r>
          </w:p>
          <w:p>
            <w:pPr>
              <w:pStyle w:val="TableText"/>
              <w:ind w:left="68"/>
              <w:spacing w:before="60" w:line="191" w:lineRule="auto"/>
              <w:rPr/>
            </w:pPr>
            <w:r>
              <w:rPr>
                <w:color w:val="231F20"/>
                <w:spacing w:val="-1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= 0.005</w:t>
            </w:r>
          </w:p>
        </w:tc>
      </w:tr>
      <w:tr>
        <w:trPr>
          <w:trHeight w:val="2977" w:hRule="atLeast"/>
        </w:trPr>
        <w:tc>
          <w:tcPr>
            <w:tcW w:w="1306" w:type="dxa"/>
            <w:vAlign w:val="top"/>
          </w:tcPr>
          <w:p>
            <w:pPr>
              <w:pStyle w:val="TableText"/>
              <w:ind w:left="61"/>
              <w:spacing w:before="132" w:line="197" w:lineRule="auto"/>
              <w:rPr/>
            </w:pPr>
            <w:r>
              <w:rPr>
                <w:b/>
                <w:bCs/>
                <w:color w:val="231F20"/>
                <w:spacing w:val="-12"/>
              </w:rPr>
              <w:t>COSMIC-313</w:t>
            </w:r>
          </w:p>
          <w:p>
            <w:pPr>
              <w:pStyle w:val="TableText"/>
              <w:ind w:left="65" w:right="125" w:firstLine="2"/>
              <w:spacing w:before="7" w:line="275" w:lineRule="auto"/>
              <w:rPr/>
            </w:pPr>
            <w:r>
              <w:rPr>
                <w:color w:val="231F20"/>
              </w:rPr>
              <w:t>Median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20.2</w:t>
            </w:r>
          </w:p>
          <w:p>
            <w:pPr>
              <w:pStyle w:val="TableText"/>
              <w:ind w:left="66"/>
              <w:spacing w:line="239" w:lineRule="exact"/>
              <w:rPr/>
            </w:pPr>
            <w:r>
              <w:rPr>
                <w:color w:val="231F20"/>
                <w:position w:val="3"/>
              </w:rPr>
              <w:t>months</w:t>
            </w:r>
            <w:r>
              <w:rPr>
                <w:color w:val="231F20"/>
                <w:spacing w:val="1"/>
                <w:position w:val="3"/>
              </w:rPr>
              <w:t xml:space="preserve"> [578]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1"/>
              <w:spacing w:before="132" w:line="197" w:lineRule="auto"/>
              <w:rPr/>
            </w:pPr>
            <w:r>
              <w:rPr>
                <w:color w:val="231F20"/>
                <w:spacing w:val="2"/>
              </w:rPr>
              <w:t>855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7"/>
              <w:spacing w:before="72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NIVO 3 mg/kg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plus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IPI</w:t>
            </w:r>
            <w:r>
              <w:rPr>
                <w:color w:val="231F20"/>
                <w:spacing w:val="14"/>
                <w:position w:val="3"/>
              </w:rPr>
              <w:t xml:space="preserve"> 1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4"/>
                <w:position w:val="3"/>
              </w:rPr>
              <w:t>/</w:t>
            </w:r>
          </w:p>
          <w:p>
            <w:pPr>
              <w:pStyle w:val="TableText"/>
              <w:ind w:left="59" w:right="80" w:firstLine="5"/>
              <w:spacing w:line="277" w:lineRule="auto"/>
              <w:rPr/>
            </w:pPr>
            <w:r>
              <w:rPr>
                <w:color w:val="231F20"/>
                <w:spacing w:val="-6"/>
              </w:rPr>
              <w:t>kg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IV Q3W for 4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2"/>
              </w:rPr>
              <w:t>doses then NIVO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2"/>
              </w:rPr>
              <w:t>3 mg/kg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IV Q2W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+ CABO 40mg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6"/>
              </w:rPr>
              <w:t>PO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QD</w:t>
            </w:r>
          </w:p>
          <w:p>
            <w:pPr>
              <w:pStyle w:val="TableText"/>
              <w:ind w:left="55"/>
              <w:spacing w:before="53" w:line="192" w:lineRule="auto"/>
              <w:rPr/>
            </w:pPr>
            <w:r>
              <w:rPr>
                <w:color w:val="231F20"/>
              </w:rPr>
              <w:t>vs</w:t>
            </w:r>
            <w:r>
              <w:rPr>
                <w:color w:val="231F20"/>
                <w:spacing w:val="1"/>
              </w:rPr>
              <w:t>. </w:t>
            </w:r>
            <w:r>
              <w:rPr>
                <w:color w:val="231F20"/>
              </w:rPr>
              <w:t>NIVO</w:t>
            </w:r>
            <w:r>
              <w:rPr>
                <w:color w:val="231F20"/>
                <w:spacing w:val="1"/>
              </w:rPr>
              <w:t xml:space="preserve"> 3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"/>
              </w:rPr>
              <w:t>/</w:t>
            </w:r>
          </w:p>
          <w:p>
            <w:pPr>
              <w:pStyle w:val="TableText"/>
              <w:ind w:left="64" w:right="130"/>
              <w:spacing w:before="11" w:line="275" w:lineRule="auto"/>
              <w:rPr/>
            </w:pPr>
            <w:r>
              <w:rPr>
                <w:color w:val="231F20"/>
              </w:rPr>
              <w:t>kg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plus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IPI</w:t>
            </w:r>
            <w:r>
              <w:rPr>
                <w:color w:val="231F20"/>
                <w:spacing w:val="13"/>
              </w:rPr>
              <w:t xml:space="preserve"> 1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3"/>
              </w:rPr>
              <w:t>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kg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IV Q3W for 4</w:t>
            </w:r>
          </w:p>
          <w:p>
            <w:pPr>
              <w:pStyle w:val="TableText"/>
              <w:ind w:left="63" w:right="2" w:hanging="3"/>
              <w:spacing w:line="275" w:lineRule="auto"/>
              <w:rPr/>
            </w:pPr>
            <w:r>
              <w:rPr>
                <w:color w:val="231F20"/>
                <w:spacing w:val="-2"/>
              </w:rPr>
              <w:t>doses then NIVO 3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mg/kg IV Q2W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68" w:right="149"/>
              <w:spacing w:before="72" w:line="275" w:lineRule="auto"/>
              <w:rPr/>
            </w:pPr>
            <w:r>
              <w:rPr>
                <w:color w:val="231F20"/>
                <w:spacing w:val="3"/>
              </w:rPr>
              <w:t>PFS in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PITT</w:t>
            </w:r>
          </w:p>
          <w:p>
            <w:pPr>
              <w:pStyle w:val="TableText"/>
              <w:ind w:left="65"/>
              <w:spacing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population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(</w:t>
            </w:r>
            <w:r>
              <w:rPr>
                <w:color w:val="231F20"/>
                <w:position w:val="3"/>
              </w:rPr>
              <w:t>first</w:t>
            </w:r>
            <w:r>
              <w:rPr>
                <w:color w:val="231F20"/>
                <w:spacing w:val="3"/>
                <w:position w:val="3"/>
              </w:rPr>
              <w:t xml:space="preserve"> 550</w:t>
            </w:r>
          </w:p>
          <w:p>
            <w:pPr>
              <w:pStyle w:val="TableText"/>
              <w:ind w:left="65" w:right="104"/>
              <w:spacing w:line="275" w:lineRule="auto"/>
              <w:rPr/>
            </w:pPr>
            <w:r>
              <w:rPr>
                <w:color w:val="231F20"/>
              </w:rPr>
              <w:t>pts. rando-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mised)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/>
              <w:spacing w:before="131" w:line="197" w:lineRule="auto"/>
              <w:rPr/>
            </w:pPr>
            <w:r>
              <w:rPr>
                <w:b/>
                <w:bCs/>
                <w:color w:val="231F20"/>
                <w:spacing w:val="-16"/>
              </w:rPr>
              <w:t>IMDC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4"/>
              </w:rPr>
              <w:t>IMD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4"/>
              </w:rPr>
              <w:t>75%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-8"/>
              </w:rPr>
              <w:t>POOR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25%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66"/>
              <w:spacing w:before="117" w:line="213" w:lineRule="auto"/>
              <w:rPr/>
            </w:pPr>
            <w:r>
              <w:rPr>
                <w:color w:val="231F20"/>
                <w:spacing w:val="-1"/>
              </w:rPr>
              <w:t>(PITT)</w:t>
            </w:r>
          </w:p>
          <w:p>
            <w:pPr>
              <w:pStyle w:val="TableText"/>
              <w:ind w:left="69"/>
              <w:spacing w:before="68" w:line="197" w:lineRule="auto"/>
              <w:rPr/>
            </w:pPr>
            <w:r>
              <w:rPr>
                <w:color w:val="231F20"/>
                <w:spacing w:val="-8"/>
              </w:rPr>
              <w:t>NIVO+IPI+CABO:</w:t>
            </w:r>
          </w:p>
          <w:p>
            <w:pPr>
              <w:pStyle w:val="TableText"/>
              <w:ind w:left="69"/>
              <w:spacing w:before="8" w:line="238" w:lineRule="exact"/>
              <w:rPr/>
            </w:pPr>
            <w:r>
              <w:rPr>
                <w:color w:val="231F20"/>
                <w:spacing w:val="-4"/>
                <w:position w:val="3"/>
              </w:rPr>
              <w:t>NR (14.0-NE)</w:t>
            </w:r>
          </w:p>
          <w:p>
            <w:pPr>
              <w:pStyle w:val="TableText"/>
              <w:ind w:left="69" w:right="89"/>
              <w:spacing w:line="275" w:lineRule="auto"/>
              <w:rPr/>
            </w:pPr>
            <w:r>
              <w:rPr>
                <w:color w:val="231F20"/>
                <w:spacing w:val="-2"/>
              </w:rPr>
              <w:t>NIVO+IPI: 11.3 (7.7-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"/>
              </w:rPr>
              <w:t>18.2)</w:t>
            </w:r>
          </w:p>
          <w:p>
            <w:pPr>
              <w:pStyle w:val="TableText"/>
              <w:ind w:left="69"/>
              <w:spacing w:before="240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HR: 0.73 (95% CI: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1"/>
                <w:position w:val="3"/>
              </w:rPr>
              <w:t>0.57-0.94) p = 0.013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70"/>
              <w:spacing w:before="133" w:line="195" w:lineRule="auto"/>
              <w:rPr/>
            </w:pPr>
            <w:r>
              <w:rPr>
                <w:color w:val="231F20"/>
                <w:spacing w:val="-11"/>
              </w:rPr>
              <w:t>NR</w:t>
            </w:r>
          </w:p>
        </w:tc>
      </w:tr>
    </w:tbl>
    <w:p>
      <w:pPr>
        <w:pStyle w:val="BodyText"/>
        <w:ind w:left="484" w:right="1399" w:hanging="9"/>
        <w:spacing w:before="3" w:line="27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ATEZO = atezolizumab;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AVE = avelumab;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AXI = axitinib; BEV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= bevaciz</w:t>
      </w:r>
      <w:r>
        <w:rPr>
          <w:sz w:val="18"/>
          <w:szCs w:val="18"/>
          <w:i/>
          <w:iCs/>
          <w:color w:val="231F20"/>
          <w:spacing w:val="4"/>
        </w:rPr>
        <w:t>umab; BICR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blinded independent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central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review</w:t>
      </w:r>
      <w:r>
        <w:rPr>
          <w:sz w:val="18"/>
          <w:szCs w:val="18"/>
          <w:i/>
          <w:iCs/>
          <w:color w:val="231F20"/>
          <w:spacing w:val="17"/>
        </w:rPr>
        <w:t>; </w:t>
      </w:r>
      <w:r>
        <w:rPr>
          <w:sz w:val="18"/>
          <w:szCs w:val="18"/>
          <w:i/>
          <w:iCs/>
          <w:color w:val="231F20"/>
        </w:rPr>
        <w:t>BID</w:t>
      </w:r>
      <w:r>
        <w:rPr>
          <w:sz w:val="18"/>
          <w:szCs w:val="18"/>
          <w:i/>
          <w:iCs/>
          <w:color w:val="231F20"/>
          <w:spacing w:val="17"/>
        </w:rPr>
        <w:t xml:space="preserve"> = </w:t>
      </w:r>
      <w:r>
        <w:rPr>
          <w:sz w:val="18"/>
          <w:szCs w:val="18"/>
          <w:i/>
          <w:iCs/>
          <w:color w:val="231F20"/>
        </w:rPr>
        <w:t>twice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day</w:t>
      </w:r>
      <w:r>
        <w:rPr>
          <w:sz w:val="18"/>
          <w:szCs w:val="18"/>
          <w:i/>
          <w:iCs/>
          <w:color w:val="231F20"/>
          <w:spacing w:val="17"/>
        </w:rPr>
        <w:t>; </w:t>
      </w:r>
      <w:r>
        <w:rPr>
          <w:sz w:val="18"/>
          <w:szCs w:val="18"/>
          <w:i/>
          <w:iCs/>
          <w:color w:val="231F20"/>
        </w:rPr>
        <w:t>CABO</w:t>
      </w:r>
      <w:r>
        <w:rPr>
          <w:sz w:val="18"/>
          <w:szCs w:val="18"/>
          <w:i/>
          <w:iCs/>
          <w:color w:val="231F20"/>
          <w:spacing w:val="17"/>
        </w:rPr>
        <w:t xml:space="preserve"> = </w:t>
      </w:r>
      <w:r>
        <w:rPr>
          <w:sz w:val="18"/>
          <w:szCs w:val="18"/>
          <w:i/>
          <w:iCs/>
          <w:color w:val="231F20"/>
        </w:rPr>
        <w:t>cabozantinib</w:t>
      </w:r>
      <w:r>
        <w:rPr>
          <w:sz w:val="18"/>
          <w:szCs w:val="18"/>
          <w:i/>
          <w:iCs/>
          <w:color w:val="231F20"/>
          <w:spacing w:val="17"/>
        </w:rPr>
        <w:t>; </w:t>
      </w:r>
      <w:r>
        <w:rPr>
          <w:sz w:val="18"/>
          <w:szCs w:val="18"/>
          <w:i/>
          <w:iCs/>
          <w:color w:val="231F20"/>
        </w:rPr>
        <w:t>CI</w:t>
      </w:r>
      <w:r>
        <w:rPr>
          <w:sz w:val="18"/>
          <w:szCs w:val="18"/>
          <w:i/>
          <w:iCs/>
          <w:color w:val="231F20"/>
          <w:spacing w:val="17"/>
        </w:rPr>
        <w:t xml:space="preserve"> = </w:t>
      </w:r>
      <w:r>
        <w:rPr>
          <w:sz w:val="18"/>
          <w:szCs w:val="18"/>
          <w:i/>
          <w:iCs/>
          <w:color w:val="231F20"/>
        </w:rPr>
        <w:t>confidence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interval</w:t>
      </w:r>
      <w:r>
        <w:rPr>
          <w:sz w:val="18"/>
          <w:szCs w:val="18"/>
          <w:i/>
          <w:iCs/>
          <w:color w:val="231F20"/>
          <w:spacing w:val="17"/>
        </w:rPr>
        <w:t>; </w:t>
      </w:r>
      <w:r>
        <w:rPr>
          <w:sz w:val="18"/>
          <w:szCs w:val="18"/>
          <w:i/>
          <w:iCs/>
          <w:color w:val="231F20"/>
        </w:rPr>
        <w:t>FAV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17"/>
        </w:rPr>
        <w:t>=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favourable</w:t>
      </w:r>
      <w:r>
        <w:rPr>
          <w:sz w:val="18"/>
          <w:szCs w:val="18"/>
          <w:i/>
          <w:iCs/>
          <w:color w:val="231F20"/>
          <w:spacing w:val="16"/>
        </w:rPr>
        <w:t>;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</w:rPr>
        <w:t>HR</w:t>
      </w:r>
      <w:r>
        <w:rPr>
          <w:sz w:val="18"/>
          <w:szCs w:val="18"/>
          <w:i/>
          <w:iCs/>
          <w:color w:val="231F20"/>
          <w:spacing w:val="16"/>
        </w:rPr>
        <w:t xml:space="preserve">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</w:rPr>
        <w:t>hazard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</w:rPr>
        <w:t>ratio</w:t>
      </w:r>
      <w:r>
        <w:rPr>
          <w:sz w:val="18"/>
          <w:szCs w:val="18"/>
          <w:i/>
          <w:iCs/>
          <w:color w:val="231F20"/>
          <w:spacing w:val="16"/>
        </w:rPr>
        <w:t>;</w:t>
      </w:r>
      <w:r>
        <w:rPr>
          <w:sz w:val="18"/>
          <w:szCs w:val="18"/>
          <w:i/>
          <w:iCs/>
          <w:color w:val="231F20"/>
        </w:rPr>
        <w:t xml:space="preserve">     </w:t>
      </w:r>
      <w:r>
        <w:rPr>
          <w:sz w:val="18"/>
          <w:szCs w:val="18"/>
          <w:i/>
          <w:iCs/>
          <w:color w:val="231F20"/>
          <w:spacing w:val="5"/>
        </w:rPr>
        <w:t>IPI = ipilimumab; IMD = intermediate; IMDC = Metastatic Renal Cancer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Database Consorti</w:t>
      </w:r>
      <w:r>
        <w:rPr>
          <w:sz w:val="18"/>
          <w:szCs w:val="18"/>
          <w:i/>
          <w:iCs/>
          <w:color w:val="231F20"/>
          <w:spacing w:val="4"/>
        </w:rPr>
        <w:t>um; IR =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investigator</w:t>
      </w:r>
      <w:r>
        <w:rPr>
          <w:sz w:val="18"/>
          <w:szCs w:val="18"/>
          <w:i/>
          <w:iCs/>
          <w:color w:val="231F20"/>
        </w:rPr>
        <w:t xml:space="preserve">   </w:t>
      </w:r>
      <w:r>
        <w:rPr>
          <w:sz w:val="18"/>
          <w:szCs w:val="18"/>
          <w:i/>
          <w:iCs/>
          <w:color w:val="231F20"/>
          <w:spacing w:val="5"/>
        </w:rPr>
        <w:t>review; ITT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= intention-to-treat; IV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= intravenous; LEN = lenvatinib;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mo =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months; MSKCC =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Memo</w:t>
      </w:r>
      <w:r>
        <w:rPr>
          <w:sz w:val="18"/>
          <w:szCs w:val="18"/>
          <w:i/>
          <w:iCs/>
          <w:color w:val="231F20"/>
          <w:spacing w:val="4"/>
        </w:rPr>
        <w:t>rial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Sloan</w:t>
      </w:r>
    </w:p>
    <w:p>
      <w:pPr>
        <w:pStyle w:val="BodyText"/>
        <w:ind w:left="486"/>
        <w:spacing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Kettering Cancer Center; NE =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non-estimable; NR = no</w:t>
      </w:r>
      <w:r>
        <w:rPr>
          <w:sz w:val="18"/>
          <w:szCs w:val="18"/>
          <w:i/>
          <w:iCs/>
          <w:color w:val="231F20"/>
          <w:spacing w:val="4"/>
          <w:position w:val="3"/>
        </w:rPr>
        <w:t>t reached; NIVO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nivolumab; OS =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overall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survival;</w:t>
      </w:r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PEMBRO 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pembrolizumab; PFS 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profession-free su</w:t>
      </w:r>
      <w:r>
        <w:rPr>
          <w:sz w:val="18"/>
          <w:szCs w:val="18"/>
          <w:i/>
          <w:iCs/>
          <w:color w:val="231F20"/>
          <w:spacing w:val="6"/>
          <w:position w:val="3"/>
        </w:rPr>
        <w:t>rvival; PITT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PFS intention-to-treat; PO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mouth;</w:t>
      </w:r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Pts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patients</w:t>
      </w:r>
      <w:r>
        <w:rPr>
          <w:sz w:val="18"/>
          <w:szCs w:val="18"/>
          <w:i/>
          <w:iCs/>
          <w:color w:val="231F20"/>
          <w:spacing w:val="8"/>
          <w:position w:val="3"/>
        </w:rPr>
        <w:t>; </w:t>
      </w:r>
      <w:r>
        <w:rPr>
          <w:sz w:val="18"/>
          <w:szCs w:val="18"/>
          <w:i/>
          <w:iCs/>
          <w:color w:val="231F20"/>
          <w:position w:val="3"/>
        </w:rPr>
        <w:t>QD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= </w:t>
      </w:r>
      <w:r>
        <w:rPr>
          <w:sz w:val="18"/>
          <w:szCs w:val="18"/>
          <w:i/>
          <w:iCs/>
          <w:color w:val="231F20"/>
          <w:position w:val="3"/>
        </w:rPr>
        <w:t>once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day</w:t>
      </w:r>
      <w:r>
        <w:rPr>
          <w:sz w:val="18"/>
          <w:szCs w:val="18"/>
          <w:i/>
          <w:iCs/>
          <w:color w:val="231F20"/>
          <w:spacing w:val="8"/>
          <w:position w:val="3"/>
        </w:rPr>
        <w:t>; Q2W = </w:t>
      </w:r>
      <w:r>
        <w:rPr>
          <w:sz w:val="18"/>
          <w:szCs w:val="18"/>
          <w:i/>
          <w:iCs/>
          <w:color w:val="231F20"/>
          <w:position w:val="3"/>
        </w:rPr>
        <w:t>every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2 </w:t>
      </w:r>
      <w:r>
        <w:rPr>
          <w:sz w:val="18"/>
          <w:szCs w:val="18"/>
          <w:i/>
          <w:iCs/>
          <w:color w:val="231F20"/>
          <w:position w:val="3"/>
        </w:rPr>
        <w:t>weeks</w:t>
      </w:r>
      <w:r>
        <w:rPr>
          <w:sz w:val="18"/>
          <w:szCs w:val="18"/>
          <w:i/>
          <w:iCs/>
          <w:color w:val="231F20"/>
          <w:spacing w:val="8"/>
          <w:position w:val="3"/>
        </w:rPr>
        <w:t>; Q3</w:t>
      </w:r>
      <w:r>
        <w:rPr>
          <w:sz w:val="18"/>
          <w:szCs w:val="18"/>
          <w:i/>
          <w:iCs/>
          <w:color w:val="231F20"/>
          <w:spacing w:val="7"/>
          <w:position w:val="3"/>
        </w:rPr>
        <w:t>W = </w:t>
      </w:r>
      <w:r>
        <w:rPr>
          <w:sz w:val="18"/>
          <w:szCs w:val="18"/>
          <w:i/>
          <w:iCs/>
          <w:color w:val="231F20"/>
          <w:position w:val="3"/>
        </w:rPr>
        <w:t>every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3 </w:t>
      </w:r>
      <w:r>
        <w:rPr>
          <w:sz w:val="18"/>
          <w:szCs w:val="18"/>
          <w:i/>
          <w:iCs/>
          <w:color w:val="231F20"/>
          <w:position w:val="3"/>
        </w:rPr>
        <w:t>weeks</w:t>
      </w:r>
      <w:r>
        <w:rPr>
          <w:sz w:val="18"/>
          <w:szCs w:val="18"/>
          <w:i/>
          <w:iCs/>
          <w:color w:val="231F20"/>
          <w:spacing w:val="7"/>
          <w:position w:val="3"/>
        </w:rPr>
        <w:t>; </w:t>
      </w:r>
      <w:r>
        <w:rPr>
          <w:sz w:val="18"/>
          <w:szCs w:val="18"/>
          <w:i/>
          <w:iCs/>
          <w:color w:val="231F20"/>
          <w:position w:val="3"/>
        </w:rPr>
        <w:t>SUN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= </w:t>
      </w:r>
      <w:r>
        <w:rPr>
          <w:sz w:val="18"/>
          <w:szCs w:val="18"/>
          <w:i/>
          <w:iCs/>
          <w:color w:val="231F20"/>
          <w:position w:val="3"/>
        </w:rPr>
        <w:t>sunitinib</w:t>
      </w:r>
      <w:r>
        <w:rPr>
          <w:sz w:val="18"/>
          <w:szCs w:val="18"/>
          <w:i/>
          <w:iCs/>
          <w:color w:val="231F20"/>
          <w:spacing w:val="7"/>
          <w:position w:val="3"/>
        </w:rPr>
        <w:t>; </w:t>
      </w:r>
      <w:r>
        <w:rPr>
          <w:sz w:val="18"/>
          <w:szCs w:val="18"/>
          <w:i/>
          <w:iCs/>
          <w:color w:val="231F20"/>
          <w:position w:val="3"/>
        </w:rPr>
        <w:t>wk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= </w:t>
      </w:r>
      <w:r>
        <w:rPr>
          <w:sz w:val="18"/>
          <w:szCs w:val="18"/>
          <w:i/>
          <w:iCs/>
          <w:color w:val="231F20"/>
          <w:position w:val="3"/>
        </w:rPr>
        <w:t>weeks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</w:p>
    <w:p>
      <w:pPr>
        <w:pStyle w:val="BodyText"/>
        <w:ind w:left="493" w:right="1133" w:firstLine="2"/>
        <w:spacing w:before="55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Patients who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stop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nivolumab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pilimumab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toxicity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require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expert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support 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multidisciplinary team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re-challenge can occur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(LE: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1).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Patients who do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receive the full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four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doses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ipilimumab due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toxicity should continue on single-agent nivolumab, where safe and feasible (LE: 4).</w:t>
      </w:r>
    </w:p>
    <w:p>
      <w:pPr>
        <w:pStyle w:val="BodyText"/>
        <w:ind w:left="489" w:right="1133" w:hanging="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Treatment past progression with nivolumab plus ipi</w:t>
      </w:r>
      <w:r>
        <w:rPr>
          <w:sz w:val="18"/>
          <w:szCs w:val="18"/>
          <w:color w:val="231F20"/>
          <w:spacing w:val="3"/>
        </w:rPr>
        <w:t>limumab 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be justified 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requires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close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scrutiny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expert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team</w:t>
      </w:r>
      <w:r>
        <w:rPr>
          <w:sz w:val="18"/>
          <w:szCs w:val="18"/>
          <w:color w:val="231F20"/>
          <w:spacing w:val="4"/>
        </w:rPr>
        <w:t xml:space="preserve"> [499, 581]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4"/>
        </w:rPr>
        <w:t>: 1).</w:t>
      </w:r>
    </w:p>
    <w:p>
      <w:pPr>
        <w:pStyle w:val="BodyText"/>
        <w:ind w:left="489" w:right="1132" w:firstLine="85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Patients 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stop TKI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due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immune-related toxicity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single-agent TK</w:t>
      </w:r>
      <w:r>
        <w:rPr>
          <w:sz w:val="18"/>
          <w:szCs w:val="18"/>
          <w:color w:val="231F20"/>
          <w:spacing w:val="1"/>
        </w:rPr>
        <w:t>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adverse events has resolved (LE: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1). Adverse event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ma</w:t>
      </w:r>
      <w:r>
        <w:rPr>
          <w:sz w:val="18"/>
          <w:szCs w:val="18"/>
          <w:color w:val="231F20"/>
          <w:spacing w:val="3"/>
        </w:rPr>
        <w:t>nagement,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 transaminitis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diarrhoea,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require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particular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attention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causative.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Expert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advice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sought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re-challenge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ICIs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after significant toxicity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(LE: 4). 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progression 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axitinib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cabozantinib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requires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careful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consideration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biologically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distinct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ipilimumab and nivolumab.</w:t>
      </w:r>
    </w:p>
    <w:p>
      <w:pPr>
        <w:pStyle w:val="BodyText"/>
        <w:ind w:left="489" w:right="1132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Based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on  Panel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consensus,  niv</w:t>
      </w:r>
      <w:r>
        <w:rPr>
          <w:sz w:val="18"/>
          <w:szCs w:val="18"/>
          <w:color w:val="231F20"/>
          <w:spacing w:val="4"/>
        </w:rPr>
        <w:t>olumab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ipilimumab,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pembrolizumab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axitinib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nivolumab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cabozantinib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lenvatinib plus pembrolizumab should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administered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 centres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experience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context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team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2"/>
        </w:rPr>
        <w:t>: 4).</w:t>
      </w:r>
    </w:p>
    <w:p>
      <w:pPr>
        <w:spacing w:line="276" w:lineRule="auto"/>
        <w:sectPr>
          <w:footerReference w:type="default" r:id="rId126"/>
          <w:pgSz w:w="11906" w:h="16838"/>
          <w:pgMar w:top="1133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7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7.4.4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Therapeutic strategi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es</w:t>
      </w:r>
    </w:p>
    <w:p>
      <w:pPr>
        <w:pStyle w:val="BodyText"/>
        <w:ind w:left="1147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7.4.4.1      Treatment-naïve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patients with clear-cell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met</w:t>
      </w:r>
      <w:r>
        <w:rPr>
          <w:sz w:val="18"/>
          <w:szCs w:val="18"/>
          <w:i/>
          <w:iCs/>
          <w:color w:val="231F20"/>
          <w:spacing w:val="6"/>
          <w:position w:val="3"/>
        </w:rPr>
        <w:t>astatic RCC</w:t>
      </w:r>
    </w:p>
    <w:p>
      <w:pPr>
        <w:pStyle w:val="BodyText"/>
        <w:ind w:left="1134" w:right="480" w:firstLine="3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pembrolizumab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axitinib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nivolumab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cabozantinib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lenvatinib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tandard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  IMDC-risk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ipilimumab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  IMDC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intermediate-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poor-risk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(Figure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7.1).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Therefore,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VEGFR-TKIs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front-line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mRCC </w:t>
      </w:r>
      <w:r>
        <w:rPr>
          <w:sz w:val="18"/>
          <w:szCs w:val="18"/>
          <w:color w:val="231F20"/>
          <w:spacing w:val="2"/>
        </w:rPr>
        <w:t>has been superseded in IMDC intermi</w:t>
      </w:r>
      <w:r>
        <w:rPr>
          <w:sz w:val="18"/>
          <w:szCs w:val="18"/>
          <w:color w:val="231F20"/>
          <w:spacing w:val="1"/>
        </w:rPr>
        <w:t>diate 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poor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risk.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IMDC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Favorable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group,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absence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benefit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both options are acceptable. Sunitinib, pazopanib, and cabozantinib (IMDC intermediate- 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poor-risk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dise</w:t>
      </w:r>
      <w:r>
        <w:rPr>
          <w:sz w:val="18"/>
          <w:szCs w:val="18"/>
          <w:color w:val="231F20"/>
          <w:spacing w:val="2"/>
        </w:rPr>
        <w:t>ase),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tolerate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10"/>
        </w:rPr>
        <w:t xml:space="preserve"> 7.1).</w:t>
      </w:r>
    </w:p>
    <w:p>
      <w:pPr>
        <w:pStyle w:val="BodyText"/>
        <w:ind w:left="1140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7.4.4.1.1   </w:t>
      </w:r>
      <w:r>
        <w:rPr>
          <w:sz w:val="18"/>
          <w:szCs w:val="18"/>
          <w:color w:val="231F20"/>
          <w:position w:val="3"/>
        </w:rPr>
        <w:t>Sequencing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15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</w:p>
    <w:p>
      <w:pPr>
        <w:pStyle w:val="BodyText"/>
        <w:ind w:left="1137" w:right="480"/>
        <w:spacing w:before="8" w:line="275" w:lineRule="auto"/>
        <w:rPr>
          <w:sz w:val="18"/>
          <w:szCs w:val="18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504708</wp:posOffset>
            </wp:positionV>
            <wp:extent cx="197999" cy="32400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sequencing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established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mRCC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maximises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  [548,   560].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Pembrolizumab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axitinib,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nivolumab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cabozantinib,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lenvatinib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pembrolizumab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nivolu</w:t>
      </w:r>
      <w:r>
        <w:rPr>
          <w:sz w:val="18"/>
          <w:szCs w:val="18"/>
          <w:color w:val="231F20"/>
          <w:spacing w:val="3"/>
        </w:rPr>
        <w:t>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immune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checkpoint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inhibition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subsequent therapies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unclear.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Randomised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</w:t>
      </w:r>
      <w:r>
        <w:rPr>
          <w:sz w:val="18"/>
          <w:szCs w:val="18"/>
          <w:color w:val="231F20"/>
          <w:spacing w:val="3"/>
        </w:rPr>
        <w:t>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refractory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either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ipilimumab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TKI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first-line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setting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limited.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Sequencing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immune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inhi</w:t>
      </w:r>
      <w:r>
        <w:rPr>
          <w:sz w:val="18"/>
          <w:szCs w:val="18"/>
          <w:color w:val="231F20"/>
          <w:spacing w:val="2"/>
        </w:rPr>
        <w:t>bition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atezolizumab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demonstrate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ORR,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PFS 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agent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TKI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CONTACT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03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[582,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583].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tivozanib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progressing 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immunotherapy,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but these studies do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 focus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solely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front-line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invol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subset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too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conclusions</w:t>
      </w:r>
      <w:r>
        <w:rPr>
          <w:sz w:val="18"/>
          <w:szCs w:val="18"/>
          <w:color w:val="231F20"/>
          <w:spacing w:val="12"/>
        </w:rPr>
        <w:t xml:space="preserve"> [560, 584].</w:t>
      </w:r>
    </w:p>
    <w:p>
      <w:pPr>
        <w:pStyle w:val="BodyText"/>
        <w:ind w:left="1137" w:right="481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mTOR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VEGF-t</w:t>
      </w:r>
      <w:r>
        <w:rPr>
          <w:sz w:val="18"/>
          <w:szCs w:val="18"/>
          <w:color w:val="231F20"/>
          <w:spacing w:val="1"/>
        </w:rPr>
        <w:t>argeted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refractory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disease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outperformed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VEGF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mRCC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belzutifan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[585].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line </w:t>
      </w:r>
      <w:r>
        <w:rPr>
          <w:sz w:val="18"/>
          <w:szCs w:val="18"/>
          <w:color w:val="231F20"/>
          <w:spacing w:val="3"/>
        </w:rPr>
        <w:t>setting,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inhibitor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combinations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VEGF-</w:t>
      </w:r>
      <w:r>
        <w:rPr>
          <w:sz w:val="18"/>
          <w:szCs w:val="18"/>
          <w:color w:val="231F20"/>
          <w:spacing w:val="2"/>
        </w:rPr>
        <w:t>targeted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therapy,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unknown.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Panel recommends a subsequent agent which is approved in VEGF-refractory disease, </w:t>
      </w:r>
      <w:r>
        <w:rPr>
          <w:sz w:val="18"/>
          <w:szCs w:val="18"/>
          <w:color w:val="231F20"/>
          <w:spacing w:val="2"/>
        </w:rPr>
        <w:t>with the exception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re-challenge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immune checkpoint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blockade. Cabozantinib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the only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VEGF-refractory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RCT data showing a survival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advantage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preferentially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[51</w:t>
      </w:r>
      <w:r>
        <w:rPr>
          <w:sz w:val="18"/>
          <w:szCs w:val="18"/>
          <w:color w:val="231F20"/>
          <w:spacing w:val="3"/>
        </w:rPr>
        <w:t>8]. Axitinib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 VEGF-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refractory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sorafenib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everolimus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outperformed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age</w:t>
      </w:r>
      <w:r>
        <w:rPr>
          <w:sz w:val="18"/>
          <w:szCs w:val="18"/>
          <w:color w:val="231F20"/>
          <w:spacing w:val="1"/>
        </w:rPr>
        <w:t>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in VEGF-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refractory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 therefore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attractive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[585].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lenvatinib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ever</w:t>
      </w:r>
      <w:r>
        <w:rPr>
          <w:sz w:val="18"/>
          <w:szCs w:val="18"/>
          <w:color w:val="231F20"/>
          <w:spacing w:val="2"/>
        </w:rPr>
        <w:t>olimus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appears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superior to everolimus alone and has been granted EMA regulatory approval based on rand</w:t>
      </w:r>
      <w:r>
        <w:rPr>
          <w:sz w:val="18"/>
          <w:szCs w:val="18"/>
          <w:color w:val="231F20"/>
          <w:spacing w:val="2"/>
        </w:rPr>
        <w:t>omised phase II data.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availability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5"/>
        </w:rPr>
        <w:t xml:space="preserve"> [548].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included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ICIs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tivozanib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superiority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VEGF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[586].</w:t>
      </w:r>
    </w:p>
    <w:p>
      <w:pPr>
        <w:pStyle w:val="BodyText"/>
        <w:ind w:left="1140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7.4.4.1.2</w:t>
      </w:r>
      <w:r>
        <w:rPr>
          <w:sz w:val="18"/>
          <w:szCs w:val="18"/>
          <w:color w:val="231F20"/>
          <w:spacing w:val="18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immunotherapy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cc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mRCC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8"/>
              <w:spacing w:before="110" w:line="191" w:lineRule="auto"/>
              <w:rPr/>
            </w:pPr>
            <w:r>
              <w:rPr>
                <w:i/>
                <w:iCs/>
                <w:color w:val="231F20"/>
                <w:spacing w:val="7"/>
              </w:rPr>
              <w:t>Treatment-naïve</w:t>
            </w:r>
            <w:r>
              <w:rPr>
                <w:i/>
                <w:iCs/>
                <w:color w:val="231F20"/>
                <w:spacing w:val="-9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patients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0" w:line="237" w:lineRule="exact"/>
              <w:rPr/>
            </w:pPr>
            <w:r>
              <w:rPr>
                <w:color w:val="231F20"/>
                <w:position w:val="3"/>
              </w:rPr>
              <w:t>Currently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PD</w:t>
            </w:r>
            <w:r>
              <w:rPr>
                <w:color w:val="231F20"/>
                <w:spacing w:val="3"/>
                <w:position w:val="3"/>
              </w:rPr>
              <w:t>-L1 </w:t>
            </w:r>
            <w:r>
              <w:rPr>
                <w:color w:val="231F20"/>
                <w:position w:val="3"/>
              </w:rPr>
              <w:t>expression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used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selection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0" w:line="237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508" w:hanging="7"/>
              <w:spacing w:before="51" w:line="273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nivolumab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ipilimumab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na</w:t>
            </w:r>
            <w:r>
              <w:rPr>
                <w:color w:val="231F20"/>
                <w:spacing w:val="10"/>
              </w:rPr>
              <w:t>ï</w:t>
            </w:r>
            <w:r>
              <w:rPr>
                <w:color w:val="231F20"/>
              </w:rPr>
              <w:t>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IMDC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7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benefits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0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295" w:hanging="3"/>
              <w:spacing w:before="52" w:line="275" w:lineRule="auto"/>
              <w:rPr/>
            </w:pPr>
            <w:r>
              <w:rPr>
                <w:color w:val="231F20"/>
                <w:spacing w:val="4"/>
              </w:rPr>
              <w:t>The combination of pembrolizumab</w:t>
            </w:r>
            <w:r>
              <w:rPr>
                <w:color w:val="231F20"/>
                <w:spacing w:val="3"/>
              </w:rPr>
              <w:t xml:space="preserve"> plus axitinib, lenvatinib plus pembrolizumab and nivolumab plus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na</w:t>
            </w:r>
            <w:r>
              <w:rPr>
                <w:color w:val="231F20"/>
                <w:spacing w:val="10"/>
              </w:rPr>
              <w:t>ï</w:t>
            </w:r>
            <w:r>
              <w:rPr>
                <w:color w:val="231F20"/>
              </w:rPr>
              <w:t>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benefits</w:t>
            </w:r>
          </w:p>
          <w:p>
            <w:pPr>
              <w:pStyle w:val="TableText"/>
              <w:ind w:left="62"/>
              <w:spacing w:line="235" w:lineRule="exact"/>
              <w:rPr/>
            </w:pPr>
            <w:r>
              <w:rPr>
                <w:color w:val="231F20"/>
                <w:position w:val="3"/>
              </w:rPr>
              <w:t>compared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sunitinib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ITT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population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295" w:hanging="3"/>
              <w:spacing w:before="51" w:line="274" w:lineRule="auto"/>
              <w:jc w:val="both"/>
              <w:rPr/>
            </w:pPr>
            <w:r>
              <w:rPr>
                <w:color w:val="231F20"/>
                <w:spacing w:val="4"/>
              </w:rPr>
              <w:t>The combination of pembrolizumab</w:t>
            </w:r>
            <w:r>
              <w:rPr>
                <w:color w:val="231F20"/>
                <w:spacing w:val="3"/>
              </w:rPr>
              <w:t xml:space="preserve"> plus axitinib, lenvatinib plus pembrolizumab and nivolumab plus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na</w:t>
            </w:r>
            <w:r>
              <w:rPr>
                <w:color w:val="231F20"/>
                <w:spacing w:val="13"/>
              </w:rPr>
              <w:t>ï</w:t>
            </w:r>
            <w:r>
              <w:rPr>
                <w:color w:val="231F20"/>
              </w:rPr>
              <w:t>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IMDC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favorable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subgroups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benefits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improvememt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spacing w:val="-1"/>
                <w:position w:val="3"/>
              </w:rPr>
              <w:t>Triplet CABO-NIVO-IPI demonsrated a PFS ben</w:t>
            </w:r>
            <w:r>
              <w:rPr>
                <w:color w:val="231F20"/>
                <w:spacing w:val="-2"/>
                <w:position w:val="3"/>
              </w:rPr>
              <w:t>efit over NIVO-IPI.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5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47" w:firstLine="2"/>
              <w:spacing w:before="53" w:line="275" w:lineRule="auto"/>
              <w:rPr/>
            </w:pPr>
            <w:r>
              <w:rPr>
                <w:color w:val="231F20"/>
                <w:spacing w:val="4"/>
              </w:rPr>
              <w:t>Nivolumab plus ipilimumab, pembrolizumab plus axit</w:t>
            </w:r>
            <w:r>
              <w:rPr>
                <w:color w:val="231F20"/>
                <w:spacing w:val="3"/>
              </w:rPr>
              <w:t>inib, nivolumab plus cabozantinib and lenvatinib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plus pembrolizumab should be administered in centres with experienc</w:t>
            </w:r>
            <w:r>
              <w:rPr>
                <w:color w:val="231F20"/>
                <w:spacing w:val="2"/>
              </w:rPr>
              <w:t>e of immune combination</w:t>
            </w:r>
          </w:p>
          <w:p>
            <w:pPr>
              <w:pStyle w:val="TableText"/>
              <w:ind w:left="55"/>
              <w:spacing w:line="234" w:lineRule="exact"/>
              <w:rPr/>
            </w:pP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appropriate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supportive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context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multidisciplinary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team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57"/>
              <w:spacing w:before="53" w:line="234" w:lineRule="exact"/>
              <w:rPr/>
            </w:pPr>
            <w:r>
              <w:rPr>
                <w:i/>
                <w:iCs/>
                <w:color w:val="231F20"/>
                <w:spacing w:val="10"/>
                <w:position w:val="3"/>
              </w:rPr>
              <w:t>Sequencing</w:t>
            </w:r>
            <w:r>
              <w:rPr>
                <w:i/>
                <w:iCs/>
                <w:color w:val="231F20"/>
                <w:spacing w:val="-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10"/>
                <w:position w:val="3"/>
              </w:rPr>
              <w:t>systemic th</w:t>
            </w:r>
            <w:r>
              <w:rPr>
                <w:i/>
                <w:iCs/>
                <w:color w:val="231F20"/>
                <w:spacing w:val="9"/>
                <w:position w:val="3"/>
              </w:rPr>
              <w:t>erapy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03" w:firstLine="6"/>
              <w:spacing w:before="52" w:line="272" w:lineRule="auto"/>
              <w:rPr/>
            </w:pPr>
            <w:r>
              <w:rPr>
                <w:color w:val="231F20"/>
              </w:rPr>
              <w:t>Nivolumab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leads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lines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VEGF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targeted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906" w:hanging="9"/>
              <w:spacing w:before="54" w:line="274" w:lineRule="auto"/>
              <w:jc w:val="both"/>
              <w:rPr/>
            </w:pPr>
            <w:r>
              <w:rPr>
                <w:color w:val="231F20"/>
                <w:spacing w:val="3"/>
              </w:rPr>
              <w:t>Axitinib, cabozantinib </w:t>
            </w:r>
            <w:r>
              <w:rPr>
                <w:color w:val="231F20"/>
                <w:spacing w:val="2"/>
              </w:rPr>
              <w:t>or lenvatinib can be continued if immune-related adverse events result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 cessation of axitinib plus pem</w:t>
            </w:r>
            <w:r>
              <w:rPr>
                <w:color w:val="231F20"/>
                <w:spacing w:val="3"/>
              </w:rPr>
              <w:t>brolizumab, cabozantinib plus nivolumab or lenvatinib plus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"/>
              </w:rPr>
              <w:t>pembrolizumab. Re-challenge with immunotherapy requires expert support.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6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8"/>
          <w:pgSz w:w="11906" w:h="16838"/>
          <w:pgMar w:top="1202" w:right="1785" w:bottom="497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36" w:firstLine="5"/>
              <w:spacing w:before="53" w:line="275" w:lineRule="auto"/>
              <w:rPr/>
            </w:pPr>
            <w:bookmarkStart w:name="bookmark223" w:id="127"/>
            <w:bookmarkEnd w:id="127"/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receive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full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four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doses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ipilimumab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toxicity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continue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single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agent nivolumab, where safe and feasible. Re-challenge with combination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 requires</w:t>
            </w:r>
            <w:r>
              <w:rPr>
                <w:color w:val="231F20"/>
                <w:spacing w:val="2"/>
              </w:rPr>
              <w:t xml:space="preserve"> expert</w:t>
            </w:r>
          </w:p>
          <w:p>
            <w:pPr>
              <w:pStyle w:val="TableText"/>
              <w:ind w:left="62"/>
              <w:spacing w:before="72" w:line="178" w:lineRule="auto"/>
              <w:rPr/>
            </w:pPr>
            <w:r>
              <w:rPr>
                <w:color w:val="231F20"/>
                <w:spacing w:val="2"/>
              </w:rPr>
              <w:t>support.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35" w:hanging="7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Treatment past progression can be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3"/>
              </w:rPr>
              <w:t>jus</w:t>
            </w:r>
            <w:r>
              <w:rPr>
                <w:color w:val="231F20"/>
                <w:spacing w:val="2"/>
              </w:rPr>
              <w:t>tified but requires close scrutiny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support of an expert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multidisciplinary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4"/>
              </w:rPr>
              <w:t>team.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323" w:firstLine="13"/>
              <w:spacing w:before="53" w:line="273" w:lineRule="auto"/>
              <w:rPr/>
            </w:pPr>
            <w:r>
              <w:rPr>
                <w:color w:val="231F20"/>
              </w:rPr>
              <w:t>Nivolumab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plus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ipilimumab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46%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III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IV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toxicity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1.5%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related </w:t>
            </w:r>
            <w:r>
              <w:rPr>
                <w:color w:val="231F20"/>
              </w:rPr>
              <w:t>deaths</w:t>
            </w:r>
            <w:r>
              <w:rPr>
                <w:color w:val="231F20"/>
                <w:spacing w:val="14"/>
              </w:rPr>
              <w:t>. </w:t>
            </w:r>
            <w:r>
              <w:rPr>
                <w:color w:val="231F20"/>
              </w:rPr>
              <w:t>Tyrosine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kinase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therapies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III</w:t>
            </w:r>
            <w:r>
              <w:rPr>
                <w:color w:val="231F20"/>
                <w:spacing w:val="14"/>
              </w:rPr>
              <w:t>-V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</w:rPr>
              <w:t>toxicity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ranging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between</w:t>
            </w:r>
            <w:r>
              <w:rPr>
                <w:color w:val="231F20"/>
                <w:spacing w:val="8"/>
              </w:rPr>
              <w:t xml:space="preserve"> 61-72%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1%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related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deaths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226" w:firstLine="6"/>
              <w:spacing w:before="52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CONTACT</w:t>
            </w:r>
            <w:r>
              <w:rPr>
                <w:color w:val="231F20"/>
                <w:spacing w:val="9"/>
              </w:rPr>
              <w:t xml:space="preserve"> 3 </w:t>
            </w:r>
            <w:r>
              <w:rPr>
                <w:color w:val="231F20"/>
              </w:rPr>
              <w:t>study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atezolizomab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plus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3"/>
              </w:rPr>
              <w:t>alone in patients who’s cancers have previously pr</w:t>
            </w:r>
            <w:r>
              <w:rPr>
                <w:color w:val="231F20"/>
                <w:spacing w:val="2"/>
              </w:rPr>
              <w:t>ogressed on immune checkpoint inhibition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692" w:firstLine="9"/>
              <w:spacing w:before="54" w:line="273" w:lineRule="auto"/>
              <w:rPr/>
            </w:pPr>
            <w:r>
              <w:rPr>
                <w:color w:val="231F20"/>
                <w:spacing w:val="4"/>
              </w:rPr>
              <w:t>Cabozantinib as a single agent has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most r</w:t>
            </w:r>
            <w:r>
              <w:rPr>
                <w:color w:val="231F20"/>
                <w:spacing w:val="3"/>
              </w:rPr>
              <w:t>obust data after first line PD1 based combination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firstLine="481"/>
        <w:spacing w:line="8407" w:lineRule="exact"/>
        <w:rPr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23755</wp:posOffset>
            </wp:positionV>
            <wp:extent cx="198004" cy="32400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8"/>
        </w:rPr>
        <w:pict>
          <v:group id="_x0000_s2" style="mso-position-vertical-relative:line;mso-position-horizontal-relative:char;width:425.35pt;height:420.35pt;" filled="false" stroked="false" coordsize="8507,8407" coordorigin="0,0">
            <v:rect id="_x0000_s4" style="position:absolute;left:3;top:2;width:8500;height:8192;" fillcolor="#C9DDF0" filled="true" stroked="false"/>
            <v:shape id="_x0000_s6" style="position:absolute;left:-20;top:-20;width:8547;height:84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501" w:type="dxa"/>
                      <w:tblInd w:w="22" w:type="dxa"/>
                      <w:tblLayout w:type="fixed"/>
                      <w:tblBorders>
                        <w:top w:val="single" w:color="231F20" w:sz="2" w:space="0"/>
                        <w:left w:val="single" w:color="231F20" w:sz="2" w:space="0"/>
                        <w:bottom w:val="single" w:color="231F20" w:sz="2" w:space="0"/>
                        <w:right w:val="single" w:color="231F20" w:sz="2" w:space="0"/>
                        <w:insideH w:val="single" w:color="231F20" w:sz="2" w:space="0"/>
                        <w:insideV w:val="single" w:color="231F20" w:sz="2" w:space="0"/>
                      </w:tblBorders>
                    </w:tblPr>
                    <w:tblGrid>
                      <w:gridCol w:w="7139"/>
                      <w:gridCol w:w="1362"/>
                    </w:tblGrid>
                    <w:tr>
                      <w:trPr>
                        <w:trHeight w:val="299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5"/>
                            <w:spacing w:before="107" w:line="20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b/>
                              <w:bCs/>
                              <w:color w:val="231F20"/>
                              <w:spacing w:val="-10"/>
                            </w:rPr>
                            <w:t>Recommendations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1"/>
                            <w:spacing w:before="53" w:line="236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b/>
                              <w:bCs/>
                              <w:color w:val="231F20"/>
                              <w:spacing w:val="-10"/>
                              <w:position w:val="3"/>
                            </w:rPr>
                            <w:t>Strength rating</w:t>
                          </w:r>
                        </w:p>
                      </w:tc>
                    </w:tr>
                    <w:tr>
                      <w:trPr>
                        <w:trHeight w:val="296" w:hRule="atLeast"/>
                      </w:trPr>
                      <w:tc>
                        <w:tcPr>
                          <w:tcW w:w="8501" w:type="dxa"/>
                          <w:vAlign w:val="top"/>
                          <w:gridSpan w:val="2"/>
                        </w:tcPr>
                        <w:p>
                          <w:pPr>
                            <w:ind w:left="59"/>
                            <w:spacing w:before="50" w:line="235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7"/>
                              <w:position w:val="3"/>
                            </w:rPr>
                            <w:t>First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14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7"/>
                              <w:position w:val="3"/>
                            </w:rPr>
                            <w:t>line Treatment for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7"/>
                              <w:position w:val="3"/>
                            </w:rPr>
                            <w:t>metastatic clear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7"/>
                              <w:position w:val="3"/>
                            </w:rPr>
                            <w:t>cell RCC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2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7"/>
                              <w:position w:val="3"/>
                            </w:rPr>
                            <w:t>patients</w:t>
                          </w:r>
                        </w:p>
                      </w:tc>
                    </w:tr>
                    <w:tr>
                      <w:trPr>
                        <w:trHeight w:val="296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4"/>
                            <w:spacing w:before="51" w:line="234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Offer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treatment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with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PD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>1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combinations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in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centres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with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experience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  <w:position w:val="3"/>
                            </w:rPr>
                            <w:t>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1"/>
                            <w:spacing w:before="105" w:line="20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Weak</w:t>
                          </w:r>
                        </w:p>
                      </w:tc>
                    </w:tr>
                    <w:tr>
                      <w:trPr>
                        <w:trHeight w:val="775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4"/>
                            <w:spacing w:before="51" w:line="238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  <w:position w:val="3"/>
                            </w:rPr>
                            <w:t>Offer nivolumab plus ipilimumab, pembrolizumab plus axitinib, lenvatinib plus</w:t>
                          </w:r>
                        </w:p>
                        <w:p>
                          <w:pPr>
                            <w:ind w:left="68" w:right="450" w:hanging="2"/>
                            <w:spacing w:before="1" w:line="272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>pembrolizumab or nivolumab and cabozantinib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>to patients with International Metast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atic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Renal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Cell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Carcinoma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Database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Consortium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(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IMDC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>)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intermediate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>-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poor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risk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>-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disease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>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2"/>
                            <w:spacing w:before="111" w:line="192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Strong</w:t>
                          </w:r>
                        </w:p>
                      </w:tc>
                    </w:tr>
                    <w:tr>
                      <w:trPr>
                        <w:trHeight w:val="536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2" w:right="758" w:firstLine="2"/>
                            <w:spacing w:before="51" w:line="27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>Offer pembrolizumab plus axitinib, lenvatinib p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lus pembrolizumab or nivolumab and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>cabozantinib or sunit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inib or pazopanib for IMDC favourable risk disease.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1"/>
                            <w:spacing w:before="106" w:line="20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Weak</w:t>
                          </w:r>
                        </w:p>
                      </w:tc>
                    </w:tr>
                    <w:tr>
                      <w:trPr>
                        <w:trHeight w:val="536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5" w:right="337" w:hanging="1"/>
                            <w:spacing w:before="51" w:line="27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Offer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sunitinib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pazopanib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patients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with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any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IMDC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risk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who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cannot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receive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tolerate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immune checkpoint inhibition.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2"/>
                            <w:spacing w:before="112" w:line="192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Strong</w:t>
                          </w:r>
                        </w:p>
                      </w:tc>
                    </w:tr>
                    <w:tr>
                      <w:trPr>
                        <w:trHeight w:val="535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5" w:right="333" w:hanging="1"/>
                            <w:spacing w:before="51" w:line="272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Offer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cabozantinib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patients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with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IMDC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intermediate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>-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and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poor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>-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risk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clear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cell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metastatic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renal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carcinoma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(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cc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>-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mRCC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>)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who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cannot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receive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tolerate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immune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checkpoint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inhibition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>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2"/>
                            <w:spacing w:before="112" w:line="192" w:lineRule="auto"/>
                            <w:rPr>
                              <w:rFonts w:ascii="Gill Sans MT" w:hAnsi="Gill Sans MT" w:eastAsia="Gill Sans MT" w:cs="Gill Sans M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>Strong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2"/>
                              <w:szCs w:val="12"/>
                              <w:color w:val="231F20"/>
                              <w:spacing w:val="4"/>
                              <w:position w:val="5"/>
                            </w:rPr>
                            <w:t>a</w:t>
                          </w:r>
                        </w:p>
                      </w:tc>
                    </w:tr>
                    <w:tr>
                      <w:trPr>
                        <w:trHeight w:val="775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2" w:right="116" w:firstLine="6"/>
                            <w:spacing w:before="52" w:line="273" w:lineRule="auto"/>
                            <w:jc w:val="both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Patients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who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not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receive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full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four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doses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of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ipilimumab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due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toxicity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should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continue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>on single-agent nivolumab, where safe and feasible.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>Re-challenge with combination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>therapy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requires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expert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support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after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discontinuation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for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toxicity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>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1"/>
                            <w:spacing w:before="107" w:line="20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Weak</w:t>
                          </w:r>
                        </w:p>
                      </w:tc>
                    </w:tr>
                    <w:tr>
                      <w:trPr>
                        <w:trHeight w:val="296" w:hRule="atLeast"/>
                      </w:trPr>
                      <w:tc>
                        <w:tcPr>
                          <w:tcW w:w="8501" w:type="dxa"/>
                          <w:vAlign w:val="top"/>
                          <w:gridSpan w:val="2"/>
                        </w:tcPr>
                        <w:p>
                          <w:pPr>
                            <w:ind w:left="57"/>
                            <w:spacing w:before="53" w:line="232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9"/>
                              <w:position w:val="3"/>
                            </w:rPr>
                            <w:t>Sequencing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4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9"/>
                              <w:position w:val="3"/>
                            </w:rPr>
                            <w:t>systemic therapy for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9"/>
                              <w:position w:val="3"/>
                            </w:rPr>
                            <w:t>metastati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8"/>
                              <w:position w:val="3"/>
                            </w:rPr>
                            <w:t>c clear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8"/>
                              <w:position w:val="3"/>
                            </w:rPr>
                            <w:t>cell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4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8"/>
                              <w:position w:val="3"/>
                            </w:rPr>
                            <w:t>RCC</w:t>
                          </w:r>
                        </w:p>
                      </w:tc>
                    </w:tr>
                    <w:tr>
                      <w:trPr>
                        <w:trHeight w:val="296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1"/>
                            <w:spacing w:before="53" w:line="232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  <w:position w:val="3"/>
                            </w:rPr>
                            <w:t>Sequence systemic therapy in treating mRCC.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2"/>
                            <w:spacing w:before="114" w:line="192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Strong</w:t>
                          </w:r>
                        </w:p>
                      </w:tc>
                    </w:tr>
                    <w:tr>
                      <w:trPr>
                        <w:trHeight w:val="775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4"/>
                            <w:spacing w:before="54" w:line="238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>Offer carbozantinib or other vascular endothelia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"/>
                              <w:position w:val="3"/>
                            </w:rPr>
                            <w:t>l growth factor (VEGF)-tyrosine kinase</w:t>
                          </w:r>
                        </w:p>
                        <w:p>
                          <w:pPr>
                            <w:ind w:left="66" w:right="97"/>
                            <w:spacing w:line="271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inhibitors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second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>-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line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therapy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patients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refractory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nivolumab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plus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ipilimumab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axitinib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plus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pembrolizumab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cabozantinib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plus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nivolumab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lenvatinib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plus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pembrolizumab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>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1"/>
                            <w:spacing w:before="108" w:line="20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Weak</w:t>
                          </w:r>
                        </w:p>
                      </w:tc>
                    </w:tr>
                    <w:tr>
                      <w:trPr>
                        <w:trHeight w:val="536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7" w:right="281" w:hanging="6"/>
                            <w:spacing w:before="54" w:line="271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Sequencing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agent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not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used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second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>-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line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therapy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(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nivolumab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cabozantinib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>)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for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third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>-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line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therapy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recommended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>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1"/>
                            <w:spacing w:before="109" w:line="20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Weak</w:t>
                          </w:r>
                        </w:p>
                      </w:tc>
                    </w:tr>
                    <w:tr>
                      <w:trPr>
                        <w:trHeight w:val="536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55" w:right="573" w:firstLine="9"/>
                            <w:spacing w:before="54" w:line="271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Offer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nivolumab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cabozantinib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for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those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patients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who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received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first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line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VEGF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targeted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therapy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alone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>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2"/>
                            <w:spacing w:before="114" w:line="192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Strong</w:t>
                          </w:r>
                        </w:p>
                      </w:tc>
                    </w:tr>
                    <w:tr>
                      <w:trPr>
                        <w:trHeight w:val="536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1" w:right="218" w:hanging="3"/>
                            <w:spacing w:before="54" w:line="271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Treatment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past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progression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can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be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justified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but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requires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close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scrutiny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and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support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of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an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expert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multi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>-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disciplinary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team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>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1"/>
                            <w:spacing w:before="109" w:line="20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Weak</w:t>
                          </w:r>
                        </w:p>
                      </w:tc>
                    </w:tr>
                    <w:tr>
                      <w:trPr>
                        <w:trHeight w:val="536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58" w:right="168" w:firstLine="10"/>
                            <w:spacing w:before="54" w:line="271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not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re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>-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challenge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patients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who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stopped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immune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checkpoint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inhibitors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because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of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toxicity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>without expert guidance an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d support from a multi-disciplinary team.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2"/>
                            <w:spacing w:before="114" w:line="192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Strong</w:t>
                          </w:r>
                        </w:p>
                      </w:tc>
                    </w:tr>
                    <w:tr>
                      <w:trPr>
                        <w:trHeight w:val="538" w:hRule="atLeast"/>
                      </w:trPr>
                      <w:tc>
                        <w:tcPr>
                          <w:tcW w:w="7139" w:type="dxa"/>
                          <w:vAlign w:val="top"/>
                        </w:tcPr>
                        <w:p>
                          <w:pPr>
                            <w:ind w:left="62" w:right="51" w:firstLine="6"/>
                            <w:spacing w:before="54" w:line="272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Do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not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offer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PD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>-L1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combination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therapy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after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progression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after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immune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checkpoint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</w:rPr>
                            <w:t>inhibition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>combination.</w:t>
                          </w:r>
                        </w:p>
                      </w:tc>
                      <w:tc>
                        <w:tcPr>
                          <w:tcW w:w="1362" w:type="dxa"/>
                          <w:vAlign w:val="top"/>
                        </w:tcPr>
                        <w:p>
                          <w:pPr>
                            <w:ind w:left="61"/>
                            <w:spacing w:before="109" w:line="203" w:lineRule="auto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Weak</w:t>
                          </w:r>
                        </w:p>
                      </w:tc>
                    </w:tr>
                  </w:tbl>
                  <w:p>
                    <w:pPr>
                      <w:ind w:left="22"/>
                      <w:spacing w:line="223" w:lineRule="exact"/>
                      <w:rPr>
                        <w:rFonts w:ascii="Gill Sans MT" w:hAnsi="Gill Sans MT" w:eastAsia="Gill Sans MT" w:cs="Gill Sans MT"/>
                        <w:sz w:val="18"/>
                        <w:szCs w:val="18"/>
                      </w:rPr>
                    </w:pPr>
                    <w:r>
                      <w:rPr>
                        <w:rFonts w:ascii="Gill Sans MT" w:hAnsi="Gill Sans MT" w:eastAsia="Gill Sans MT" w:cs="Gill Sans MT"/>
                        <w:sz w:val="12"/>
                        <w:szCs w:val="12"/>
                        <w:i/>
                        <w:iCs/>
                        <w:color w:val="231F20"/>
                        <w:spacing w:val="7"/>
                        <w:position w:val="8"/>
                      </w:rPr>
                      <w:t>a</w:t>
                    </w:r>
                    <w:r>
                      <w:rPr>
                        <w:rFonts w:ascii="Gill Sans MT" w:hAnsi="Gill Sans MT" w:eastAsia="Gill Sans MT" w:cs="Gill Sans MT"/>
                        <w:sz w:val="12"/>
                        <w:szCs w:val="12"/>
                        <w:i/>
                        <w:iCs/>
                        <w:color w:val="231F20"/>
                        <w:spacing w:val="36"/>
                        <w:w w:val="102"/>
                        <w:position w:val="8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WWhile this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4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is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6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based on a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5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randomised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13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phase II trial, cabozantinib (weak)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4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looks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4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at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4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least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4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as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7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good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5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as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5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sunitinib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-4"/>
                        <w:position w:val="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18"/>
                        <w:szCs w:val="18"/>
                        <w:i/>
                        <w:iCs/>
                        <w:color w:val="231F20"/>
                        <w:spacing w:val="7"/>
                        <w:position w:val="3"/>
                      </w:rPr>
                      <w:t>in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this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population. This</w:t>
      </w:r>
      <w:r>
        <w:rPr>
          <w:sz w:val="18"/>
          <w:szCs w:val="18"/>
          <w:i/>
          <w:iCs/>
          <w:color w:val="231F20"/>
          <w:spacing w:val="-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justified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same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recommendation under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exceptional circumstances.</w:t>
      </w:r>
    </w:p>
    <w:p>
      <w:pPr>
        <w:spacing w:line="238" w:lineRule="exact"/>
        <w:sectPr>
          <w:footerReference w:type="default" r:id="rId130"/>
          <w:pgSz w:w="11906" w:h="16838"/>
          <w:pgMar w:top="1133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4"/>
        <w:spacing w:before="47" w:line="239" w:lineRule="exact"/>
        <w:rPr>
          <w:sz w:val="18"/>
          <w:szCs w:val="18"/>
        </w:rPr>
      </w:pPr>
      <w:r>
        <w:pict>
          <v:shape id="_x0000_s8" style="position:absolute;margin-left:341.498pt;margin-top:25.9077pt;mso-position-vertical-relative:text;mso-position-horizontal-relative:text;width:136.8pt;height:50.0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685" w:type="dxa"/>
                    <w:tblInd w:w="25" w:type="dxa"/>
                    <w:tblLayout w:type="fixed"/>
                    <w:tblBorders>
                      <w:left w:val="single" w:color="375999" w:sz="4" w:space="0"/>
                      <w:bottom w:val="single" w:color="375999" w:sz="4" w:space="0"/>
                      <w:right w:val="single" w:color="375999" w:sz="4" w:space="0"/>
                      <w:top w:val="single" w:color="375999" w:sz="4" w:space="0"/>
                    </w:tblBorders>
                  </w:tblPr>
                  <w:tblGrid>
                    <w:gridCol w:w="2685"/>
                  </w:tblGrid>
                  <w:tr>
                    <w:trPr>
                      <w:trHeight w:val="940" w:hRule="atLeast"/>
                    </w:trPr>
                    <w:tc>
                      <w:tcPr>
                        <w:tcW w:w="2685" w:type="dxa"/>
                        <w:vAlign w:val="top"/>
                      </w:tcPr>
                      <w:p>
                        <w:pPr>
                          <w:ind w:left="144"/>
                          <w:spacing w:before="178" w:line="195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Alternative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in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patients who can</w:t>
                        </w:r>
                      </w:p>
                      <w:p>
                        <w:pPr>
                          <w:ind w:left="153"/>
                          <w:spacing w:before="48" w:line="186" w:lineRule="auto"/>
                          <w:rPr>
                            <w:rFonts w:ascii="Calibri" w:hAnsi="Calibri" w:eastAsia="Calibri" w:cs="Calibr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2"/>
                          </w:rPr>
                          <w:t>not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2"/>
                          </w:rPr>
                          <w:t>receive or tolerate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2"/>
                          </w:rPr>
                          <w:t>i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3"/>
                          </w:rPr>
                          <w:t>mmune</w:t>
                        </w:r>
                      </w:p>
                      <w:p>
                        <w:pPr>
                          <w:ind w:left="538"/>
                          <w:spacing w:before="48" w:line="195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checkpoint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inhibitors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" style="position:absolute;margin-left:67.9094pt;margin-top:81.2899pt;mso-position-vertical-relative:text;mso-position-horizontal-relative:text;width:127.15pt;height:65.4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92" w:type="dxa"/>
                    <w:tblInd w:w="25" w:type="dxa"/>
                    <w:tblLayout w:type="fixed"/>
                    <w:tblBorders>
                      <w:left w:val="single" w:color="375999" w:sz="4" w:space="0"/>
                      <w:bottom w:val="single" w:color="375999" w:sz="4" w:space="0"/>
                      <w:right w:val="single" w:color="375999" w:sz="4" w:space="0"/>
                      <w:top w:val="single" w:color="375999" w:sz="4" w:space="0"/>
                    </w:tblBorders>
                  </w:tblPr>
                  <w:tblGrid>
                    <w:gridCol w:w="2492"/>
                  </w:tblGrid>
                  <w:tr>
                    <w:trPr>
                      <w:trHeight w:val="1247" w:hRule="atLeast"/>
                    </w:trPr>
                    <w:tc>
                      <w:tcPr>
                        <w:tcW w:w="2492" w:type="dxa"/>
                        <w:vAlign w:val="top"/>
                      </w:tcPr>
                      <w:p>
                        <w:pPr>
                          <w:spacing w:line="39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458"/>
                          <w:spacing w:before="55" w:line="194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IMDC favourable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risk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2" style="position:absolute;margin-left:67.9094pt;margin-top:153.89pt;mso-position-vertical-relative:text;mso-position-horizontal-relative:text;width:127.15pt;height:54.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92" w:type="dxa"/>
                    <w:tblInd w:w="25" w:type="dxa"/>
                    <w:tblLayout w:type="fixed"/>
                    <w:tblBorders>
                      <w:left w:val="single" w:color="375999" w:sz="4" w:space="0"/>
                      <w:bottom w:val="single" w:color="375999" w:sz="4" w:space="0"/>
                      <w:right w:val="single" w:color="375999" w:sz="4" w:space="0"/>
                      <w:top w:val="single" w:color="375999" w:sz="4" w:space="0"/>
                    </w:tblBorders>
                  </w:tblPr>
                  <w:tblGrid>
                    <w:gridCol w:w="2492"/>
                  </w:tblGrid>
                  <w:tr>
                    <w:trPr>
                      <w:trHeight w:val="1029" w:hRule="atLeast"/>
                    </w:trPr>
                    <w:tc>
                      <w:tcPr>
                        <w:tcW w:w="2492" w:type="dxa"/>
                        <w:vAlign w:val="top"/>
                      </w:tcPr>
                      <w:p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57"/>
                          <w:spacing w:before="55" w:line="193" w:lineRule="auto"/>
                          <w:outlineLvl w:val="6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bookmarkStart w:name="bookmark161" w:id="128"/>
                        <w:bookmarkEnd w:id="128"/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IMDC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intermediate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"/>
                          </w:rPr>
                          <w:t>and</w:t>
                        </w:r>
                      </w:p>
                      <w:p>
                        <w:pPr>
                          <w:ind w:left="917"/>
                          <w:spacing w:before="50" w:line="195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</w:rPr>
                          <w:t>poor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</w:rPr>
                          <w:t>risk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4" style="position:absolute;margin-left:341.498pt;margin-top:153.89pt;mso-position-vertical-relative:text;mso-position-horizontal-relative:text;width:136.8pt;height:54.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685" w:type="dxa"/>
                    <w:tblInd w:w="25" w:type="dxa"/>
                    <w:shd w:val="clear" w:fill="8DD3D5"/>
                    <w:tblLayout w:type="fixed"/>
                    <w:tblBorders>
                      <w:left w:val="single" w:color="375999" w:sz="4" w:space="0"/>
                      <w:bottom w:val="single" w:color="375999" w:sz="4" w:space="0"/>
                      <w:right w:val="single" w:color="375999" w:sz="4" w:space="0"/>
                      <w:top w:val="single" w:color="375999" w:sz="4" w:space="0"/>
                    </w:tblBorders>
                  </w:tblPr>
                  <w:tblGrid>
                    <w:gridCol w:w="2685"/>
                  </w:tblGrid>
                  <w:tr>
                    <w:trPr>
                      <w:trHeight w:val="1029" w:hRule="atLeast"/>
                    </w:trPr>
                    <w:tc>
                      <w:tcPr>
                        <w:shd w:val="clear" w:fill="8DD3D5"/>
                        <w:tcW w:w="2685" w:type="dxa"/>
                        <w:vAlign w:val="top"/>
                      </w:tcPr>
                      <w:p>
                        <w:pPr>
                          <w:ind w:left="808" w:right="722" w:hanging="171"/>
                          <w:spacing w:before="221" w:line="244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</w:rPr>
                          <w:t>Cabozantinib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5"/>
                          </w:rPr>
                          <w:t xml:space="preserve"> [2a]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</w:rPr>
                          <w:t>Sunitinib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10"/>
                          </w:rPr>
                          <w:t>[1b]</w:t>
                        </w:r>
                      </w:p>
                      <w:p>
                        <w:pPr>
                          <w:ind w:left="732"/>
                          <w:spacing w:before="6" w:line="198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</w:rPr>
                          <w:t>Pazopanib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231F20"/>
                            <w:spacing w:val="4"/>
                          </w:rPr>
                          <w:t>[1b]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2206636</wp:posOffset>
            </wp:positionV>
            <wp:extent cx="197999" cy="32400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24" w:id="129"/>
      <w:bookmarkEnd w:id="129"/>
      <w:r>
        <w:rPr>
          <w:sz w:val="18"/>
          <w:szCs w:val="18"/>
          <w:b/>
          <w:bCs/>
          <w:color w:val="231F20"/>
          <w:spacing w:val="-9"/>
          <w:position w:val="3"/>
        </w:rPr>
        <w:t>Figure 7.1: Updated EAU Guidelines recommendations for the first-line treatment of cc-mRCC</w:t>
      </w:r>
    </w:p>
    <w:p>
      <w:pPr>
        <w:spacing w:before="10"/>
        <w:rPr/>
      </w:pPr>
      <w:r/>
    </w:p>
    <w:tbl>
      <w:tblPr>
        <w:tblStyle w:val="TableNormal"/>
        <w:tblW w:w="2684" w:type="dxa"/>
        <w:tblInd w:w="4031" w:type="dxa"/>
        <w:tblLayout w:type="fixed"/>
        <w:tblBorders>
          <w:left w:val="single" w:color="375999" w:sz="4" w:space="0"/>
          <w:bottom w:val="single" w:color="375999" w:sz="4" w:space="0"/>
          <w:right w:val="single" w:color="375999" w:sz="4" w:space="0"/>
          <w:top w:val="single" w:color="375999" w:sz="4" w:space="0"/>
        </w:tblBorders>
      </w:tblPr>
      <w:tblGrid>
        <w:gridCol w:w="2684"/>
      </w:tblGrid>
      <w:tr>
        <w:trPr>
          <w:trHeight w:val="940" w:hRule="atLeast"/>
        </w:trPr>
        <w:tc>
          <w:tcPr>
            <w:tcW w:w="2684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702"/>
              <w:spacing w:before="58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Standard of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Care</w:t>
            </w:r>
          </w:p>
        </w:tc>
      </w:tr>
    </w:tbl>
    <w:p>
      <w:pPr>
        <w:spacing w:line="147" w:lineRule="exact"/>
        <w:rPr/>
      </w:pPr>
      <w:r/>
    </w:p>
    <w:tbl>
      <w:tblPr>
        <w:tblStyle w:val="TableNormal"/>
        <w:tblW w:w="2684" w:type="dxa"/>
        <w:tblInd w:w="4031" w:type="dxa"/>
        <w:shd w:val="clear" w:fill="8DD3D5"/>
        <w:tblLayout w:type="fixed"/>
        <w:tblBorders>
          <w:left w:val="single" w:color="375999" w:sz="4" w:space="0"/>
          <w:bottom w:val="single" w:color="375999" w:sz="4" w:space="0"/>
          <w:right w:val="single" w:color="375999" w:sz="4" w:space="0"/>
          <w:top w:val="single" w:color="375999" w:sz="4" w:space="0"/>
        </w:tblBorders>
      </w:tblPr>
      <w:tblGrid>
        <w:gridCol w:w="2684"/>
      </w:tblGrid>
      <w:tr>
        <w:trPr>
          <w:trHeight w:val="1247" w:hRule="atLeast"/>
        </w:trPr>
        <w:tc>
          <w:tcPr>
            <w:shd w:val="clear" w:fill="8DD3D5"/>
            <w:tcW w:w="2684" w:type="dxa"/>
            <w:vAlign w:val="top"/>
          </w:tcPr>
          <w:p>
            <w:pPr>
              <w:ind w:left="229"/>
              <w:spacing w:before="80" w:line="205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Nivolumab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Cabozantinib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5"/>
              </w:rPr>
              <w:t>[1b]</w:t>
            </w:r>
          </w:p>
          <w:p>
            <w:pPr>
              <w:ind w:left="250"/>
              <w:spacing w:before="40" w:line="205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Pembrolizumab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Axitinib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2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5"/>
              </w:rPr>
              <w:t>[1b]</w:t>
            </w:r>
          </w:p>
          <w:p>
            <w:pPr>
              <w:ind w:left="142"/>
              <w:spacing w:before="40" w:line="205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Pembrolizumab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7"/>
              </w:rPr>
              <w:t>/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Lenvatinib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2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7"/>
              </w:rPr>
              <w:t>[1b]</w:t>
            </w:r>
          </w:p>
          <w:p>
            <w:pPr>
              <w:ind w:left="837"/>
              <w:spacing w:before="46" w:line="198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Sunitinib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6"/>
              </w:rPr>
              <w:t>[2b]</w:t>
            </w:r>
          </w:p>
          <w:p>
            <w:pPr>
              <w:ind w:left="787"/>
              <w:spacing w:before="46" w:line="198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Pazopanib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5"/>
              </w:rPr>
              <w:t>[1b]</w:t>
            </w:r>
          </w:p>
        </w:tc>
      </w:tr>
    </w:tbl>
    <w:p>
      <w:pPr>
        <w:spacing w:line="184" w:lineRule="exact"/>
        <w:rPr/>
      </w:pPr>
      <w:r/>
    </w:p>
    <w:tbl>
      <w:tblPr>
        <w:tblStyle w:val="TableNormal"/>
        <w:tblW w:w="2684" w:type="dxa"/>
        <w:tblInd w:w="4031" w:type="dxa"/>
        <w:shd w:val="clear" w:fill="8DD3D5"/>
        <w:tblLayout w:type="fixed"/>
        <w:tblBorders>
          <w:left w:val="single" w:color="375999" w:sz="4" w:space="0"/>
          <w:bottom w:val="single" w:color="375999" w:sz="4" w:space="0"/>
          <w:right w:val="single" w:color="375999" w:sz="4" w:space="0"/>
          <w:top w:val="single" w:color="375999" w:sz="4" w:space="0"/>
        </w:tblBorders>
      </w:tblPr>
      <w:tblGrid>
        <w:gridCol w:w="2684"/>
      </w:tblGrid>
      <w:tr>
        <w:trPr>
          <w:trHeight w:val="1029" w:hRule="atLeast"/>
        </w:trPr>
        <w:tc>
          <w:tcPr>
            <w:shd w:val="clear" w:fill="8DD3D5"/>
            <w:tcW w:w="2684" w:type="dxa"/>
            <w:vAlign w:val="top"/>
          </w:tcPr>
          <w:p>
            <w:pPr>
              <w:ind w:left="220"/>
              <w:spacing w:before="115"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1"/>
              </w:rPr>
              <w:t>Nivolumab/Cabozanti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nib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[1b]</w:t>
            </w:r>
          </w:p>
          <w:p>
            <w:pPr>
              <w:ind w:left="243"/>
              <w:spacing w:before="38" w:line="205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Pembrolizumab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Axitinib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5"/>
              </w:rPr>
              <w:t>[1b]</w:t>
            </w:r>
          </w:p>
          <w:p>
            <w:pPr>
              <w:ind w:left="137"/>
              <w:spacing w:before="38" w:line="17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Pembrolizumab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</w:rPr>
              <w:t>Lenvatinib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5"/>
              </w:rPr>
              <w:t>[1b]</w:t>
            </w:r>
          </w:p>
          <w:p>
            <w:pPr>
              <w:ind w:left="299"/>
              <w:spacing w:line="252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231F20"/>
                <w:position w:val="3"/>
              </w:rPr>
              <w:t>nivolumab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12"/>
                <w:position w:val="3"/>
              </w:rPr>
              <w:t>/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position w:val="3"/>
              </w:rPr>
              <w:t>Ipilimumab</w:t>
            </w:r>
            <w:r>
              <w:rPr>
                <w:rFonts w:ascii="Calibri" w:hAnsi="Calibri" w:eastAsia="Calibri" w:cs="Calibri"/>
                <w:sz w:val="18"/>
                <w:szCs w:val="18"/>
                <w:color w:val="231F20"/>
                <w:spacing w:val="20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2"/>
                <w:position w:val="3"/>
              </w:rPr>
              <w:t>[1b]</w:t>
            </w:r>
          </w:p>
        </w:tc>
      </w:tr>
    </w:tbl>
    <w:p>
      <w:pPr>
        <w:ind w:left="8286"/>
        <w:spacing w:before="149"/>
        <w:rPr>
          <w:rFonts w:ascii="Calibri" w:hAnsi="Calibri" w:eastAsia="Calibri" w:cs="Calibri"/>
          <w:sz w:val="9"/>
          <w:szCs w:val="9"/>
        </w:rPr>
      </w:pPr>
      <w:r>
        <w:pict>
          <v:shape id="_x0000_s16" style="position:absolute;margin-left:381.45pt;margin-top:6.48706pt;mso-position-vertical-relative:text;mso-position-horizontal-relative:text;width:29.4pt;height:9.1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position w:val="-3"/>
                    </w:rPr>
                    <w:drawing>
                      <wp:inline distT="0" distB="0" distL="0" distR="0">
                        <wp:extent cx="90233" cy="90233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0233" cy="902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18" style="position:absolute;margin-left:447.648pt;margin-top:6.48706pt;mso-position-vertical-relative:text;mso-position-horizontal-relative:text;width:30.25pt;height:9.1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position w:val="-3"/>
                    </w:rPr>
                    <w:drawing>
                      <wp:inline distT="0" distB="0" distL="0" distR="0">
                        <wp:extent cx="90233" cy="90233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0233" cy="902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</w:rPr>
                    <w:t>Follow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spacing w:val="1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</w:rPr>
                    <w:t>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9"/>
          <w:szCs w:val="9"/>
          <w:color w:val="231F20"/>
          <w:position w:val="-4"/>
        </w:rPr>
        <w:drawing>
          <wp:inline distT="0" distB="0" distL="0" distR="0">
            <wp:extent cx="90233" cy="90233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233" cy="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9"/>
          <w:szCs w:val="9"/>
          <w:color w:val="231F20"/>
          <w:spacing w:val="8"/>
          <w:w w:val="102"/>
        </w:rPr>
        <w:t xml:space="preserve">  </w:t>
      </w:r>
      <w:r>
        <w:rPr>
          <w:rFonts w:ascii="Calibri" w:hAnsi="Calibri" w:eastAsia="Calibri" w:cs="Calibri"/>
          <w:sz w:val="9"/>
          <w:szCs w:val="9"/>
          <w:color w:val="231F20"/>
        </w:rPr>
        <w:t>Treatment</w:t>
      </w:r>
    </w:p>
    <w:p>
      <w:pPr>
        <w:pStyle w:val="BodyText"/>
        <w:ind w:left="1140"/>
        <w:spacing w:before="168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1"/>
        </w:rPr>
        <w:t>IMDC = The International Metastatic Renal Cell C</w:t>
      </w:r>
      <w:r>
        <w:rPr>
          <w:sz w:val="18"/>
          <w:szCs w:val="18"/>
          <w:i/>
          <w:iCs/>
          <w:color w:val="231F20"/>
          <w:spacing w:val="5"/>
          <w:position w:val="1"/>
        </w:rPr>
        <w:t>arcinoma Database Consortium.</w:t>
      </w:r>
    </w:p>
    <w:p>
      <w:pPr>
        <w:pStyle w:val="BodyText"/>
        <w:ind w:left="114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*pazopanib for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intermediate-risk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disease only.</w:t>
      </w:r>
    </w:p>
    <w:p>
      <w:pPr>
        <w:pStyle w:val="BodyText"/>
        <w:ind w:left="113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[1b] =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based on one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randomised controlled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phase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III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trial.</w:t>
      </w:r>
    </w:p>
    <w:p>
      <w:pPr>
        <w:pStyle w:val="BodyText"/>
        <w:ind w:left="1138" w:right="688" w:hanging="5"/>
        <w:spacing w:before="1" w:line="298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[2a]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based on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 well-designed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study without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randomisation, or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subgr</w:t>
      </w:r>
      <w:r>
        <w:rPr>
          <w:sz w:val="18"/>
          <w:szCs w:val="18"/>
          <w:i/>
          <w:iCs/>
          <w:color w:val="231F20"/>
          <w:spacing w:val="7"/>
        </w:rPr>
        <w:t>oup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analysis of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randomised controlled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trial.</w:t>
      </w:r>
    </w:p>
    <w:p>
      <w:pPr>
        <w:pStyle w:val="BodyText"/>
        <w:ind w:left="1144"/>
        <w:spacing w:before="202" w:line="239" w:lineRule="exact"/>
        <w:rPr>
          <w:sz w:val="18"/>
          <w:szCs w:val="18"/>
        </w:rPr>
      </w:pPr>
      <w:r>
        <w:pict>
          <v:shape id="_x0000_s20" style="position:absolute;margin-left:340.429pt;margin-top:34.2966pt;mso-position-vertical-relative:text;mso-position-horizontal-relative:text;width:140.25pt;height:45.4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754" w:type="dxa"/>
                    <w:tblInd w:w="25" w:type="dxa"/>
                    <w:tblLayout w:type="fixed"/>
                    <w:tblBorders>
                      <w:left w:val="single" w:color="375999" w:sz="4" w:space="0"/>
                      <w:bottom w:val="single" w:color="375999" w:sz="4" w:space="0"/>
                      <w:right w:val="single" w:color="375999" w:sz="4" w:space="0"/>
                      <w:top w:val="single" w:color="375999" w:sz="4" w:space="0"/>
                    </w:tblBorders>
                  </w:tblPr>
                  <w:tblGrid>
                    <w:gridCol w:w="2754"/>
                  </w:tblGrid>
                  <w:tr>
                    <w:trPr>
                      <w:trHeight w:val="848" w:hRule="atLeast"/>
                    </w:trPr>
                    <w:tc>
                      <w:tcPr>
                        <w:tcW w:w="2754" w:type="dxa"/>
                        <w:vAlign w:val="top"/>
                      </w:tcPr>
                      <w:p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39"/>
                          <w:spacing w:before="58" w:line="190" w:lineRule="auto"/>
                          <w:rPr>
                            <w:rFonts w:ascii="Calibri" w:hAnsi="Calibri" w:eastAsia="Calibri" w:cs="Calibr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1"/>
                          </w:rPr>
                          <w:t>Alternative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" style="position:absolute;margin-left:68.9324pt;margin-top:87.8474pt;mso-position-vertical-relative:text;mso-position-horizontal-relative:text;width:130.35pt;height:64.3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6" w:type="dxa"/>
                    <w:tblInd w:w="25" w:type="dxa"/>
                    <w:tblLayout w:type="fixed"/>
                    <w:tblBorders>
                      <w:left w:val="single" w:color="375999" w:sz="4" w:space="0"/>
                      <w:bottom w:val="single" w:color="375999" w:sz="4" w:space="0"/>
                      <w:right w:val="single" w:color="375999" w:sz="4" w:space="0"/>
                      <w:top w:val="single" w:color="375999" w:sz="4" w:space="0"/>
                    </w:tblBorders>
                  </w:tblPr>
                  <w:tblGrid>
                    <w:gridCol w:w="2556"/>
                  </w:tblGrid>
                  <w:tr>
                    <w:trPr>
                      <w:trHeight w:val="1226" w:hRule="atLeast"/>
                    </w:trPr>
                    <w:tc>
                      <w:tcPr>
                        <w:tcW w:w="2556" w:type="dxa"/>
                        <w:vAlign w:val="top"/>
                      </w:tcPr>
                      <w:p>
                        <w:pPr>
                          <w:spacing w:line="3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843" w:right="811" w:hanging="29"/>
                          <w:spacing w:before="58" w:line="254" w:lineRule="auto"/>
                          <w:rPr>
                            <w:rFonts w:ascii="Calibri" w:hAnsi="Calibri" w:eastAsia="Calibri" w:cs="Calibr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1"/>
                          </w:rPr>
                          <w:t>Prior TKI+IO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2"/>
                          </w:rPr>
                          <w:t>Prior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2"/>
                          </w:rPr>
                          <w:t>IO+IO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4" style="position:absolute;margin-left:68.9324pt;margin-top:160.274pt;mso-position-vertical-relative:text;mso-position-horizontal-relative:text;width:130.35pt;height:45.4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6" w:type="dxa"/>
                    <w:tblInd w:w="25" w:type="dxa"/>
                    <w:tblLayout w:type="fixed"/>
                    <w:tblBorders>
                      <w:left w:val="single" w:color="375999" w:sz="4" w:space="0"/>
                      <w:bottom w:val="single" w:color="375999" w:sz="4" w:space="0"/>
                      <w:right w:val="single" w:color="375999" w:sz="4" w:space="0"/>
                      <w:top w:val="single" w:color="375999" w:sz="4" w:space="0"/>
                    </w:tblBorders>
                  </w:tblPr>
                  <w:tblGrid>
                    <w:gridCol w:w="2556"/>
                  </w:tblGrid>
                  <w:tr>
                    <w:trPr>
                      <w:trHeight w:val="847" w:hRule="atLeast"/>
                    </w:trPr>
                    <w:tc>
                      <w:tcPr>
                        <w:tcW w:w="2556" w:type="dxa"/>
                        <w:vAlign w:val="top"/>
                      </w:tcPr>
                      <w:p>
                        <w:pPr>
                          <w:spacing w:line="30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47"/>
                          <w:spacing w:before="58" w:line="183" w:lineRule="auto"/>
                          <w:rPr>
                            <w:rFonts w:ascii="Calibri" w:hAnsi="Calibri" w:eastAsia="Calibri" w:cs="Calibr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1"/>
                          </w:rPr>
                          <w:t>Prior TKI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6" style="position:absolute;margin-left:340.429pt;margin-top:160.274pt;mso-position-vertical-relative:text;mso-position-horizontal-relative:text;width:140.25pt;height:45.4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754" w:type="dxa"/>
                    <w:tblInd w:w="25" w:type="dxa"/>
                    <w:shd w:val="clear" w:fill="8DD3D5"/>
                    <w:tblLayout w:type="fixed"/>
                    <w:tblBorders>
                      <w:left w:val="single" w:color="375999" w:sz="4" w:space="0"/>
                      <w:bottom w:val="single" w:color="375999" w:sz="4" w:space="0"/>
                      <w:right w:val="single" w:color="375999" w:sz="4" w:space="0"/>
                      <w:top w:val="single" w:color="375999" w:sz="4" w:space="0"/>
                    </w:tblBorders>
                  </w:tblPr>
                  <w:tblGrid>
                    <w:gridCol w:w="2754"/>
                  </w:tblGrid>
                  <w:tr>
                    <w:trPr>
                      <w:trHeight w:val="847" w:hRule="atLeast"/>
                    </w:trPr>
                    <w:tc>
                      <w:tcPr>
                        <w:shd w:val="clear" w:fill="8DD3D5"/>
                        <w:tcW w:w="2754" w:type="dxa"/>
                        <w:vAlign w:val="top"/>
                      </w:tcPr>
                      <w:p>
                        <w:pPr>
                          <w:spacing w:line="29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03"/>
                          <w:spacing w:before="58" w:line="191" w:lineRule="auto"/>
                          <w:rPr>
                            <w:rFonts w:ascii="Calibri" w:hAnsi="Calibri" w:eastAsia="Calibri" w:cs="Calibr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1"/>
                          </w:rPr>
                          <w:t>Axitinib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9"/>
                            <w:szCs w:val="19"/>
                            <w:color w:val="231F20"/>
                            <w:spacing w:val="-1"/>
                          </w:rPr>
                          <w:t>[2b]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8"/>
          <w:szCs w:val="18"/>
          <w:b/>
          <w:bCs/>
          <w:color w:val="231F20"/>
          <w:spacing w:val="-8"/>
          <w:position w:val="3"/>
        </w:rPr>
        <w:t>Figure 7.2: EAU Guideline</w:t>
      </w:r>
      <w:r>
        <w:rPr>
          <w:sz w:val="18"/>
          <w:szCs w:val="18"/>
          <w:b/>
          <w:bCs/>
          <w:color w:val="231F20"/>
          <w:spacing w:val="-9"/>
          <w:position w:val="3"/>
        </w:rPr>
        <w:t>s recommendations for later-line therapy</w:t>
      </w:r>
    </w:p>
    <w:p>
      <w:pPr>
        <w:spacing w:before="23"/>
        <w:rPr/>
      </w:pPr>
      <w:r/>
    </w:p>
    <w:tbl>
      <w:tblPr>
        <w:tblStyle w:val="TableNormal"/>
        <w:tblW w:w="2555" w:type="dxa"/>
        <w:tblInd w:w="4119" w:type="dxa"/>
        <w:tblLayout w:type="fixed"/>
        <w:tblBorders>
          <w:left w:val="single" w:color="375999" w:sz="4" w:space="0"/>
          <w:bottom w:val="single" w:color="375999" w:sz="4" w:space="0"/>
          <w:right w:val="single" w:color="375999" w:sz="4" w:space="0"/>
          <w:top w:val="single" w:color="375999" w:sz="4" w:space="0"/>
        </w:tblBorders>
      </w:tblPr>
      <w:tblGrid>
        <w:gridCol w:w="2555"/>
      </w:tblGrid>
      <w:tr>
        <w:trPr>
          <w:trHeight w:val="848" w:hRule="atLeast"/>
        </w:trPr>
        <w:tc>
          <w:tcPr>
            <w:tcW w:w="2555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633"/>
              <w:spacing w:before="58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Standard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care</w:t>
            </w:r>
          </w:p>
        </w:tc>
      </w:tr>
    </w:tbl>
    <w:p>
      <w:pPr>
        <w:spacing w:line="203" w:lineRule="exact"/>
        <w:rPr/>
      </w:pPr>
      <w:r/>
    </w:p>
    <w:tbl>
      <w:tblPr>
        <w:tblStyle w:val="TableNormal"/>
        <w:tblW w:w="2555" w:type="dxa"/>
        <w:tblInd w:w="4119" w:type="dxa"/>
        <w:shd w:val="clear" w:fill="8DD3D5"/>
        <w:tblLayout w:type="fixed"/>
        <w:tblBorders>
          <w:left w:val="single" w:color="375999" w:sz="4" w:space="0"/>
          <w:bottom w:val="single" w:color="375999" w:sz="4" w:space="0"/>
          <w:right w:val="single" w:color="375999" w:sz="4" w:space="0"/>
          <w:top w:val="single" w:color="375999" w:sz="4" w:space="0"/>
        </w:tblBorders>
      </w:tblPr>
      <w:tblGrid>
        <w:gridCol w:w="2555"/>
      </w:tblGrid>
      <w:tr>
        <w:trPr>
          <w:trHeight w:val="1226" w:hRule="atLeast"/>
        </w:trPr>
        <w:tc>
          <w:tcPr>
            <w:shd w:val="clear" w:fill="8DD3D5"/>
            <w:tcW w:w="2555" w:type="dxa"/>
            <w:vAlign w:val="top"/>
          </w:tcPr>
          <w:p>
            <w:pPr>
              <w:ind w:left="618"/>
              <w:spacing w:before="71" w:line="19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1"/>
              </w:rPr>
              <w:t>Cabozantinib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1"/>
              </w:rPr>
              <w:t>[3]</w:t>
            </w:r>
          </w:p>
          <w:p>
            <w:pPr>
              <w:ind w:left="205"/>
              <w:spacing w:before="45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Any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VEGF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8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targeted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therapy</w:t>
            </w:r>
          </w:p>
          <w:p>
            <w:pPr>
              <w:ind w:left="368"/>
              <w:spacing w:before="48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has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been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2"/>
              </w:rPr>
              <w:t>used</w:t>
            </w:r>
          </w:p>
          <w:p>
            <w:pPr>
              <w:ind w:left="270"/>
              <w:spacing w:before="50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previously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>combination</w:t>
            </w:r>
          </w:p>
          <w:p>
            <w:pPr>
              <w:ind w:left="860"/>
              <w:spacing w:before="47" w:line="19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3"/>
              </w:rPr>
              <w:t>with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3"/>
              </w:rPr>
              <w:t>IO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3"/>
              </w:rPr>
              <w:t>[4]</w:t>
            </w:r>
          </w:p>
        </w:tc>
      </w:tr>
    </w:tbl>
    <w:p>
      <w:pPr>
        <w:spacing w:line="202" w:lineRule="exact"/>
        <w:rPr/>
      </w:pPr>
      <w:r/>
    </w:p>
    <w:tbl>
      <w:tblPr>
        <w:tblStyle w:val="TableNormal"/>
        <w:tblW w:w="2555" w:type="dxa"/>
        <w:tblInd w:w="4119" w:type="dxa"/>
        <w:shd w:val="clear" w:fill="8DD3D5"/>
        <w:tblLayout w:type="fixed"/>
        <w:tblBorders>
          <w:left w:val="single" w:color="375999" w:sz="4" w:space="0"/>
          <w:bottom w:val="single" w:color="375999" w:sz="4" w:space="0"/>
          <w:right w:val="single" w:color="375999" w:sz="4" w:space="0"/>
          <w:top w:val="single" w:color="375999" w:sz="4" w:space="0"/>
        </w:tblBorders>
      </w:tblPr>
      <w:tblGrid>
        <w:gridCol w:w="2555"/>
      </w:tblGrid>
      <w:tr>
        <w:trPr>
          <w:trHeight w:val="847" w:hRule="atLeast"/>
        </w:trPr>
        <w:tc>
          <w:tcPr>
            <w:shd w:val="clear" w:fill="8DD3D5"/>
            <w:tcW w:w="2555" w:type="dxa"/>
            <w:vAlign w:val="top"/>
          </w:tcPr>
          <w:p>
            <w:pPr>
              <w:ind w:left="657" w:right="515" w:firstLine="88"/>
              <w:spacing w:before="240" w:line="23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1"/>
              </w:rPr>
              <w:t>Nivolumab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1"/>
              </w:rPr>
              <w:t>[1b]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</w:rPr>
              <w:t xml:space="preserve">  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1"/>
              </w:rPr>
              <w:t>Cabozantinib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231F20"/>
                <w:spacing w:val="-1"/>
              </w:rPr>
              <w:t>[1b]</w:t>
            </w:r>
          </w:p>
        </w:tc>
      </w:tr>
    </w:tbl>
    <w:p>
      <w:pPr>
        <w:ind w:left="8276"/>
        <w:spacing w:before="90"/>
        <w:rPr>
          <w:rFonts w:ascii="Calibri" w:hAnsi="Calibri" w:eastAsia="Calibri" w:cs="Calibri"/>
          <w:sz w:val="9"/>
          <w:szCs w:val="9"/>
        </w:rPr>
      </w:pPr>
      <w:r>
        <w:pict>
          <v:shape id="_x0000_s28" style="position:absolute;margin-left:380.15pt;margin-top:3.49579pt;mso-position-vertical-relative:text;mso-position-horizontal-relative:text;width:30.1pt;height:9.3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position w:val="-3"/>
                    </w:rPr>
                    <w:drawing>
                      <wp:inline distT="0" distB="0" distL="0" distR="0">
                        <wp:extent cx="92532" cy="92532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2532" cy="92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spacing w:val="8"/>
                      <w:w w:val="103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spacing w:val="1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30" style="position:absolute;margin-left:448.036pt;margin-top:3.49579pt;mso-position-vertical-relative:text;mso-position-horizontal-relative:text;width:30.95pt;height:9.3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position w:val="-3"/>
                    </w:rPr>
                    <w:drawing>
                      <wp:inline distT="0" distB="0" distL="0" distR="0">
                        <wp:extent cx="92532" cy="92532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2532" cy="92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color w:val="231F20"/>
                      <w:spacing w:val="1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9"/>
          <w:szCs w:val="9"/>
          <w:color w:val="231F20"/>
          <w:position w:val="-4"/>
        </w:rPr>
        <w:drawing>
          <wp:inline distT="0" distB="0" distL="0" distR="0">
            <wp:extent cx="92532" cy="92532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32" cy="9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9"/>
          <w:szCs w:val="9"/>
          <w:color w:val="231F20"/>
          <w:spacing w:val="5"/>
        </w:rPr>
        <w:t xml:space="preserve">  </w:t>
      </w:r>
      <w:r>
        <w:rPr>
          <w:rFonts w:ascii="Calibri" w:hAnsi="Calibri" w:eastAsia="Calibri" w:cs="Calibri"/>
          <w:sz w:val="9"/>
          <w:szCs w:val="9"/>
          <w:color w:val="231F20"/>
          <w:spacing w:val="2"/>
        </w:rPr>
        <w:t>Treatment</w:t>
      </w:r>
    </w:p>
    <w:p>
      <w:pPr>
        <w:pStyle w:val="BodyText"/>
        <w:ind w:left="1140"/>
        <w:spacing w:before="194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IO = immunotherapy; TKI = tyrosine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kinase inhibitors; VEGF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vascular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endothelial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gro</w:t>
      </w:r>
      <w:r>
        <w:rPr>
          <w:sz w:val="18"/>
          <w:szCs w:val="18"/>
          <w:i/>
          <w:iCs/>
          <w:color w:val="231F20"/>
          <w:spacing w:val="5"/>
          <w:position w:val="3"/>
        </w:rPr>
        <w:t>wth factor.</w:t>
      </w:r>
    </w:p>
    <w:p>
      <w:pPr>
        <w:pStyle w:val="BodyText"/>
        <w:ind w:left="113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[1b] =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based on one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randomised controlled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phase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III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trial.</w:t>
      </w:r>
    </w:p>
    <w:p>
      <w:pPr>
        <w:pStyle w:val="BodyText"/>
        <w:ind w:left="113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[2b]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subgroup analysis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randomised contr</w:t>
      </w:r>
      <w:r>
        <w:rPr>
          <w:sz w:val="18"/>
          <w:szCs w:val="18"/>
          <w:i/>
          <w:iCs/>
          <w:color w:val="231F20"/>
          <w:spacing w:val="6"/>
          <w:position w:val="3"/>
        </w:rPr>
        <w:t>olled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phase III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trial.</w:t>
      </w:r>
    </w:p>
    <w:p>
      <w:pPr>
        <w:pStyle w:val="BodyText"/>
        <w:ind w:left="113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[4] = </w:t>
      </w:r>
      <w:r>
        <w:rPr>
          <w:sz w:val="18"/>
          <w:szCs w:val="18"/>
          <w:i/>
          <w:iCs/>
          <w:color w:val="231F20"/>
          <w:position w:val="3"/>
        </w:rPr>
        <w:t>expert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opinion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1"/>
        </w:rPr>
        <w:t>7.4.4.1.3</w:t>
      </w:r>
      <w:r>
        <w:rPr>
          <w:sz w:val="18"/>
          <w:szCs w:val="18"/>
          <w:color w:val="231F20"/>
          <w:spacing w:val="2"/>
          <w:position w:val="1"/>
        </w:rPr>
        <w:t xml:space="preserve">    </w:t>
      </w:r>
      <w:r>
        <w:rPr>
          <w:sz w:val="18"/>
          <w:szCs w:val="18"/>
          <w:color w:val="231F20"/>
          <w:position w:val="1"/>
        </w:rPr>
        <w:t>Renal</w:t>
      </w:r>
      <w:r>
        <w:rPr>
          <w:sz w:val="18"/>
          <w:szCs w:val="18"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tumours</w:t>
      </w:r>
      <w:r>
        <w:rPr>
          <w:sz w:val="18"/>
          <w:szCs w:val="18"/>
          <w:color w:val="231F20"/>
          <w:spacing w:val="12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with</w:t>
      </w:r>
      <w:r>
        <w:rPr>
          <w:sz w:val="18"/>
          <w:szCs w:val="18"/>
          <w:color w:val="231F20"/>
          <w:spacing w:val="12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sarcomatoid</w:t>
      </w:r>
      <w:r>
        <w:rPr>
          <w:sz w:val="18"/>
          <w:szCs w:val="18"/>
          <w:color w:val="231F20"/>
          <w:spacing w:val="12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features</w:t>
      </w:r>
    </w:p>
    <w:p>
      <w:pPr>
        <w:pStyle w:val="BodyText"/>
        <w:ind w:left="1134" w:right="480" w:firstLine="5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Subset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analyses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PD-L1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</w:t>
      </w:r>
      <w:r>
        <w:rPr>
          <w:sz w:val="18"/>
          <w:szCs w:val="18"/>
          <w:color w:val="231F20"/>
          <w:spacing w:val="1"/>
        </w:rPr>
        <w:t>bitors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combined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CTLA4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VEGF-targeted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therapy  in  renal  tumours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sarcomatoid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features.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Ipilimumab/nivolumab,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axitinib/pembrolizumab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lenvatinib/pembrolizumab  avelu</w:t>
      </w:r>
      <w:r>
        <w:rPr>
          <w:sz w:val="18"/>
          <w:szCs w:val="18"/>
          <w:color w:val="231F20"/>
          <w:spacing w:val="4"/>
        </w:rPr>
        <w:t>mab/axitinib  can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recommended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instead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of  VEFG-targeted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alone.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options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</w:t>
      </w:r>
      <w:r>
        <w:rPr>
          <w:sz w:val="18"/>
          <w:szCs w:val="18"/>
          <w:color w:val="231F20"/>
          <w:spacing w:val="3"/>
        </w:rPr>
        <w:t>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advantages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sunitinib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superseded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VEGF-targeted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Nivolumab/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Ipilimumab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provided </w:t>
      </w:r>
      <w:r>
        <w:rPr>
          <w:sz w:val="18"/>
          <w:szCs w:val="18"/>
          <w:i/>
          <w:iCs/>
          <w:color w:val="231F20"/>
          <w:spacing w:val="3"/>
        </w:rPr>
        <w:t>post hoc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ORR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61%,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23%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sunitinb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 xml:space="preserve"> 0.50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 xml:space="preserve"> 0.46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48.6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 xml:space="preserve"> 14.2 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2"/>
        </w:rPr>
        <w:t xml:space="preserve"> [587].</w:t>
      </w:r>
    </w:p>
    <w:p>
      <w:pPr>
        <w:spacing w:line="275" w:lineRule="auto"/>
        <w:sectPr>
          <w:footerReference w:type="default" r:id="rId132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6" w:right="1544" w:hanging="851"/>
        <w:spacing w:before="48" w:line="275" w:lineRule="auto"/>
        <w:rPr>
          <w:sz w:val="18"/>
          <w:szCs w:val="18"/>
        </w:rPr>
      </w:pPr>
      <w:bookmarkStart w:name="bookmark225" w:id="130"/>
      <w:bookmarkEnd w:id="130"/>
      <w:r>
        <w:rPr>
          <w:sz w:val="18"/>
          <w:szCs w:val="18"/>
          <w:b/>
          <w:bCs/>
          <w:color w:val="231F20"/>
          <w:spacing w:val="-7"/>
        </w:rPr>
        <w:t>Table 7.5:  Subgroup analysis of first-line i</w:t>
      </w:r>
      <w:r>
        <w:rPr>
          <w:sz w:val="18"/>
          <w:szCs w:val="18"/>
          <w:b/>
          <w:bCs/>
          <w:color w:val="231F20"/>
          <w:spacing w:val="-8"/>
        </w:rPr>
        <w:t>mmune checkpoint inhibitor combinations in</w:t>
      </w:r>
      <w:r>
        <w:rPr>
          <w:sz w:val="18"/>
          <w:szCs w:val="18"/>
          <w:b/>
          <w:bCs/>
          <w:color w:val="231F20"/>
          <w:spacing w:val="4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RCC</w:t>
      </w:r>
      <w:r>
        <w:rPr>
          <w:sz w:val="18"/>
          <w:szCs w:val="18"/>
          <w:b/>
          <w:bCs/>
          <w:color w:val="231F20"/>
          <w:spacing w:val="2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patients with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7"/>
        </w:rPr>
        <w:t>sarcomatoid histolo</w:t>
      </w:r>
      <w:r>
        <w:rPr>
          <w:sz w:val="18"/>
          <w:szCs w:val="18"/>
          <w:b/>
          <w:bCs/>
          <w:color w:val="231F20"/>
          <w:spacing w:val="-8"/>
        </w:rPr>
        <w:t>gy</w:t>
      </w:r>
    </w:p>
    <w:p>
      <w:pPr>
        <w:ind w:left="1342"/>
        <w:spacing w:line="239" w:lineRule="exact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1872206</wp:posOffset>
            </wp:positionV>
            <wp:extent cx="198004" cy="32400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Cross trial comparison is not recom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mended and should occur with caution</w:t>
      </w:r>
    </w:p>
    <w:p>
      <w:pPr>
        <w:spacing w:before="29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363"/>
        <w:gridCol w:w="566"/>
        <w:gridCol w:w="1175"/>
        <w:gridCol w:w="1159"/>
        <w:gridCol w:w="1473"/>
        <w:gridCol w:w="1473"/>
        <w:gridCol w:w="1289"/>
      </w:tblGrid>
      <w:tr>
        <w:trPr>
          <w:trHeight w:val="825" w:hRule="atLeast"/>
        </w:trPr>
        <w:tc>
          <w:tcPr>
            <w:shd w:val="clear" w:fill="E6E7E9"/>
            <w:tcW w:w="1363" w:type="dxa"/>
            <w:vAlign w:val="top"/>
          </w:tcPr>
          <w:p>
            <w:pPr>
              <w:pStyle w:val="TableText"/>
              <w:ind w:left="60"/>
              <w:spacing w:before="131" w:line="201" w:lineRule="auto"/>
              <w:rPr/>
            </w:pPr>
            <w:r>
              <w:rPr>
                <w:b/>
                <w:bCs/>
                <w:color w:val="231F20"/>
                <w:spacing w:val="-8"/>
              </w:rPr>
              <w:t>Study</w:t>
            </w:r>
          </w:p>
        </w:tc>
        <w:tc>
          <w:tcPr>
            <w:shd w:val="clear" w:fill="E6E7E9"/>
            <w:tcW w:w="566" w:type="dxa"/>
            <w:vAlign w:val="top"/>
          </w:tcPr>
          <w:p>
            <w:pPr>
              <w:pStyle w:val="TableText"/>
              <w:ind w:left="63"/>
              <w:spacing w:before="138" w:line="195" w:lineRule="auto"/>
              <w:rPr/>
            </w:pPr>
            <w:r>
              <w:rPr>
                <w:b/>
                <w:bCs/>
                <w:color w:val="231F20"/>
              </w:rPr>
              <w:t>N</w:t>
            </w:r>
          </w:p>
          <w:p>
            <w:pPr>
              <w:pStyle w:val="TableText"/>
              <w:ind w:left="62"/>
              <w:spacing w:before="56" w:line="209" w:lineRule="auto"/>
              <w:rPr/>
            </w:pPr>
            <w:r>
              <w:rPr>
                <w:b/>
                <w:bCs/>
                <w:color w:val="231F20"/>
                <w:spacing w:val="-10"/>
                <w:w w:val="94"/>
              </w:rPr>
              <w:t>(ITT)</w:t>
            </w:r>
          </w:p>
        </w:tc>
        <w:tc>
          <w:tcPr>
            <w:shd w:val="clear" w:fill="E6E7E9"/>
            <w:tcW w:w="1175" w:type="dxa"/>
            <w:vAlign w:val="top"/>
          </w:tcPr>
          <w:p>
            <w:pPr>
              <w:pStyle w:val="TableText"/>
              <w:ind w:left="56"/>
              <w:spacing w:before="131" w:line="199" w:lineRule="auto"/>
              <w:rPr/>
            </w:pPr>
            <w:r>
              <w:rPr>
                <w:b/>
                <w:bCs/>
                <w:color w:val="231F20"/>
                <w:spacing w:val="-11"/>
              </w:rPr>
              <w:t>Therapy</w:t>
            </w:r>
          </w:p>
        </w:tc>
        <w:tc>
          <w:tcPr>
            <w:shd w:val="clear" w:fill="E6E7E9"/>
            <w:tcW w:w="1159" w:type="dxa"/>
            <w:vAlign w:val="top"/>
          </w:tcPr>
          <w:p>
            <w:pPr>
              <w:pStyle w:val="TableText"/>
              <w:ind w:left="65"/>
              <w:spacing w:before="138" w:line="195" w:lineRule="auto"/>
              <w:rPr/>
            </w:pPr>
            <w:r>
              <w:rPr>
                <w:b/>
                <w:bCs/>
                <w:color w:val="231F20"/>
              </w:rPr>
              <w:t>N</w:t>
            </w:r>
          </w:p>
          <w:p>
            <w:pPr>
              <w:pStyle w:val="TableText"/>
              <w:ind w:left="64"/>
              <w:spacing w:before="56" w:line="209" w:lineRule="auto"/>
              <w:rPr/>
            </w:pPr>
            <w:r>
              <w:rPr>
                <w:b/>
                <w:bCs/>
                <w:color w:val="231F20"/>
                <w:spacing w:val="-10"/>
                <w:w w:val="97"/>
              </w:rPr>
              <w:t>(sRCC)</w:t>
            </w:r>
          </w:p>
        </w:tc>
        <w:tc>
          <w:tcPr>
            <w:shd w:val="clear" w:fill="E6E7E9"/>
            <w:tcW w:w="1473" w:type="dxa"/>
            <w:vAlign w:val="top"/>
          </w:tcPr>
          <w:p>
            <w:pPr>
              <w:pStyle w:val="TableText"/>
              <w:ind w:left="65"/>
              <w:spacing w:before="76" w:line="238" w:lineRule="exact"/>
              <w:rPr/>
            </w:pPr>
            <w:r>
              <w:rPr>
                <w:b/>
                <w:bCs/>
                <w:color w:val="231F20"/>
                <w:spacing w:val="-12"/>
                <w:position w:val="3"/>
              </w:rPr>
              <w:t>PFS</w:t>
            </w:r>
            <w:r>
              <w:rPr>
                <w:b/>
                <w:bCs/>
                <w:color w:val="231F20"/>
                <w:spacing w:val="7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2"/>
                <w:position w:val="3"/>
              </w:rPr>
              <w:t>(mo.)</w:t>
            </w:r>
          </w:p>
          <w:p>
            <w:pPr>
              <w:pStyle w:val="TableText"/>
              <w:ind w:left="65" w:right="152"/>
              <w:spacing w:line="28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Median (95%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CI)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15"/>
              </w:rPr>
              <w:t>HR</w:t>
            </w:r>
          </w:p>
        </w:tc>
        <w:tc>
          <w:tcPr>
            <w:shd w:val="clear" w:fill="E6E7E9"/>
            <w:tcW w:w="1473" w:type="dxa"/>
            <w:vAlign w:val="top"/>
          </w:tcPr>
          <w:p>
            <w:pPr>
              <w:pStyle w:val="TableText"/>
              <w:ind w:left="62"/>
              <w:spacing w:before="76" w:line="238" w:lineRule="exact"/>
              <w:rPr/>
            </w:pPr>
            <w:r>
              <w:rPr>
                <w:b/>
                <w:bCs/>
                <w:color w:val="231F20"/>
                <w:spacing w:val="-12"/>
                <w:w w:val="97"/>
                <w:position w:val="3"/>
              </w:rPr>
              <w:t>OS</w:t>
            </w:r>
            <w:r>
              <w:rPr>
                <w:b/>
                <w:bCs/>
                <w:color w:val="231F20"/>
                <w:spacing w:val="4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2"/>
                <w:w w:val="97"/>
                <w:position w:val="3"/>
              </w:rPr>
              <w:t>(mo.)</w:t>
            </w:r>
          </w:p>
          <w:p>
            <w:pPr>
              <w:pStyle w:val="TableText"/>
              <w:ind w:left="66" w:right="151"/>
              <w:spacing w:line="28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Median (95%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CI)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0"/>
              </w:rPr>
              <w:t>HR</w:t>
            </w:r>
          </w:p>
        </w:tc>
        <w:tc>
          <w:tcPr>
            <w:shd w:val="clear" w:fill="E6E7E9"/>
            <w:tcW w:w="1289" w:type="dxa"/>
            <w:vAlign w:val="top"/>
          </w:tcPr>
          <w:p>
            <w:pPr>
              <w:pStyle w:val="TableText"/>
              <w:ind w:left="63"/>
              <w:spacing w:before="76" w:line="238" w:lineRule="exact"/>
              <w:rPr/>
            </w:pPr>
            <w:r>
              <w:rPr>
                <w:b/>
                <w:bCs/>
                <w:color w:val="231F20"/>
                <w:spacing w:val="-9"/>
                <w:w w:val="93"/>
                <w:position w:val="3"/>
              </w:rPr>
              <w:t>ORR</w:t>
            </w:r>
            <w:r>
              <w:rPr>
                <w:b/>
                <w:bCs/>
                <w:color w:val="231F20"/>
                <w:spacing w:val="7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w w:val="93"/>
                <w:position w:val="3"/>
              </w:rPr>
              <w:t>(%)</w:t>
            </w:r>
          </w:p>
          <w:p>
            <w:pPr>
              <w:pStyle w:val="TableText"/>
              <w:ind w:left="67"/>
              <w:spacing w:before="1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(95% CI)</w:t>
            </w:r>
          </w:p>
        </w:tc>
      </w:tr>
      <w:tr>
        <w:trPr>
          <w:trHeight w:val="1541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65"/>
              <w:spacing w:before="133" w:line="197" w:lineRule="auto"/>
              <w:rPr/>
            </w:pPr>
            <w:r>
              <w:rPr>
                <w:b/>
                <w:bCs/>
                <w:color w:val="231F20"/>
                <w:spacing w:val="-16"/>
                <w:w w:val="99"/>
              </w:rPr>
              <w:t>KEYNOTE-426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NCT02853331</w:t>
            </w:r>
          </w:p>
          <w:p>
            <w:pPr>
              <w:ind w:left="68"/>
              <w:spacing w:before="8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1"/>
              </w:rPr>
              <w:t>Median follow-</w:t>
            </w:r>
          </w:p>
          <w:p>
            <w:pPr>
              <w:ind w:left="65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up 12.8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months</w:t>
            </w:r>
          </w:p>
          <w:p>
            <w:pPr>
              <w:ind w:left="66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[568]</w:t>
            </w:r>
          </w:p>
        </w:tc>
        <w:tc>
          <w:tcPr>
            <w:tcW w:w="566" w:type="dxa"/>
            <w:vAlign w:val="top"/>
          </w:tcPr>
          <w:p>
            <w:pPr>
              <w:ind w:left="61"/>
              <w:spacing w:before="13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861</w:t>
            </w:r>
          </w:p>
        </w:tc>
        <w:tc>
          <w:tcPr>
            <w:tcW w:w="1175" w:type="dxa"/>
            <w:vAlign w:val="top"/>
          </w:tcPr>
          <w:p>
            <w:pPr>
              <w:ind w:left="55" w:right="293" w:firstLine="11"/>
              <w:spacing w:before="132" w:line="28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PEMBRO +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AXI</w:t>
            </w:r>
          </w:p>
          <w:p>
            <w:pPr>
              <w:ind w:left="59"/>
              <w:spacing w:before="22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SUN</w:t>
            </w:r>
          </w:p>
        </w:tc>
        <w:tc>
          <w:tcPr>
            <w:tcW w:w="1159" w:type="dxa"/>
            <w:vAlign w:val="top"/>
          </w:tcPr>
          <w:p>
            <w:pPr>
              <w:ind w:left="66"/>
              <w:spacing w:before="135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51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66"/>
              <w:spacing w:before="52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54</w:t>
            </w:r>
          </w:p>
        </w:tc>
        <w:tc>
          <w:tcPr>
            <w:tcW w:w="1473" w:type="dxa"/>
            <w:vAlign w:val="top"/>
          </w:tcPr>
          <w:p>
            <w:pPr>
              <w:ind w:left="68"/>
              <w:spacing w:before="135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NR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63"/>
              <w:spacing w:before="5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8.4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0.54</w:t>
            </w:r>
          </w:p>
          <w:p>
            <w:pPr>
              <w:ind w:left="65"/>
              <w:spacing w:before="1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(0.29-1.00)</w:t>
            </w:r>
          </w:p>
        </w:tc>
        <w:tc>
          <w:tcPr>
            <w:tcW w:w="1473" w:type="dxa"/>
            <w:vAlign w:val="top"/>
          </w:tcPr>
          <w:p>
            <w:pPr>
              <w:ind w:left="70"/>
              <w:spacing w:before="136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NR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70"/>
              <w:spacing w:before="52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NR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70"/>
              <w:spacing w:before="5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0.58</w:t>
            </w:r>
          </w:p>
          <w:p>
            <w:pPr>
              <w:ind w:left="66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(0.21–1.59)</w:t>
            </w:r>
          </w:p>
        </w:tc>
        <w:tc>
          <w:tcPr>
            <w:tcW w:w="1289" w:type="dxa"/>
            <w:vAlign w:val="top"/>
          </w:tcPr>
          <w:p>
            <w:pPr>
              <w:ind w:left="69"/>
              <w:spacing w:before="13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58.8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31.5</w:t>
            </w:r>
          </w:p>
        </w:tc>
      </w:tr>
      <w:tr>
        <w:trPr>
          <w:trHeight w:val="1540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8"/>
              <w:spacing w:before="134" w:line="157" w:lineRule="auto"/>
              <w:rPr/>
            </w:pPr>
            <w:r>
              <w:rPr>
                <w:b/>
                <w:bCs/>
                <w:color w:val="231F20"/>
                <w:spacing w:val="-11"/>
              </w:rPr>
              <w:t>JAVELIN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101</w:t>
            </w:r>
          </w:p>
          <w:p>
            <w:pPr>
              <w:pStyle w:val="TableText"/>
              <w:ind w:left="65"/>
              <w:spacing w:before="102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NCT02684006</w:t>
            </w:r>
          </w:p>
          <w:p>
            <w:pPr>
              <w:ind w:left="66"/>
              <w:spacing w:before="8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[588,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589]</w:t>
            </w:r>
          </w:p>
        </w:tc>
        <w:tc>
          <w:tcPr>
            <w:tcW w:w="566" w:type="dxa"/>
            <w:vAlign w:val="top"/>
          </w:tcPr>
          <w:p>
            <w:pPr>
              <w:ind w:left="61"/>
              <w:spacing w:before="13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886</w:t>
            </w:r>
          </w:p>
        </w:tc>
        <w:tc>
          <w:tcPr>
            <w:tcW w:w="1175" w:type="dxa"/>
            <w:vAlign w:val="top"/>
          </w:tcPr>
          <w:p>
            <w:pPr>
              <w:ind w:left="55"/>
              <w:spacing w:before="136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AVE + AXI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5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SUN</w:t>
            </w:r>
          </w:p>
        </w:tc>
        <w:tc>
          <w:tcPr>
            <w:tcW w:w="1159" w:type="dxa"/>
            <w:vAlign w:val="top"/>
          </w:tcPr>
          <w:p>
            <w:pPr>
              <w:ind w:left="58"/>
              <w:spacing w:before="136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47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65"/>
              <w:spacing w:before="52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61</w:t>
            </w:r>
          </w:p>
        </w:tc>
        <w:tc>
          <w:tcPr>
            <w:tcW w:w="1473" w:type="dxa"/>
            <w:vAlign w:val="top"/>
          </w:tcPr>
          <w:p>
            <w:pPr>
              <w:ind w:left="61"/>
              <w:spacing w:before="74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7.0 (5.3-13.8)</w:t>
            </w:r>
          </w:p>
          <w:p>
            <w:pPr>
              <w:ind w:left="59"/>
              <w:spacing w:before="24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4.0 (2.7-5.7)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0.57</w:t>
            </w:r>
          </w:p>
          <w:p>
            <w:pPr>
              <w:ind w:left="65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(0.33-1.00)</w:t>
            </w:r>
          </w:p>
        </w:tc>
        <w:tc>
          <w:tcPr>
            <w:tcW w:w="1473" w:type="dxa"/>
            <w:vAlign w:val="top"/>
          </w:tcPr>
          <w:p>
            <w:pPr>
              <w:ind w:left="70"/>
              <w:spacing w:before="136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NA</w:t>
            </w:r>
          </w:p>
        </w:tc>
        <w:tc>
          <w:tcPr>
            <w:tcW w:w="1289" w:type="dxa"/>
            <w:vAlign w:val="top"/>
          </w:tcPr>
          <w:p>
            <w:pPr>
              <w:ind w:left="61"/>
              <w:spacing w:before="74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46.8 (32.1-61.9)</w:t>
            </w:r>
          </w:p>
          <w:p>
            <w:pPr>
              <w:ind w:left="64"/>
              <w:spacing w:before="24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21.3 (11.9-33.7)</w:t>
            </w:r>
          </w:p>
        </w:tc>
      </w:tr>
      <w:tr>
        <w:trPr>
          <w:trHeight w:val="2020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67"/>
              <w:spacing w:before="133" w:line="200" w:lineRule="auto"/>
              <w:rPr/>
            </w:pPr>
            <w:r>
              <w:rPr>
                <w:b/>
                <w:bCs/>
                <w:color w:val="231F20"/>
                <w:spacing w:val="-10"/>
              </w:rPr>
              <w:t>IMmotion151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NCT02420821</w:t>
            </w:r>
          </w:p>
          <w:p>
            <w:pPr>
              <w:ind w:left="65" w:right="182" w:firstLine="2"/>
              <w:spacing w:before="247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Median follow-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up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13 to 17</w:t>
            </w:r>
          </w:p>
          <w:p>
            <w:pPr>
              <w:ind w:left="66"/>
              <w:spacing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months</w:t>
            </w:r>
          </w:p>
          <w:p>
            <w:pPr>
              <w:ind w:left="66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[590]</w:t>
            </w:r>
          </w:p>
        </w:tc>
        <w:tc>
          <w:tcPr>
            <w:tcW w:w="566" w:type="dxa"/>
            <w:vAlign w:val="top"/>
          </w:tcPr>
          <w:p>
            <w:pPr>
              <w:ind w:left="60"/>
              <w:spacing w:before="135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915</w:t>
            </w:r>
          </w:p>
        </w:tc>
        <w:tc>
          <w:tcPr>
            <w:tcW w:w="1175" w:type="dxa"/>
            <w:vAlign w:val="top"/>
          </w:tcPr>
          <w:p>
            <w:pPr>
              <w:ind w:left="55"/>
              <w:spacing w:before="135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ATEZO +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BEV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SUN</w:t>
            </w:r>
          </w:p>
        </w:tc>
        <w:tc>
          <w:tcPr>
            <w:tcW w:w="1159" w:type="dxa"/>
            <w:vAlign w:val="top"/>
          </w:tcPr>
          <w:p>
            <w:pPr>
              <w:ind w:left="65"/>
              <w:spacing w:before="135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68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51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74</w:t>
            </w:r>
          </w:p>
        </w:tc>
        <w:tc>
          <w:tcPr>
            <w:tcW w:w="1473" w:type="dxa"/>
            <w:vAlign w:val="top"/>
          </w:tcPr>
          <w:p>
            <w:pPr>
              <w:ind w:left="64"/>
              <w:spacing w:before="135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8.3</w:t>
            </w:r>
          </w:p>
          <w:p>
            <w:pPr>
              <w:ind w:left="65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(5.4,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12.9)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67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5.3</w:t>
            </w:r>
          </w:p>
          <w:p>
            <w:pPr>
              <w:ind w:left="65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(3.3,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6.7)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0.52</w:t>
            </w:r>
          </w:p>
          <w:p>
            <w:pPr>
              <w:ind w:left="65"/>
              <w:spacing w:before="1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(0.34-0.79)</w:t>
            </w:r>
          </w:p>
        </w:tc>
        <w:tc>
          <w:tcPr>
            <w:tcW w:w="1473" w:type="dxa"/>
            <w:vAlign w:val="top"/>
          </w:tcPr>
          <w:p>
            <w:pPr>
              <w:ind w:left="63"/>
              <w:spacing w:before="136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21.7</w:t>
            </w:r>
          </w:p>
          <w:p>
            <w:pPr>
              <w:ind w:left="66"/>
              <w:spacing w:before="1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2"/>
              </w:rPr>
              <w:t>(15.3,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2"/>
              </w:rPr>
              <w:t>NE)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70"/>
              <w:spacing w:before="52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15.4</w:t>
            </w:r>
          </w:p>
          <w:p>
            <w:pPr>
              <w:ind w:left="66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(10.4,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19.5)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70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0.64</w:t>
            </w:r>
          </w:p>
          <w:p>
            <w:pPr>
              <w:ind w:left="66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(0.41,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1.01)</w:t>
            </w:r>
          </w:p>
        </w:tc>
        <w:tc>
          <w:tcPr>
            <w:tcW w:w="1289" w:type="dxa"/>
            <w:vAlign w:val="top"/>
          </w:tcPr>
          <w:p>
            <w:pPr>
              <w:ind w:left="61"/>
              <w:spacing w:before="75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49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(36-1)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71"/>
              <w:spacing w:before="51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14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(7-23)</w:t>
            </w:r>
          </w:p>
        </w:tc>
      </w:tr>
      <w:tr>
        <w:trPr>
          <w:trHeight w:val="1914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61"/>
              <w:spacing w:before="131" w:line="203" w:lineRule="auto"/>
              <w:rPr/>
            </w:pPr>
            <w:r>
              <w:rPr>
                <w:b/>
                <w:bCs/>
                <w:color w:val="231F20"/>
                <w:spacing w:val="-9"/>
              </w:rPr>
              <w:t>CheckMate214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NCT02231749</w:t>
            </w:r>
          </w:p>
          <w:p>
            <w:pPr>
              <w:ind w:left="66"/>
              <w:spacing w:before="68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minimum</w:t>
            </w:r>
          </w:p>
          <w:p>
            <w:pPr>
              <w:ind w:left="65" w:right="166" w:hanging="6"/>
              <w:spacing w:before="11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follow-up of 60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months</w:t>
            </w:r>
          </w:p>
          <w:p>
            <w:pPr>
              <w:ind w:left="66"/>
              <w:spacing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[587]</w:t>
            </w:r>
          </w:p>
        </w:tc>
        <w:tc>
          <w:tcPr>
            <w:tcW w:w="566" w:type="dxa"/>
            <w:vAlign w:val="top"/>
          </w:tcPr>
          <w:p>
            <w:pPr>
              <w:ind w:left="66"/>
              <w:spacing w:before="136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1096</w:t>
            </w:r>
          </w:p>
        </w:tc>
        <w:tc>
          <w:tcPr>
            <w:tcW w:w="1175" w:type="dxa"/>
            <w:vAlign w:val="top"/>
          </w:tcPr>
          <w:p>
            <w:pPr>
              <w:ind w:left="67"/>
              <w:spacing w:before="136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NIVO +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IPI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SUN</w:t>
            </w:r>
          </w:p>
        </w:tc>
        <w:tc>
          <w:tcPr>
            <w:tcW w:w="1159" w:type="dxa"/>
            <w:vAlign w:val="top"/>
          </w:tcPr>
          <w:p>
            <w:pPr>
              <w:ind w:left="69"/>
              <w:spacing w:before="136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IMDC</w:t>
            </w:r>
          </w:p>
          <w:p>
            <w:pPr>
              <w:ind w:left="69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1"/>
              </w:rPr>
              <w:t>Intermediate</w:t>
            </w:r>
          </w:p>
          <w:p>
            <w:pPr>
              <w:ind w:left="63"/>
              <w:spacing w:before="1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and poor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risk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52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74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52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75</w:t>
            </w:r>
          </w:p>
        </w:tc>
        <w:tc>
          <w:tcPr>
            <w:tcW w:w="1473" w:type="dxa"/>
            <w:vAlign w:val="top"/>
          </w:tcPr>
          <w:p>
            <w:pPr>
              <w:ind w:left="62"/>
              <w:spacing w:before="76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26.5 (7.2-NE)</w:t>
            </w:r>
          </w:p>
          <w:p>
            <w:pPr>
              <w:ind w:left="67"/>
              <w:spacing w:before="24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5.5 (4.1-6.9)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69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0.50</w:t>
            </w:r>
          </w:p>
          <w:p>
            <w:pPr>
              <w:ind w:left="65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(0.32‒0.80)</w:t>
            </w:r>
          </w:p>
        </w:tc>
        <w:tc>
          <w:tcPr>
            <w:tcW w:w="1473" w:type="dxa"/>
            <w:vAlign w:val="top"/>
          </w:tcPr>
          <w:p>
            <w:pPr>
              <w:ind w:left="60"/>
              <w:spacing w:before="76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48.6 (25.2‒NE)</w:t>
            </w:r>
          </w:p>
          <w:p>
            <w:pPr>
              <w:ind w:left="70"/>
              <w:spacing w:before="24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14.2 (9.3‒22.9)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70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0.46</w:t>
            </w:r>
          </w:p>
          <w:p>
            <w:pPr>
              <w:ind w:left="66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(0.29‒0.71)</w:t>
            </w:r>
          </w:p>
        </w:tc>
        <w:tc>
          <w:tcPr>
            <w:tcW w:w="1289" w:type="dxa"/>
            <w:vAlign w:val="top"/>
          </w:tcPr>
          <w:p>
            <w:pPr>
              <w:ind w:left="67"/>
              <w:spacing w:before="76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60.8 (48.8-72.0)</w:t>
            </w:r>
          </w:p>
          <w:p>
            <w:pPr>
              <w:ind w:left="64"/>
              <w:spacing w:before="24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23.1 (13.5-35.2)</w:t>
            </w:r>
          </w:p>
        </w:tc>
      </w:tr>
      <w:tr>
        <w:trPr>
          <w:trHeight w:val="1541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61"/>
              <w:spacing w:before="132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CheckMate 9ER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NCT03141177</w:t>
            </w:r>
          </w:p>
          <w:p>
            <w:pPr>
              <w:ind w:left="65" w:right="182" w:firstLine="2"/>
              <w:spacing w:before="7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Median follow-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up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16 months</w:t>
            </w:r>
          </w:p>
          <w:p>
            <w:pPr>
              <w:ind w:left="66"/>
              <w:spacing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[591]</w:t>
            </w:r>
          </w:p>
        </w:tc>
        <w:tc>
          <w:tcPr>
            <w:tcW w:w="566" w:type="dxa"/>
            <w:vAlign w:val="top"/>
          </w:tcPr>
          <w:p>
            <w:pPr>
              <w:ind w:left="63"/>
              <w:spacing w:before="139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651</w:t>
            </w:r>
          </w:p>
        </w:tc>
        <w:tc>
          <w:tcPr>
            <w:tcW w:w="1175" w:type="dxa"/>
            <w:vAlign w:val="top"/>
          </w:tcPr>
          <w:p>
            <w:pPr>
              <w:ind w:left="67"/>
              <w:spacing w:before="138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NIVO +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CABO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SUN</w:t>
            </w:r>
          </w:p>
        </w:tc>
        <w:tc>
          <w:tcPr>
            <w:tcW w:w="1159" w:type="dxa"/>
            <w:vAlign w:val="top"/>
          </w:tcPr>
          <w:p>
            <w:pPr>
              <w:ind w:left="62"/>
              <w:spacing w:before="137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34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52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41</w:t>
            </w:r>
          </w:p>
        </w:tc>
        <w:tc>
          <w:tcPr>
            <w:tcW w:w="1473" w:type="dxa"/>
            <w:vAlign w:val="top"/>
          </w:tcPr>
          <w:p>
            <w:pPr>
              <w:ind w:left="68"/>
              <w:spacing w:before="77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10.3 (5.6-19.4)</w:t>
            </w:r>
          </w:p>
          <w:p>
            <w:pPr>
              <w:ind w:left="59"/>
              <w:spacing w:before="24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4.2 (2.6-8.3)</w:t>
            </w:r>
          </w:p>
          <w:p>
            <w:pPr>
              <w:ind w:left="64" w:right="287" w:firstLine="4"/>
              <w:spacing w:before="1" w:line="27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HR: 0.42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(0.23-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0.74)</w:t>
            </w:r>
          </w:p>
        </w:tc>
        <w:tc>
          <w:tcPr>
            <w:tcW w:w="1473" w:type="dxa"/>
            <w:vAlign w:val="top"/>
          </w:tcPr>
          <w:p>
            <w:pPr>
              <w:ind w:left="69"/>
              <w:spacing w:before="77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2"/>
              </w:rPr>
              <w:t>NR (22.8-NE)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69" w:right="301"/>
              <w:spacing w:before="51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19.7 (8.9-29.5)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0.36</w:t>
            </w:r>
          </w:p>
          <w:p>
            <w:pPr>
              <w:ind w:left="66"/>
              <w:spacing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(0.17-0.79)</w:t>
            </w:r>
          </w:p>
        </w:tc>
        <w:tc>
          <w:tcPr>
            <w:tcW w:w="1289" w:type="dxa"/>
            <w:vAlign w:val="top"/>
          </w:tcPr>
          <w:p>
            <w:pPr>
              <w:ind w:left="69"/>
              <w:spacing w:before="138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55.9</w:t>
            </w:r>
          </w:p>
          <w:p>
            <w:pPr>
              <w:ind w:left="67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(37.9-72.8)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22.0</w:t>
            </w:r>
          </w:p>
          <w:p>
            <w:pPr>
              <w:ind w:left="67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(10.6-37.6)</w:t>
            </w:r>
          </w:p>
        </w:tc>
      </w:tr>
      <w:tr>
        <w:trPr>
          <w:trHeight w:val="1304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61"/>
              <w:spacing w:before="138" w:line="197" w:lineRule="auto"/>
              <w:rPr/>
            </w:pPr>
            <w:r>
              <w:rPr>
                <w:b/>
                <w:bCs/>
                <w:color w:val="231F20"/>
                <w:spacing w:val="-14"/>
                <w:w w:val="96"/>
              </w:rPr>
              <w:t>CLEAR</w:t>
            </w:r>
          </w:p>
          <w:p>
            <w:pPr>
              <w:pStyle w:val="TableText"/>
              <w:ind w:left="65"/>
              <w:spacing w:before="6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NCT02811861</w:t>
            </w:r>
          </w:p>
          <w:p>
            <w:pPr>
              <w:ind w:left="68"/>
              <w:spacing w:before="8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1"/>
              </w:rPr>
              <w:t>Median follow-</w:t>
            </w:r>
          </w:p>
          <w:p>
            <w:pPr>
              <w:ind w:left="65" w:right="256"/>
              <w:spacing w:line="27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up 27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months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[573,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592]</w:t>
            </w:r>
          </w:p>
        </w:tc>
        <w:tc>
          <w:tcPr>
            <w:tcW w:w="566" w:type="dxa"/>
            <w:vAlign w:val="top"/>
          </w:tcPr>
          <w:p>
            <w:pPr>
              <w:ind w:left="58"/>
              <w:spacing w:before="137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712</w:t>
            </w:r>
          </w:p>
        </w:tc>
        <w:tc>
          <w:tcPr>
            <w:tcW w:w="1175" w:type="dxa"/>
            <w:vAlign w:val="top"/>
          </w:tcPr>
          <w:p>
            <w:pPr>
              <w:ind w:left="67" w:right="293"/>
              <w:spacing w:before="137" w:line="28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PEMBRO +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LEN</w:t>
            </w:r>
          </w:p>
          <w:p>
            <w:pPr>
              <w:ind w:left="59"/>
              <w:spacing w:before="22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SUN</w:t>
            </w:r>
          </w:p>
        </w:tc>
        <w:tc>
          <w:tcPr>
            <w:tcW w:w="1159" w:type="dxa"/>
            <w:vAlign w:val="top"/>
          </w:tcPr>
          <w:p>
            <w:pPr>
              <w:ind w:left="61"/>
              <w:spacing w:before="138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28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52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21</w:t>
            </w:r>
          </w:p>
        </w:tc>
        <w:tc>
          <w:tcPr>
            <w:tcW w:w="1473" w:type="dxa"/>
            <w:vAlign w:val="top"/>
          </w:tcPr>
          <w:p>
            <w:pPr>
              <w:ind w:left="68"/>
              <w:spacing w:before="139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11.1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67"/>
              <w:spacing w:before="51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5.5</w:t>
            </w:r>
          </w:p>
          <w:p>
            <w:pPr>
              <w:ind w:left="68"/>
              <w:spacing w:before="7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0.39</w:t>
            </w:r>
          </w:p>
          <w:p>
            <w:pPr>
              <w:ind w:left="65"/>
              <w:spacing w:before="1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(0.18-0.84)</w:t>
            </w:r>
          </w:p>
        </w:tc>
        <w:tc>
          <w:tcPr>
            <w:tcW w:w="1473" w:type="dxa"/>
            <w:vAlign w:val="top"/>
          </w:tcPr>
          <w:p>
            <w:pPr>
              <w:ind w:left="70"/>
              <w:spacing w:before="140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NE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70"/>
              <w:spacing w:before="52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NE</w:t>
            </w:r>
          </w:p>
          <w:p>
            <w:pPr>
              <w:ind w:left="70"/>
              <w:spacing w:before="7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HR: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0.91</w:t>
            </w:r>
          </w:p>
          <w:p>
            <w:pPr>
              <w:ind w:left="66"/>
              <w:spacing w:before="1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(0.32-2.58)</w:t>
            </w:r>
          </w:p>
        </w:tc>
        <w:tc>
          <w:tcPr>
            <w:tcW w:w="1289" w:type="dxa"/>
            <w:vAlign w:val="top"/>
          </w:tcPr>
          <w:p>
            <w:pPr>
              <w:ind w:left="67"/>
              <w:spacing w:before="138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60.7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23.8</w:t>
            </w:r>
          </w:p>
        </w:tc>
      </w:tr>
    </w:tbl>
    <w:p>
      <w:pPr>
        <w:pStyle w:val="BodyText"/>
        <w:ind w:left="475"/>
        <w:spacing w:line="223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  <w:position w:val="2"/>
        </w:rPr>
        <w:t>ATEZO = atezolizumab;</w:t>
      </w:r>
      <w:r>
        <w:rPr>
          <w:sz w:val="18"/>
          <w:szCs w:val="18"/>
          <w:i/>
          <w:iCs/>
          <w:color w:val="231F20"/>
          <w:spacing w:val="3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AVE = avelumab;</w:t>
      </w:r>
      <w:r>
        <w:rPr>
          <w:sz w:val="18"/>
          <w:szCs w:val="18"/>
          <w:i/>
          <w:iCs/>
          <w:color w:val="231F20"/>
          <w:spacing w:val="-1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AXI = axitinib; BEV</w:t>
      </w:r>
      <w:r>
        <w:rPr>
          <w:sz w:val="18"/>
          <w:szCs w:val="18"/>
          <w:i/>
          <w:iCs/>
          <w:color w:val="231F20"/>
          <w:spacing w:val="-8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= bevacizumab; CABO = cabozantinib;</w:t>
      </w:r>
    </w:p>
    <w:p>
      <w:pPr>
        <w:pStyle w:val="BodyText"/>
        <w:ind w:left="491"/>
        <w:spacing w:before="2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CI = confidence interval; HR =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hazard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ra</w:t>
      </w:r>
      <w:r>
        <w:rPr>
          <w:sz w:val="18"/>
          <w:szCs w:val="18"/>
          <w:i/>
          <w:iCs/>
          <w:color w:val="231F20"/>
          <w:spacing w:val="4"/>
          <w:position w:val="3"/>
        </w:rPr>
        <w:t>tio; IPI = ipilimumab; ITT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= intention-to-treat;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mo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months;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  <w:position w:val="2"/>
        </w:rPr>
        <w:t>NA = not available; NE = non-estimable; NR = not</w:t>
      </w:r>
      <w:r>
        <w:rPr>
          <w:sz w:val="18"/>
          <w:szCs w:val="18"/>
          <w:i/>
          <w:iCs/>
          <w:color w:val="231F20"/>
          <w:spacing w:val="8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reached;</w:t>
      </w:r>
      <w:r>
        <w:rPr>
          <w:sz w:val="18"/>
          <w:szCs w:val="18"/>
          <w:i/>
          <w:iCs/>
          <w:color w:val="231F20"/>
          <w:spacing w:val="-3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NIVO</w:t>
      </w:r>
      <w:r>
        <w:rPr>
          <w:sz w:val="18"/>
          <w:szCs w:val="18"/>
          <w:i/>
          <w:iCs/>
          <w:color w:val="231F20"/>
          <w:spacing w:val="2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=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nivolumab;</w:t>
      </w:r>
      <w:r>
        <w:rPr>
          <w:sz w:val="18"/>
          <w:szCs w:val="18"/>
          <w:i/>
          <w:iCs/>
          <w:color w:val="231F20"/>
          <w:spacing w:val="2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OS</w:t>
      </w:r>
      <w:r>
        <w:rPr>
          <w:sz w:val="18"/>
          <w:szCs w:val="18"/>
          <w:i/>
          <w:iCs/>
          <w:color w:val="231F20"/>
          <w:spacing w:val="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=</w:t>
      </w:r>
      <w:r>
        <w:rPr>
          <w:sz w:val="18"/>
          <w:szCs w:val="18"/>
          <w:i/>
          <w:iCs/>
          <w:color w:val="231F20"/>
          <w:spacing w:val="-2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overall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survival;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PEMBRO =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pembrolizumab; PFS 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professi</w:t>
      </w:r>
      <w:r>
        <w:rPr>
          <w:sz w:val="18"/>
          <w:szCs w:val="18"/>
          <w:i/>
          <w:iCs/>
          <w:color w:val="231F20"/>
          <w:spacing w:val="6"/>
          <w:position w:val="3"/>
        </w:rPr>
        <w:t>on-free survival; sRCC = sarcomatoid RCC;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SUN =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sunitinib.</w:t>
      </w:r>
    </w:p>
    <w:p>
      <w:pPr>
        <w:spacing w:line="239" w:lineRule="exact"/>
        <w:sectPr>
          <w:footerReference w:type="default" r:id="rId140"/>
          <w:pgSz w:w="11906" w:h="16838"/>
          <w:pgMar w:top="1202" w:right="0" w:bottom="498" w:left="1785" w:header="0" w:footer="331" w:gutter="0"/>
        </w:sectPr>
        <w:rPr>
          <w:sz w:val="18"/>
          <w:szCs w:val="18"/>
        </w:rPr>
      </w:pPr>
    </w:p>
    <w:p>
      <w:pPr>
        <w:pStyle w:val="BodyText"/>
        <w:ind w:left="1140"/>
        <w:spacing w:before="47" w:line="239" w:lineRule="exact"/>
        <w:outlineLvl w:val="4"/>
        <w:rPr>
          <w:sz w:val="18"/>
          <w:szCs w:val="18"/>
        </w:rPr>
      </w:pPr>
      <w:bookmarkStart w:name="bookmark226" w:id="131"/>
      <w:bookmarkEnd w:id="131"/>
      <w:bookmarkStart w:name="bookmark165" w:id="132"/>
      <w:bookmarkEnd w:id="132"/>
      <w:r>
        <w:rPr>
          <w:sz w:val="18"/>
          <w:szCs w:val="18"/>
          <w:color w:val="231F20"/>
          <w:spacing w:val="11"/>
          <w:position w:val="3"/>
        </w:rPr>
        <w:t>7.4.4.1.3.1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targeted</w:t>
      </w:r>
      <w:r>
        <w:rPr>
          <w:sz w:val="18"/>
          <w:szCs w:val="18"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sarcomatoid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features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81" w:firstLine="7"/>
              <w:spacing w:before="52" w:line="272" w:lineRule="auto"/>
              <w:rPr/>
            </w:pPr>
            <w:r>
              <w:rPr>
                <w:color w:val="231F20"/>
              </w:rPr>
              <w:t>Immune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checkpoint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terms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trial </w:t>
            </w:r>
            <w:r>
              <w:rPr>
                <w:color w:val="231F20"/>
                <w:spacing w:val="3"/>
              </w:rPr>
              <w:t>subset analysis of clear-cell RCC with sarcomatoid feature</w:t>
            </w:r>
            <w:r>
              <w:rPr>
                <w:color w:val="231F20"/>
                <w:spacing w:val="2"/>
              </w:rPr>
              <w:t>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line="239" w:lineRule="exact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84" w:hanging="1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Offer immune checkpoint inhibitor comb</w:t>
            </w:r>
            <w:r>
              <w:rPr>
                <w:color w:val="231F20"/>
                <w:spacing w:val="2"/>
              </w:rPr>
              <w:t>ination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therapy for advanced clear cell metastatic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renal carcinoma with sarcomatoid features.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7.4.4.2      Treatment of</w:t>
      </w:r>
      <w:r>
        <w:rPr>
          <w:sz w:val="18"/>
          <w:szCs w:val="18"/>
          <w:i/>
          <w:iCs/>
          <w:color w:val="231F20"/>
          <w:spacing w:val="-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patients </w:t>
      </w:r>
      <w:r>
        <w:rPr>
          <w:sz w:val="18"/>
          <w:szCs w:val="18"/>
          <w:i/>
          <w:iCs/>
          <w:color w:val="231F20"/>
          <w:spacing w:val="7"/>
          <w:position w:val="3"/>
        </w:rPr>
        <w:t>with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non-clear-cell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metastatic RCC (general considerations)</w:t>
      </w:r>
    </w:p>
    <w:p>
      <w:pPr>
        <w:pStyle w:val="BodyText"/>
        <w:ind w:left="1134" w:right="480" w:firstLine="13"/>
        <w:spacing w:before="6" w:line="275" w:lineRule="auto"/>
        <w:rPr>
          <w:sz w:val="18"/>
          <w:szCs w:val="18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198702</wp:posOffset>
            </wp:positionV>
            <wp:extent cx="197999" cy="3240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For the sake of historical purposes,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 recognises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Non-cc-mRCC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 the distinct subtype. 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heterogenous group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includi</w:t>
      </w:r>
      <w:r>
        <w:rPr>
          <w:sz w:val="18"/>
          <w:szCs w:val="18"/>
          <w:color w:val="231F20"/>
          <w:spacing w:val="2"/>
        </w:rPr>
        <w:t>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papillary,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chromophobe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rare tumours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widely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biology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cc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mRCC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referred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appropriate.While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phase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III trials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patients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non-cc-mRCC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increasingly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recognised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incidence than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</w:t>
      </w:r>
      <w:r>
        <w:rPr>
          <w:sz w:val="18"/>
          <w:szCs w:val="18"/>
          <w:color w:val="231F20"/>
          <w:spacing w:val="2"/>
        </w:rPr>
        <w:t>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non-ccRCC. 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papillary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(pRCC)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comprise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majority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defined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non-ccRCC,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subtype, either from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trials specifically selecting pRCC or having included a high per</w:t>
      </w:r>
      <w:r>
        <w:rPr>
          <w:sz w:val="18"/>
          <w:szCs w:val="18"/>
          <w:color w:val="231F20"/>
          <w:spacing w:val="2"/>
        </w:rPr>
        <w:t>centage.</w:t>
      </w:r>
    </w:p>
    <w:p>
      <w:pPr>
        <w:pStyle w:val="BodyText"/>
        <w:ind w:left="1140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7.4.4.2.1</w:t>
      </w:r>
      <w:r>
        <w:rPr>
          <w:sz w:val="18"/>
          <w:szCs w:val="18"/>
          <w:color w:val="231F20"/>
          <w:spacing w:val="18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</w:p>
    <w:p>
      <w:pPr>
        <w:pStyle w:val="BodyText"/>
        <w:ind w:left="1144" w:right="480" w:hanging="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8"/>
        </w:rPr>
        <w:t xml:space="preserve"> [593-597].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widely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given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suggests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preferable</w:t>
      </w:r>
      <w:r>
        <w:rPr>
          <w:sz w:val="18"/>
          <w:szCs w:val="18"/>
          <w:color w:val="231F20"/>
          <w:spacing w:val="5"/>
        </w:rPr>
        <w:t xml:space="preserve"> [598, 599].</w:t>
      </w:r>
    </w:p>
    <w:p>
      <w:pPr>
        <w:pStyle w:val="BodyText"/>
        <w:ind w:left="1140" w:right="480" w:firstLine="7"/>
        <w:spacing w:before="244"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1"/>
        </w:rPr>
        <w:t>pRCC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new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evidence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available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SWOG  PAPMET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randomised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phase  II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trial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which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compared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crizotinib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savolitinib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152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mRCC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4"/>
        </w:rPr>
        <w:t>[598].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free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1"/>
        </w:rPr>
        <w:t xml:space="preserve"> 9.0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1"/>
        </w:rPr>
        <w:t>, 95%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1"/>
        </w:rPr>
        <w:t>6-1</w:t>
      </w:r>
      <w:r>
        <w:rPr>
          <w:sz w:val="18"/>
          <w:szCs w:val="18"/>
          <w:color w:val="231F20"/>
          <w:spacing w:val="10"/>
        </w:rPr>
        <w:t>2)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sunitinib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 xml:space="preserve"> (5.6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 3-7;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0.60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[0.37-0.97,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sided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0</w:t>
      </w:r>
      <w:r>
        <w:rPr>
          <w:sz w:val="18"/>
          <w:szCs w:val="18"/>
          <w:color w:val="231F20"/>
          <w:spacing w:val="1"/>
        </w:rPr>
        <w:t>.019]).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23%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 4%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sided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= 0.010). </w:t>
      </w:r>
      <w:r>
        <w:rPr>
          <w:sz w:val="18"/>
          <w:szCs w:val="18"/>
          <w:color w:val="231F20"/>
        </w:rPr>
        <w:t>Savolitinib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crizotinib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PFS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3"/>
        </w:rPr>
        <w:t>69%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3"/>
        </w:rPr>
        <w:t>(31/45)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74%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(32/43)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37%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(10/27)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crizotinib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0"/>
        </w:rPr>
        <w:t>39%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0"/>
        </w:rPr>
        <w:t>(11/2</w:t>
      </w:r>
      <w:r>
        <w:rPr>
          <w:sz w:val="18"/>
          <w:szCs w:val="18"/>
          <w:color w:val="231F20"/>
          <w:spacing w:val="9"/>
        </w:rPr>
        <w:t>8)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receiving </w:t>
      </w:r>
      <w:r>
        <w:rPr>
          <w:sz w:val="18"/>
          <w:szCs w:val="18"/>
          <w:color w:val="231F20"/>
          <w:spacing w:val="3"/>
        </w:rPr>
        <w:t>savolitinib;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grade V thromboembolic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event was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recorded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cabozantinib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group. These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esults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adding cabozantinib as an optio</w:t>
      </w:r>
      <w:r>
        <w:rPr>
          <w:sz w:val="18"/>
          <w:szCs w:val="18"/>
          <w:color w:val="231F20"/>
          <w:spacing w:val="3"/>
        </w:rPr>
        <w:t>n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papillary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mRCC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sunitinib.</w:t>
      </w:r>
    </w:p>
    <w:p>
      <w:pPr>
        <w:pStyle w:val="BodyText"/>
        <w:ind w:left="1141" w:right="481" w:firstLine="7"/>
        <w:spacing w:before="20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savolitinib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SAVOIR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2"/>
        </w:rPr>
        <w:t>[599]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driven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 </w:t>
      </w:r>
      <w:r>
        <w:rPr>
          <w:sz w:val="18"/>
          <w:szCs w:val="18"/>
          <w:color w:val="231F20"/>
          <w:spacing w:val="4"/>
        </w:rPr>
        <w:t>defined as chromosome 7 gain,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amplification,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MET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kinase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domain v</w:t>
      </w:r>
      <w:r>
        <w:rPr>
          <w:sz w:val="18"/>
          <w:szCs w:val="18"/>
          <w:color w:val="231F20"/>
          <w:spacing w:val="3"/>
        </w:rPr>
        <w:t>ariations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hepatocyte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growth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amplification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DNA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alteration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(~30%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screened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positive).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savolitinib</w:t>
      </w:r>
      <w:r>
        <w:rPr>
          <w:sz w:val="18"/>
          <w:szCs w:val="18"/>
          <w:color w:val="231F20"/>
          <w:spacing w:val="7"/>
        </w:rPr>
        <w:t xml:space="preserve"> (n = 27)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7"/>
        </w:rPr>
        <w:t>= 33).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stopped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largely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poor </w:t>
      </w:r>
      <w:r>
        <w:rPr>
          <w:sz w:val="18"/>
          <w:szCs w:val="18"/>
          <w:color w:val="231F20"/>
        </w:rPr>
        <w:t>accrual</w:t>
      </w:r>
      <w:r>
        <w:rPr>
          <w:sz w:val="18"/>
          <w:szCs w:val="18"/>
          <w:color w:val="231F20"/>
          <w:spacing w:val="1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appeared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savolitinib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9"/>
        </w:rPr>
        <w:t>7.0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95%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9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2.8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NR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9"/>
        </w:rPr>
        <w:t>.</w:t>
      </w:r>
    </w:p>
    <w:p>
      <w:pPr>
        <w:pStyle w:val="BodyText"/>
        <w:ind w:left="1136" w:right="481" w:firstLine="10"/>
        <w:spacing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5.6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95%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4.1-6.9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0.71,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9</w:t>
      </w:r>
      <w:r>
        <w:rPr>
          <w:sz w:val="18"/>
          <w:szCs w:val="18"/>
          <w:color w:val="231F20"/>
        </w:rPr>
        <w:t>5%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CI: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0.37-1.36,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HR: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0.51,94%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CI: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0.21-1.17,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RR: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27%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7%,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savolitinib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sunitinib,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respectively).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median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savolitinib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reported,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Savolitinib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tolerated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42%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&gt; 3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81%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ongoing trials to confirm these findings. The results on these trials</w:t>
      </w:r>
      <w:r>
        <w:rPr>
          <w:sz w:val="18"/>
          <w:szCs w:val="18"/>
          <w:color w:val="231F20"/>
          <w:spacing w:val="2"/>
        </w:rPr>
        <w:t xml:space="preserve"> are required before recommendations can 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made.</w:t>
      </w:r>
    </w:p>
    <w:p>
      <w:pPr>
        <w:pStyle w:val="BodyText"/>
        <w:ind w:left="1137" w:right="480" w:firstLine="10"/>
        <w:spacing w:before="20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Evidence for TKI +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IO based combination is derived from</w:t>
      </w:r>
      <w:r>
        <w:rPr>
          <w:sz w:val="18"/>
          <w:szCs w:val="18"/>
          <w:color w:val="231F20"/>
          <w:spacing w:val="2"/>
        </w:rPr>
        <w:t xml:space="preserve"> two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 studies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lenvatinib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cabozantinib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nivolumab.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Keyn</w:t>
      </w:r>
      <w:r>
        <w:rPr>
          <w:sz w:val="18"/>
          <w:szCs w:val="18"/>
          <w:color w:val="231F20"/>
          <w:spacing w:val="3"/>
        </w:rPr>
        <w:t>ote-B61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II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lenvatinib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4"/>
        </w:rPr>
        <w:t xml:space="preserve"> 93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(59%)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[600,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601].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54%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14.9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providing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good efficacy for TKI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+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3"/>
        </w:rPr>
        <w:t>s.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cabozantinib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enrolled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40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unclassified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47%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13 (7-16)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[602].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 </w:t>
      </w:r>
      <w:r>
        <w:rPr>
          <w:sz w:val="18"/>
          <w:szCs w:val="18"/>
          <w:color w:val="231F20"/>
          <w:spacing w:val="3"/>
        </w:rPr>
        <w:t>chromophobe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excluded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percentage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pRCC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68%.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Indirect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comparisons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uggest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data compare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an increase</w:t>
      </w:r>
      <w:r>
        <w:rPr>
          <w:sz w:val="18"/>
          <w:szCs w:val="18"/>
          <w:color w:val="231F20"/>
          <w:spacing w:val="2"/>
        </w:rPr>
        <w:t>d efficacy with those of VEGFR-TKI monotherapy alone.</w:t>
      </w:r>
    </w:p>
    <w:p>
      <w:pPr>
        <w:pStyle w:val="BodyText"/>
        <w:ind w:left="1138" w:right="480" w:firstLine="1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pRCC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subset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(118/165)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>;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7"/>
        </w:rPr>
        <w:t>29%,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5.5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(95%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3.9-6</w:t>
      </w:r>
      <w:r>
        <w:rPr>
          <w:sz w:val="18"/>
          <w:szCs w:val="18"/>
          <w:color w:val="231F20"/>
          <w:spacing w:val="6"/>
        </w:rPr>
        <w:t>.1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31.5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(95%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25.5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NR</w:t>
      </w:r>
      <w:r>
        <w:rPr>
          <w:sz w:val="18"/>
          <w:szCs w:val="18"/>
          <w:color w:val="231F20"/>
          <w:spacing w:val="10"/>
        </w:rPr>
        <w:t>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II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[603].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Pembrolizumab can be considered in 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due to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unmet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need;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although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VEGFR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TKI</w:t>
      </w:r>
      <w:r>
        <w:rPr>
          <w:sz w:val="18"/>
          <w:szCs w:val="18"/>
          <w:color w:val="231F20"/>
          <w:spacing w:val="2"/>
        </w:rPr>
        <w:t xml:space="preserve"> + </w:t>
      </w:r>
      <w:r>
        <w:rPr>
          <w:sz w:val="18"/>
          <w:szCs w:val="18"/>
          <w:color w:val="231F20"/>
        </w:rPr>
        <w:t>IO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preferable</w:t>
      </w:r>
      <w:r>
        <w:rPr>
          <w:sz w:val="18"/>
          <w:szCs w:val="18"/>
          <w:color w:val="231F20"/>
          <w:spacing w:val="2"/>
        </w:rPr>
        <w:t>.</w:t>
      </w:r>
    </w:p>
    <w:p>
      <w:pPr>
        <w:spacing w:line="275" w:lineRule="auto"/>
        <w:sectPr>
          <w:footerReference w:type="default" r:id="rId142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8"/>
        <w:spacing w:before="47" w:line="239" w:lineRule="exact"/>
        <w:rPr>
          <w:sz w:val="18"/>
          <w:szCs w:val="18"/>
        </w:rPr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2206636</wp:posOffset>
            </wp:positionV>
            <wp:extent cx="198004" cy="32400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27" w:id="133"/>
      <w:bookmarkEnd w:id="133"/>
      <w:r>
        <w:rPr>
          <w:sz w:val="18"/>
          <w:szCs w:val="18"/>
          <w:color w:val="231F20"/>
          <w:spacing w:val="17"/>
          <w:position w:val="3"/>
        </w:rPr>
        <w:t>7.4.4.2.2  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systemic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75" w:firstLine="9"/>
              <w:spacing w:before="51" w:line="272" w:lineRule="auto"/>
              <w:rPr/>
            </w:pPr>
            <w:r>
              <w:rPr>
                <w:color w:val="231F20"/>
                <w:spacing w:val="2"/>
              </w:rPr>
              <w:t>Cabozantinib improved PFS over sunitinib in patients with advanced pRCC without additional molecul</w:t>
            </w:r>
            <w:r>
              <w:rPr>
                <w:color w:val="231F20"/>
                <w:spacing w:val="1"/>
              </w:rPr>
              <w:t>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testing.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 w:right="489" w:firstLine="9"/>
              <w:spacing w:before="53" w:line="271" w:lineRule="auto"/>
              <w:rPr/>
            </w:pPr>
            <w:r>
              <w:rPr>
                <w:color w:val="231F20"/>
                <w:spacing w:val="4"/>
              </w:rPr>
              <w:t>Lenvatinib plus pembrolizumab and cabozantinib plus niv</w:t>
            </w:r>
            <w:r>
              <w:rPr>
                <w:color w:val="231F20"/>
                <w:spacing w:val="3"/>
              </w:rPr>
              <w:t>olumab demonstrated response rates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47-54%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median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6"/>
              </w:rPr>
              <w:t xml:space="preserve"> &gt;12 </w:t>
            </w:r>
            <w:r>
              <w:rPr>
                <w:color w:val="231F20"/>
              </w:rPr>
              <w:t>months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Pembrolizumab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resulted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median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arm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study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pRCC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subgroup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71" w:firstLine="2"/>
              <w:spacing w:before="51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papillary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pRCC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randomised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controlled trial.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42" w:hanging="1"/>
              <w:spacing w:before="54" w:line="272" w:lineRule="auto"/>
              <w:rPr/>
            </w:pPr>
            <w:r>
              <w:rPr>
                <w:color w:val="231F20"/>
                <w:spacing w:val="2"/>
              </w:rPr>
              <w:t>Offer lenvatinib plus pembrolizumab or nivolumab plus cabozantinib to patients </w:t>
            </w:r>
            <w:r>
              <w:rPr>
                <w:color w:val="231F20"/>
                <w:spacing w:val="1"/>
              </w:rPr>
              <w:t>with pRCC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based on small sing</w:t>
            </w:r>
            <w:r>
              <w:rPr>
                <w:color w:val="231F20"/>
                <w:spacing w:val="4"/>
              </w:rPr>
              <w:t>le-arm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trials.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88"/>
        <w:spacing w:before="25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7.4.4.2.3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ccRCC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other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</w:p>
    <w:p>
      <w:pPr>
        <w:pStyle w:val="BodyText"/>
        <w:ind w:left="486" w:right="1132"/>
        <w:spacing w:before="5" w:line="28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surrounding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systemic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non-ccRCC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pRCC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espec</w:t>
      </w:r>
      <w:r>
        <w:rPr>
          <w:sz w:val="18"/>
          <w:szCs w:val="18"/>
          <w:color w:val="231F20"/>
          <w:spacing w:val="1"/>
        </w:rPr>
        <w:t>ially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weak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has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relied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subset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6"/>
        </w:rPr>
        <w:t>ana</w:t>
      </w:r>
      <w:r>
        <w:rPr>
          <w:sz w:val="18"/>
          <w:szCs w:val="18"/>
          <w:color w:val="231F20"/>
          <w:spacing w:val="5"/>
        </w:rPr>
        <w:t>lysis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randomised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II trials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 well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expanded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access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programmes.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Results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consistently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targeted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poorer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ccRCC.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non-cc-mRCC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focused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temsirolimus,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everolimus,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sorafenib,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sunitinib,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cabozantinib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past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3"/>
        </w:rPr>
        <w:t>[593,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602,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604-606].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plus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 this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IO+TKI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non-</w:t>
      </w:r>
      <w:r>
        <w:rPr>
          <w:sz w:val="18"/>
          <w:szCs w:val="18"/>
          <w:color w:val="231F20"/>
          <w:spacing w:val="2"/>
        </w:rPr>
        <w:t>ccRCC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subgroups.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[600,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601,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607].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Meadian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ccRCC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158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49%,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7"/>
        </w:rPr>
        <w:t>12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63%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82%.</w:t>
      </w:r>
    </w:p>
    <w:p>
      <w:pPr>
        <w:pStyle w:val="BodyText"/>
        <w:ind w:left="1345" w:right="1318" w:hanging="857"/>
        <w:spacing w:before="201" w:line="29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7.4.4.2.4   Summary of evidence and recommendation for systemic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therapy in chromophobe and unclassified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RCC</w:t>
      </w:r>
    </w:p>
    <w:p>
      <w:pPr>
        <w:spacing w:line="239" w:lineRule="exact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47" w:firstLine="6"/>
              <w:spacing w:before="50" w:line="274" w:lineRule="auto"/>
              <w:jc w:val="both"/>
              <w:rPr/>
            </w:pPr>
            <w:r>
              <w:rPr>
                <w:color w:val="231F20"/>
              </w:rPr>
              <w:t>Both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mTOR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VEGF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targeted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therapies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activity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2"/>
              </w:rPr>
              <w:t>.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a non-significant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tren</w:t>
            </w:r>
            <w:r>
              <w:rPr>
                <w:color w:val="231F20"/>
                <w:spacing w:val="2"/>
              </w:rPr>
              <w:t>d for improved oncological outcomes for sunitinib over everolimus and for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cabozantinib over sunitinib.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92" w:firstLine="3"/>
              <w:spacing w:before="52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improved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over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phase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II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subgroups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4"/>
              </w:rPr>
              <w:t>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24" w:firstLine="7"/>
              <w:spacing w:before="54" w:line="271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3"/>
              </w:rPr>
              <w:t>—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lenvatinib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plus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pemrolizumab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efficacy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different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ccRCC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subgroups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80" w:firstLine="7"/>
              <w:spacing w:before="54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4"/>
              </w:rPr>
              <w:t>—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mRCC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plus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nivolumab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efficacy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different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ccRCC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subgroups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except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chromophobe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excluded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study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84" w:firstLine="9"/>
              <w:spacing w:before="51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sunitinib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cc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subtypes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papillary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lenvatinib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plus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pembrolizumab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ccRCC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subtypes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873" w:firstLine="2"/>
              <w:spacing w:before="54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cabozantinib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nivolumab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ccRCC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subtypes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chromophobe RCC.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59"/>
              <w:spacing w:before="54" w:line="239" w:lineRule="exact"/>
              <w:rPr/>
            </w:pPr>
            <w:r>
              <w:rPr>
                <w:color w:val="231F20"/>
                <w:spacing w:val="4"/>
                <w:position w:val="1"/>
              </w:rPr>
              <w:t>weak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7.4.4.3      Renal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medullary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carcinoma</w:t>
      </w:r>
    </w:p>
    <w:p>
      <w:pPr>
        <w:pStyle w:val="BodyText"/>
        <w:ind w:left="489" w:right="1133" w:hanging="4"/>
        <w:spacing w:before="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SMARCB1</w:t>
      </w:r>
      <w:r>
        <w:rPr>
          <w:sz w:val="18"/>
          <w:szCs w:val="18"/>
          <w:color w:val="231F20"/>
          <w:spacing w:val="4"/>
        </w:rPr>
        <w:t>-deficient renal medullary carcin</w:t>
      </w:r>
      <w:r>
        <w:rPr>
          <w:sz w:val="18"/>
          <w:szCs w:val="18"/>
          <w:color w:val="231F20"/>
          <w:spacing w:val="3"/>
        </w:rPr>
        <w:t>oma is 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aggressive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[68,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199]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8"/>
        </w:rPr>
        <w:t>(~67%)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[29,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8"/>
        </w:rPr>
        <w:t>68].</w:t>
      </w:r>
      <w:r>
        <w:rPr>
          <w:sz w:val="18"/>
          <w:szCs w:val="18"/>
          <w:color w:val="231F20"/>
        </w:rPr>
        <w:t xml:space="preserve">  Even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seemingly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localised </w:t>
      </w:r>
      <w:r>
        <w:rPr>
          <w:sz w:val="18"/>
          <w:szCs w:val="18"/>
          <w:color w:val="231F20"/>
          <w:spacing w:val="3"/>
        </w:rPr>
        <w:t>disease may develop macro metastases shortly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thereafter, often within a few weeks.</w:t>
      </w:r>
    </w:p>
    <w:p>
      <w:pPr>
        <w:spacing w:line="275" w:lineRule="auto"/>
        <w:sectPr>
          <w:footerReference w:type="default" r:id="rId144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ind w:left="1148"/>
        <w:spacing w:before="47" w:line="239" w:lineRule="exact"/>
        <w:rPr>
          <w:rFonts w:ascii="Arial" w:hAnsi="Arial" w:eastAsia="Arial" w:cs="Arial"/>
          <w:sz w:val="18"/>
          <w:szCs w:val="18"/>
        </w:rPr>
      </w:pPr>
      <w:bookmarkStart w:name="bookmark228" w:id="134"/>
      <w:bookmarkEnd w:id="134"/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Despite</w:t>
      </w:r>
      <w:r>
        <w:rPr>
          <w:rFonts w:ascii="Arial" w:hAnsi="Arial" w:eastAsia="Arial" w:cs="Arial"/>
          <w:sz w:val="18"/>
          <w:szCs w:val="18"/>
          <w:color w:val="231F20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treatment,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median</w:t>
      </w:r>
      <w:r>
        <w:rPr>
          <w:rFonts w:ascii="Arial" w:hAnsi="Arial" w:eastAsia="Arial" w:cs="Arial"/>
          <w:sz w:val="18"/>
          <w:szCs w:val="18"/>
          <w:color w:val="231F20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thirteen</w:t>
      </w:r>
      <w:r>
        <w:rPr>
          <w:rFonts w:ascii="Arial" w:hAnsi="Arial" w:eastAsia="Arial" w:cs="Arial"/>
          <w:sz w:val="18"/>
          <w:szCs w:val="18"/>
          <w:color w:val="231F20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recent</w:t>
      </w:r>
      <w:r>
        <w:rPr>
          <w:rFonts w:ascii="Arial" w:hAnsi="Arial" w:eastAsia="Arial" w:cs="Arial"/>
          <w:sz w:val="18"/>
          <w:szCs w:val="18"/>
          <w:color w:val="231F20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series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[33].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infiltrative</w:t>
      </w:r>
      <w:r>
        <w:rPr>
          <w:rFonts w:ascii="Arial" w:hAnsi="Arial" w:eastAsia="Arial" w:cs="Arial"/>
          <w:sz w:val="18"/>
          <w:szCs w:val="18"/>
          <w:color w:val="231F20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nature</w:t>
      </w:r>
    </w:p>
    <w:p>
      <w:pPr>
        <w:ind w:left="1142"/>
        <w:spacing w:before="1" w:line="238" w:lineRule="exact"/>
        <w:outlineLvl w:val="2"/>
        <w:rPr>
          <w:rFonts w:ascii="Arial" w:hAnsi="Arial" w:eastAsia="Arial" w:cs="Arial"/>
          <w:sz w:val="18"/>
          <w:szCs w:val="18"/>
        </w:rPr>
      </w:pPr>
      <w:bookmarkStart w:name="bookmark173" w:id="135"/>
      <w:bookmarkEnd w:id="135"/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medullary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epicentre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RMC,</w:t>
      </w:r>
      <w:r>
        <w:rPr>
          <w:rFonts w:ascii="Arial" w:hAnsi="Arial" w:eastAsia="Arial" w:cs="Arial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RN</w:t>
      </w:r>
      <w:r>
        <w:rPr>
          <w:rFonts w:ascii="Arial" w:hAnsi="Arial" w:eastAsia="Arial" w:cs="Arial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favoured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PN</w:t>
      </w:r>
      <w:r>
        <w:rPr>
          <w:rFonts w:ascii="Arial" w:hAnsi="Arial" w:eastAsia="Arial" w:cs="Arial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even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very</w:t>
      </w:r>
      <w:r>
        <w:rPr>
          <w:rFonts w:ascii="Arial" w:hAnsi="Arial" w:eastAsia="Arial" w:cs="Arial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early-stage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disease.</w:t>
      </w:r>
      <w:r>
        <w:rPr>
          <w:rFonts w:ascii="Arial" w:hAnsi="Arial" w:eastAsia="Arial" w:cs="Arial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Retrospective</w:t>
      </w:r>
      <w:r>
        <w:rPr>
          <w:rFonts w:ascii="Arial" w:hAnsi="Arial" w:eastAsia="Arial" w:cs="Arial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data</w:t>
      </w:r>
    </w:p>
    <w:p>
      <w:pPr>
        <w:ind w:left="1134" w:right="481" w:firstLine="11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indicate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  nephrectomy  in  localised  disease  results  in  superior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OS  (16.4  vs.  7  months)  compared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systemic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alone,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longer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noted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achieved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obje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ctive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first-line  chemotherapy  [33,  608].  There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 is  currently  no  established  role  for  distant  metastasectomy  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nephrectomy in the presence of metastases.</w:t>
      </w:r>
    </w:p>
    <w:p>
      <w:pPr>
        <w:ind w:left="1134" w:right="481" w:firstLine="863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1263543</wp:posOffset>
            </wp:positionV>
            <wp:extent cx="197999" cy="32400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Palliative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radiation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option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achieve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regress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ion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targeted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areas,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will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prevent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progression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outside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adiation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field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[609,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610].  Renal  medullary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carcinoma  is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refractory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monotherapies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targeted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anti-angiogenic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regimens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TKIs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mTOR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inhibitors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[33,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173].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mainstay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systemic treatments for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RMC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cyto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toxic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regimens which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produce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partial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~29%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[173].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prospective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comparisons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regimens,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published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series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arious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platinum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agents,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taxanes,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gemcitabine,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and/or  anthracyclines  [33,  34].  High-dose-intensity  combination  of  MVAC  has  also  shown  effi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cacy  against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RMC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[611]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although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retrospective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comparison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superiority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MVAC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cisplatin,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clitaxel,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gemcitabine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[34].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Single-agen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anti-PD-1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immune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checkpoint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produced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responses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few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case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reports,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although,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yet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insufficient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data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av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ailable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determine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approach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[609,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610].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Whenever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possible,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enrolled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trials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novel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therapeutic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appr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oaches,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particularly after failing first-l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ine cytotoxic chemotherapy.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40"/>
        <w:spacing w:before="52" w:line="20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7.4.4.3.1    Other rare tumours</w:t>
      </w:r>
    </w:p>
    <w:p>
      <w:pPr>
        <w:ind w:left="1147" w:right="481"/>
        <w:spacing w:before="12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Knowledge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about 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systemic treatment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rare tumors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 very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limited,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mostly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reports.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 some facts about therapy of renal tumours see chapte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 3.5 and table 3.2.</w:t>
      </w:r>
    </w:p>
    <w:p>
      <w:pPr>
        <w:ind w:left="1141" w:right="481" w:firstLine="6"/>
        <w:spacing w:before="240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Metastatic  collecting  duct  carcinoma  (CDC)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lowest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morta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lity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concomitant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cytoreductive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nephrectomy and systemic therapy [612]. Systemic therapy was investigated in BONSAI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 trial.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Nivolumab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showed cilical benefit in 60 % as a second-line therapy after cabozantinib failu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[613].</w:t>
      </w:r>
    </w:p>
    <w:p>
      <w:pPr>
        <w:pStyle w:val="BodyText"/>
        <w:ind w:left="1141" w:right="481" w:firstLine="856"/>
        <w:spacing w:before="3" w:line="27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7"/>
        </w:rPr>
        <w:t>TFE3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-rearranged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RCC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objective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rate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25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%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ICI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0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%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TKI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more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prolonged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(62.4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ICI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10.3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TKI).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exeption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16.6%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objective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discussed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future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role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ICI-TKI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(such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nivolumab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cabozantini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b)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cabozantinib plus belzutifan [614].</w:t>
      </w:r>
    </w:p>
    <w:p>
      <w:pPr>
        <w:pStyle w:val="BodyText"/>
        <w:ind w:left="1147"/>
        <w:spacing w:before="239" w:line="239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5"/>
          <w:position w:val="1"/>
        </w:rPr>
        <w:t>TFEB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-altered RCC:</w:t>
      </w:r>
    </w:p>
    <w:p>
      <w:pPr>
        <w:pStyle w:val="BodyText"/>
        <w:ind w:left="1134" w:right="481" w:firstLine="13"/>
        <w:spacing w:line="27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4"/>
        </w:rPr>
        <w:t>TFEB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-rearranged  RCC: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There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  a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general  lack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 information  regarding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  response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  moderm  systemic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therapy.  Combination  of  ICI  and  mTOR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inhibitors  are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discussed.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  <w:spacing w:val="-5"/>
        </w:rPr>
        <w:t>TFEB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-amplified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(it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occurs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elderly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and displays more aggressive behaviour compared to </w:t>
      </w:r>
      <w:r>
        <w:rPr>
          <w:sz w:val="18"/>
          <w:szCs w:val="18"/>
          <w:i/>
          <w:iCs/>
          <w:color w:val="231F20"/>
          <w:spacing w:val="-5"/>
        </w:rPr>
        <w:t>TFEB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-rearranged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RCC) c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 treated with VEGFR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targeting agents or with VEGFR-TKI combination [614].</w:t>
      </w:r>
    </w:p>
    <w:p>
      <w:pPr>
        <w:pStyle w:val="BodyText"/>
        <w:ind w:left="1134" w:right="480" w:firstLine="5"/>
        <w:spacing w:before="241" w:line="27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TFE3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TFEB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-altered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CCs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(because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former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grouping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ob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MiT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family translocation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RCCs).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retrospective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exhibit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efficacy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ICI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ICI-TKI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[615].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provided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activity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MiT TRCC,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durable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responses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those observed historically with other VEGFR-TKIs or ICI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 [616].</w:t>
      </w:r>
    </w:p>
    <w:p>
      <w:pPr>
        <w:ind w:left="1141" w:right="480" w:firstLine="7"/>
        <w:spacing w:before="240" w:line="279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fumarate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hydratase-deficient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RCC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potential,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ICI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monotherapies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offer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better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ease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control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 than TKI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monotherapies.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 trial,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ORR of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51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% of combination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erlo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tinib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bevacizumab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[614].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expressed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favorable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ICI/TKI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combinational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comparred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bevacizumab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plus erlotinib [92].</w:t>
      </w:r>
    </w:p>
    <w:p>
      <w:pPr>
        <w:ind w:left="1137" w:right="480" w:firstLine="3"/>
        <w:spacing w:before="238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Succinate dehydrogenase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(SDH)-deficient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 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risk 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metastasis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(12 %)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exception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high-grade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 risk 70 %. Due to rar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ity of disease, no evidence 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systemic therapy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[614].</w:t>
      </w:r>
    </w:p>
    <w:p>
      <w:pPr>
        <w:ind w:left="1141" w:right="481" w:hanging="5"/>
        <w:spacing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Anaplastic lymphoma kinase (ALK)-rearranged RCC, there are some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the efficacy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ALK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inhibitors,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e.g.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entrectinib [614]. ELOC (formerly TCEB1)-mutated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RCC doesn’t exhibit cinically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aggressive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behaviour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[614].</w:t>
      </w:r>
    </w:p>
    <w:p>
      <w:pPr>
        <w:ind w:left="1137"/>
        <w:spacing w:before="24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There is no data that indicates a recommendation for one treatment over another.</w:t>
      </w:r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7.4.4.4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spacing w:val="5"/>
          <w:position w:val="3"/>
        </w:rPr>
        <w:t>Treatment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hereditary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RCC</w:t>
      </w:r>
    </w:p>
    <w:p>
      <w:pPr>
        <w:ind w:left="1140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7.4.4.4.1    von-Hippel-Lindau-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2"/>
        </w:rPr>
        <w:t>disease-associated RCC</w:t>
      </w:r>
    </w:p>
    <w:p>
      <w:pPr>
        <w:ind w:left="1136" w:right="481" w:firstLine="11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  with  VHL  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isease  often  develop  RCC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 tumours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cysts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organs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adrenal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glands,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CNS,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retinal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haema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ngioblastomas,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pancreas,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commonly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undergo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several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surgical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resections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their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lifetime.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VHL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disease,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belzutifan,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HIF-2α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inhibitor,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approved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ood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Drug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Administration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(FDA,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August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2021)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atment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ccRCC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neoplasms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VHL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</w:p>
    <w:p>
      <w:pPr>
        <w:spacing w:line="278" w:lineRule="auto"/>
        <w:sectPr>
          <w:footerReference w:type="default" r:id="rId146"/>
          <w:pgSz w:w="11906" w:h="16838"/>
          <w:pgMar w:top="1202" w:right="1785" w:bottom="498" w:left="0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482" w:right="1132"/>
        <w:spacing w:before="45" w:line="276" w:lineRule="auto"/>
        <w:jc w:val="both"/>
        <w:rPr>
          <w:sz w:val="18"/>
          <w:szCs w:val="18"/>
        </w:rPr>
      </w:pPr>
      <w:bookmarkStart w:name="bookmark229" w:id="136"/>
      <w:bookmarkEnd w:id="136"/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immediate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Approval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61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6"/>
        </w:rPr>
        <w:t>3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6"/>
        </w:rPr>
        <w:t>[59].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Belzutifan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induced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49%,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98.4%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21.8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pancreatic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77%,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CNS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haemangioblastoma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ha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30%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0"/>
        </w:rPr>
        <w:t>33%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&gt;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seven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(11.5%)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discontinued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pazopanib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VHL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52%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cont</w:t>
      </w:r>
      <w:r>
        <w:rPr>
          <w:sz w:val="18"/>
          <w:szCs w:val="18"/>
          <w:color w:val="231F20"/>
          <w:spacing w:val="1"/>
        </w:rPr>
        <w:t>inued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"/>
        </w:rPr>
        <w:t xml:space="preserve"> 24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3"/>
        </w:rPr>
        <w:t xml:space="preserve"> [617].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"/>
        </w:rPr>
        <w:t xml:space="preserve"> 37.8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64%,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time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11.1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2.7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3"/>
        </w:rPr>
        <w:t>30.5).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Kaplan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Meier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estimate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reached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6"/>
        </w:rPr>
        <w:t>, 5.4+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35.8+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>). </w:t>
      </w:r>
      <w:r>
        <w:rPr>
          <w:sz w:val="18"/>
          <w:szCs w:val="18"/>
          <w:color w:val="231F20"/>
        </w:rPr>
        <w:t>Thirty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39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(87%)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cut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September</w:t>
      </w:r>
      <w:r>
        <w:rPr>
          <w:sz w:val="18"/>
          <w:szCs w:val="18"/>
          <w:color w:val="231F20"/>
          <w:spacing w:val="8"/>
        </w:rPr>
        <w:t xml:space="preserve"> 2022) [557].</w:t>
      </w:r>
    </w:p>
    <w:p>
      <w:pPr>
        <w:pStyle w:val="BodyText"/>
        <w:ind w:left="489" w:right="1132" w:hanging="2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652469</wp:posOffset>
            </wp:positionV>
            <wp:extent cx="198004" cy="32400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favourable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relativel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low-grade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effects,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belzutifan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seems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valuable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contribution to the treatment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patients wit</w:t>
      </w:r>
      <w:r>
        <w:rPr>
          <w:sz w:val="18"/>
          <w:szCs w:val="18"/>
          <w:color w:val="231F20"/>
          <w:spacing w:val="2"/>
        </w:rPr>
        <w:t>h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VHL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yet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belzutifan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approval in VHL disease.</w:t>
      </w:r>
    </w:p>
    <w:p>
      <w:pPr>
        <w:pStyle w:val="BodyText"/>
        <w:ind w:left="487"/>
        <w:spacing w:before="220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7"/>
          <w:position w:val="3"/>
        </w:rPr>
        <w:t>7.5           Locally-</w:t>
      </w:r>
      <w:r>
        <w:rPr>
          <w:sz w:val="20"/>
          <w:szCs w:val="20"/>
          <w:b/>
          <w:bCs/>
          <w:color w:val="231F20"/>
          <w:spacing w:val="-8"/>
          <w:position w:val="3"/>
        </w:rPr>
        <w:t>recurrent RCC after treatment of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localised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disease</w:t>
      </w:r>
    </w:p>
    <w:p>
      <w:pPr>
        <w:pStyle w:val="BodyText"/>
        <w:ind w:left="489" w:right="1132" w:firstLine="6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removal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kidney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considered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true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definition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RN,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thermal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ablation,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</w:t>
      </w:r>
      <w:r>
        <w:rPr>
          <w:sz w:val="18"/>
          <w:szCs w:val="18"/>
          <w:color w:val="231F20"/>
        </w:rPr>
        <w:t>ich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are: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tumour- </w:t>
      </w:r>
      <w:r>
        <w:rPr>
          <w:sz w:val="18"/>
          <w:szCs w:val="18"/>
          <w:color w:val="231F20"/>
        </w:rPr>
        <w:t>bearing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exclusively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ipsilateral adrenal gland or the regional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LNs.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existing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literature the topic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weakly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</w:t>
      </w:r>
      <w:r>
        <w:rPr>
          <w:sz w:val="18"/>
          <w:szCs w:val="18"/>
          <w:color w:val="231F20"/>
          <w:spacing w:val="2"/>
        </w:rPr>
        <w:t>tigated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regarded as local recurrent disease.</w:t>
      </w:r>
    </w:p>
    <w:p>
      <w:pPr>
        <w:pStyle w:val="BodyText"/>
        <w:ind w:left="489" w:right="1133" w:firstLine="6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RECUR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protocol-based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multicentre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reg</w:t>
      </w:r>
      <w:r>
        <w:rPr>
          <w:sz w:val="18"/>
          <w:szCs w:val="18"/>
          <w:color w:val="231F20"/>
          <w:spacing w:val="1"/>
        </w:rPr>
        <w:t>istry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capturing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patient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characteristics,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(RoR),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patterns,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survival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of those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curatively treated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nonmetastatic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RCC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</w:p>
    <w:p>
      <w:pPr>
        <w:pStyle w:val="BodyText"/>
        <w:ind w:left="482" w:right="1132" w:firstLine="7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2006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2011.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resectable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RD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2"/>
        </w:rPr>
        <w:t>(1)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solitary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2"/>
        </w:rPr>
        <w:t>(2)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oligometastases, or (3) renal fossa 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partial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nephrectomy,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respectively. Within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RECUR consortium,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authors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assessed the effecti</w:t>
      </w:r>
      <w:r>
        <w:rPr>
          <w:sz w:val="18"/>
          <w:szCs w:val="18"/>
          <w:color w:val="231F20"/>
          <w:spacing w:val="2"/>
        </w:rPr>
        <w:t>veness 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resectable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[618].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3039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intent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505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176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RD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97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local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LTR</w:t>
      </w:r>
      <w:r>
        <w:rPr>
          <w:sz w:val="18"/>
          <w:szCs w:val="18"/>
          <w:color w:val="231F20"/>
          <w:spacing w:val="1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79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LTR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70.3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27.4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LTR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LTR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(p &lt;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0.001).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LTR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consistent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were  </w:t>
      </w:r>
      <w:r>
        <w:rPr>
          <w:sz w:val="18"/>
          <w:szCs w:val="18"/>
          <w:color w:val="231F20"/>
          <w:spacing w:val="4"/>
        </w:rPr>
        <w:t>0.36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(0.2-0.64),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0.27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(0.11-0.65),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and  </w:t>
      </w:r>
      <w:r>
        <w:rPr>
          <w:sz w:val="18"/>
          <w:szCs w:val="18"/>
          <w:color w:val="231F20"/>
          <w:spacing w:val="4"/>
        </w:rPr>
        <w:t>0.26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(0.08-</w:t>
      </w:r>
      <w:r>
        <w:rPr>
          <w:sz w:val="18"/>
          <w:szCs w:val="18"/>
          <w:color w:val="231F20"/>
          <w:spacing w:val="3"/>
        </w:rPr>
        <w:t>0.8), 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>. 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[618]</w:t>
      </w:r>
    </w:p>
    <w:p>
      <w:pPr>
        <w:pStyle w:val="BodyText"/>
        <w:ind w:left="49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7.5.1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Locally-recurrent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 xml:space="preserve"> RCC after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nephron-sparing approaches</w:t>
      </w:r>
    </w:p>
    <w:p>
      <w:pPr>
        <w:pStyle w:val="BodyText"/>
        <w:ind w:left="482" w:right="1133" w:firstLine="1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Locally-recurrent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affect the tumour-bearing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or focal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ablative 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RFA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cryotherapy.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relapse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 to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incomplete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</w:t>
      </w:r>
      <w:r>
        <w:rPr>
          <w:sz w:val="18"/>
          <w:szCs w:val="18"/>
          <w:color w:val="231F20"/>
          <w:spacing w:val="1"/>
        </w:rPr>
        <w:t>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 tumour,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minority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microvascular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embolisation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multifocality</w:t>
      </w:r>
      <w:r>
        <w:rPr>
          <w:sz w:val="18"/>
          <w:szCs w:val="18"/>
          <w:color w:val="231F20"/>
          <w:spacing w:val="8"/>
        </w:rPr>
        <w:t xml:space="preserve"> [214, 619</w:t>
      </w:r>
      <w:r>
        <w:rPr>
          <w:sz w:val="18"/>
          <w:szCs w:val="18"/>
          <w:color w:val="231F20"/>
          <w:spacing w:val="7"/>
        </w:rPr>
        <w:t>].</w:t>
      </w:r>
    </w:p>
    <w:p>
      <w:pPr>
        <w:pStyle w:val="BodyText"/>
        <w:ind w:left="489" w:right="1132" w:hanging="3"/>
        <w:spacing w:before="24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multifocality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 xml:space="preserve">  [619].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Recurrent tumour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grow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regional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 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ipsilateral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gland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reflect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metachronous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spread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(see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7.3).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After 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solely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</w:t>
      </w:r>
      <w:r>
        <w:rPr>
          <w:sz w:val="18"/>
          <w:szCs w:val="18"/>
          <w:color w:val="231F20"/>
          <w:spacing w:val="3"/>
        </w:rPr>
        <w:t>calised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[620,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621].</w:t>
      </w:r>
    </w:p>
    <w:p>
      <w:pPr>
        <w:pStyle w:val="BodyText"/>
        <w:ind w:left="482" w:right="1133" w:firstLine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reports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minimally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(laparoscopic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robotic</w:t>
      </w:r>
      <w:r>
        <w:rPr>
          <w:sz w:val="18"/>
          <w:szCs w:val="18"/>
          <w:color w:val="231F20"/>
          <w:spacing w:val="2"/>
        </w:rPr>
        <w:t>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atypical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reoccurence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(e.g.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peritoneal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port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etc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[622,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7"/>
        </w:rPr>
        <w:t>623].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maneuvers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contamination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implemented.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extraction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bags,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minimising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trocar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CO2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leakage,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avo</w:t>
      </w:r>
      <w:r>
        <w:rPr>
          <w:sz w:val="18"/>
          <w:szCs w:val="18"/>
          <w:color w:val="231F20"/>
          <w:spacing w:val="2"/>
        </w:rPr>
        <w:t>iding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morcellation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cleansing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instruments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reuse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changing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gloves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extraction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avoiding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violation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0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capsule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cleansing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10"/>
        </w:rPr>
        <w:t xml:space="preserve"> [622, 623].</w:t>
      </w:r>
    </w:p>
    <w:p>
      <w:pPr>
        <w:pStyle w:val="BodyText"/>
        <w:ind w:left="489" w:right="1131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retrospective study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relying 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inverse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probability of tr</w:t>
      </w:r>
      <w:r>
        <w:rPr>
          <w:sz w:val="18"/>
          <w:szCs w:val="18"/>
          <w:color w:val="231F20"/>
          <w:spacing w:val="1"/>
        </w:rPr>
        <w:t>eatment weighting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(IPTW)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comparing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percutaneous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PCA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LR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[624].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81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isolated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LR were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included.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ercutaneous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ablation 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 with 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odds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10"/>
        </w:rPr>
        <w:t>=0.22;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0"/>
        </w:rPr>
        <w:t>p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0"/>
        </w:rPr>
        <w:t>=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0"/>
        </w:rPr>
        <w:t>0.006)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smaller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significant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LR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"/>
        </w:rPr>
        <w:t xml:space="preserve"> = 1.51; p = 0.59</w:t>
      </w:r>
      <w:r>
        <w:rPr>
          <w:sz w:val="18"/>
          <w:szCs w:val="18"/>
          <w:color w:val="231F20"/>
          <w:spacing w:val="1"/>
        </w:rPr>
        <w:t>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 xml:space="preserve"> = 0.19; p = 0.09) [624].</w:t>
      </w:r>
    </w:p>
    <w:p>
      <w:pPr>
        <w:pStyle w:val="BodyText"/>
        <w:ind w:left="489" w:right="1132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thermal  ablation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or  cryotherapy  generally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14%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9"/>
        </w:rPr>
        <w:t xml:space="preserve"> [625]. </w:t>
      </w:r>
      <w:r>
        <w:rPr>
          <w:sz w:val="18"/>
          <w:szCs w:val="18"/>
          <w:color w:val="231F20"/>
        </w:rPr>
        <w:t>Whereas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therapeutic </w:t>
      </w:r>
      <w:r>
        <w:rPr>
          <w:sz w:val="18"/>
          <w:szCs w:val="18"/>
          <w:color w:val="231F20"/>
          <w:spacing w:val="3"/>
        </w:rPr>
        <w:t>option after treatment failure, the most effective salvage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procedure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alternative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3"/>
        </w:rPr>
        <w:t>.</w:t>
      </w:r>
    </w:p>
    <w:p>
      <w:pPr>
        <w:spacing w:line="276" w:lineRule="auto"/>
        <w:sectPr>
          <w:footerReference w:type="default" r:id="rId148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7"/>
        <w:spacing w:before="47" w:line="239" w:lineRule="exact"/>
        <w:rPr>
          <w:sz w:val="18"/>
          <w:szCs w:val="18"/>
        </w:rPr>
      </w:pPr>
      <w:bookmarkStart w:name="bookmark230" w:id="137"/>
      <w:bookmarkEnd w:id="137"/>
      <w:r>
        <w:rPr>
          <w:sz w:val="18"/>
          <w:szCs w:val="18"/>
          <w:i/>
          <w:iCs/>
          <w:color w:val="231F20"/>
          <w:spacing w:val="-4"/>
          <w:position w:val="3"/>
        </w:rPr>
        <w:t>7.5.2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Locally-recurrent RCC after</w:t>
      </w:r>
      <w:r>
        <w:rPr>
          <w:sz w:val="18"/>
          <w:szCs w:val="18"/>
          <w:b/>
          <w:bCs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radical nephrectomy</w:t>
      </w:r>
    </w:p>
    <w:p>
      <w:pPr>
        <w:pStyle w:val="BodyText"/>
        <w:ind w:left="1143" w:right="481" w:firstLine="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Isolated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local fossa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</w:t>
      </w:r>
      <w:r>
        <w:rPr>
          <w:sz w:val="18"/>
          <w:szCs w:val="18"/>
          <w:color w:val="231F20"/>
          <w:spacing w:val="2"/>
        </w:rPr>
        <w:t>rrence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occurs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1-3%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nephrectomy.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More commonly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5"/>
        </w:rPr>
        <w:t>3-4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5"/>
        </w:rPr>
        <w:t>1-2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either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scans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[626].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19-36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14.5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0"/>
        </w:rPr>
        <w:t xml:space="preserve"> [626-628].</w:t>
      </w:r>
    </w:p>
    <w:p>
      <w:pPr>
        <w:pStyle w:val="BodyText"/>
        <w:ind w:left="1134" w:right="481" w:firstLine="14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1413785</wp:posOffset>
            </wp:positionV>
            <wp:extent cx="197999" cy="32400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 [214,  629</w:t>
      </w:r>
      <w:r>
        <w:rPr>
          <w:sz w:val="18"/>
          <w:szCs w:val="18"/>
          <w:color w:val="231F20"/>
          <w:spacing w:val="7"/>
        </w:rPr>
        <w:t>].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comparative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approaches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excision,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radiotherapy,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treatment  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 [630-632]. 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these </w:t>
      </w:r>
      <w:r>
        <w:rPr>
          <w:sz w:val="18"/>
          <w:szCs w:val="18"/>
          <w:color w:val="231F20"/>
          <w:spacing w:val="4"/>
        </w:rPr>
        <w:t>alternatives,  surgica</w:t>
      </w:r>
      <w:r>
        <w:rPr>
          <w:sz w:val="18"/>
          <w:szCs w:val="18"/>
          <w:color w:val="231F20"/>
          <w:spacing w:val="3"/>
        </w:rPr>
        <w:t>l  resection  with  negative  margins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remains  the  only  therapeutic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option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shown  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3"/>
        </w:rPr>
        <w:t>[629].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successfully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3"/>
        </w:rPr>
        <w:t>[633,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3"/>
        </w:rPr>
        <w:t>634].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largest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8"/>
        </w:rPr>
        <w:t xml:space="preserve"> 2,945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54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localised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fossa,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ipsilateral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gland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regional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LNs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sites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[630].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Another series identified 33 patients with isolated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recurrences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30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recurrences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synchronous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within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cohort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2,502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surgically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treated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confirming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ef</w:t>
      </w:r>
      <w:r>
        <w:rPr>
          <w:sz w:val="18"/>
          <w:szCs w:val="18"/>
          <w:color w:val="231F20"/>
          <w:spacing w:val="3"/>
        </w:rPr>
        <w:t>ficacy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locally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directed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>) [635]</w:t>
      </w:r>
    </w:p>
    <w:p>
      <w:pPr>
        <w:pStyle w:val="BodyText"/>
        <w:ind w:left="1134" w:right="480" w:firstLine="853"/>
        <w:spacing w:before="1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60%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(95%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0.44-0.73)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  <w:spacing w:val="8"/>
        </w:rPr>
        <w:t>32%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(95%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8"/>
        </w:rPr>
        <w:t>0.15-0.51).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differed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surgery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occurrence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(&lt;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&gt;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31%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10.2-55.0)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45%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21.5-65.8;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0.26;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0.0034)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[626].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60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(5</w:t>
      </w:r>
      <w:r>
        <w:rPr>
          <w:sz w:val="18"/>
          <w:szCs w:val="18"/>
          <w:color w:val="231F20"/>
          <w:spacing w:val="3"/>
        </w:rPr>
        <w:t>8.8%)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6"/>
        </w:rPr>
        <w:t>[627].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linked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   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96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6"/>
        </w:rPr>
        <w:t>45.8%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6"/>
        </w:rPr>
        <w:t>;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6"/>
        </w:rPr>
        <w:t>92.3%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±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7.4%)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63.2%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±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13.</w:t>
      </w:r>
      <w:r>
        <w:rPr>
          <w:sz w:val="18"/>
          <w:szCs w:val="18"/>
          <w:color w:val="231F20"/>
          <w:spacing w:val="5"/>
        </w:rPr>
        <w:t>2%)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22.7%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±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0.9%)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20.5%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±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10.4%)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&lt;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0.001)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[628].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Local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RPR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RN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2008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2020.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ipsilateral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3"/>
        </w:rPr>
        <w:t>fossa,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adrenal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gland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retroperi</w:t>
      </w:r>
      <w:r>
        <w:rPr>
          <w:sz w:val="18"/>
          <w:szCs w:val="18"/>
          <w:color w:val="231F20"/>
          <w:spacing w:val="2"/>
        </w:rPr>
        <w:t>toneal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nodes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nephrectomy,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cross-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sectional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imaging. Treatment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RPR surgery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si</w:t>
      </w:r>
      <w:r>
        <w:rPr>
          <w:sz w:val="18"/>
          <w:szCs w:val="18"/>
          <w:color w:val="231F20"/>
          <w:spacing w:val="3"/>
        </w:rPr>
        <w:t>gnificantly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longer CSS than targeted 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(P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&lt;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.001).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multivariable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Fuhrman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RPR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mixed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RPR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multiple </w:t>
      </w:r>
      <w:r>
        <w:rPr>
          <w:sz w:val="18"/>
          <w:szCs w:val="18"/>
          <w:color w:val="231F20"/>
          <w:spacing w:val="4"/>
        </w:rPr>
        <w:t>recurrence lesions and the absence of RPR surgery were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death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RCC,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aggressive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RPR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rep</w:t>
      </w:r>
      <w:r>
        <w:rPr>
          <w:sz w:val="18"/>
          <w:szCs w:val="18"/>
          <w:color w:val="231F20"/>
          <w:spacing w:val="2"/>
        </w:rPr>
        <w:t>resents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curative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treatment for selected RCC patients wi</w:t>
      </w:r>
      <w:r>
        <w:rPr>
          <w:sz w:val="18"/>
          <w:szCs w:val="18"/>
          <w:color w:val="231F20"/>
          <w:spacing w:val="3"/>
        </w:rPr>
        <w:t>thout synchronous metastases,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resulting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 significantly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longer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CSS than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4"/>
        </w:rPr>
        <w:t xml:space="preserve"> [636].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Minimally-invasive approaches, including standard and hand-ass</w:t>
      </w:r>
      <w:r>
        <w:rPr>
          <w:sz w:val="18"/>
          <w:szCs w:val="18"/>
          <w:color w:val="231F20"/>
          <w:spacing w:val="4"/>
        </w:rPr>
        <w:t>isted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laparoscopic- 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robotic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approaches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resection of isolated RCC recurrence</w:t>
      </w:r>
      <w:r>
        <w:rPr>
          <w:sz w:val="18"/>
          <w:szCs w:val="18"/>
          <w:color w:val="231F20"/>
          <w:spacing w:val="2"/>
        </w:rPr>
        <w:t>s 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been occasionally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reported.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large surgical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published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robotic surgery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thi</w:t>
      </w:r>
      <w:r>
        <w:rPr>
          <w:sz w:val="18"/>
          <w:szCs w:val="18"/>
          <w:color w:val="231F20"/>
          <w:spacing w:val="3"/>
        </w:rPr>
        <w:t>s setting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(n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= 35)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providing 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standardisation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nomenclature,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describing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each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scenario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complications,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function,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ncologic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[637].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Ablative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therapies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cryoablation,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radiofrequency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microwave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</w:t>
      </w:r>
      <w:r>
        <w:rPr>
          <w:sz w:val="18"/>
          <w:szCs w:val="18"/>
          <w:color w:val="231F20"/>
          <w:spacing w:val="2"/>
        </w:rPr>
        <w:t>lation,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managing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4"/>
        </w:rPr>
        <w:t xml:space="preserve"> [638, 639].</w:t>
      </w:r>
    </w:p>
    <w:p>
      <w:pPr>
        <w:pStyle w:val="BodyText"/>
        <w:ind w:left="1141" w:right="480" w:firstLine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summary,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suggests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selected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removal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locally-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recurrent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negative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margins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induce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"/>
        </w:rPr>
        <w:t>urable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expected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9"/>
        </w:rPr>
        <w:t>51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planned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PNs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47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recurrent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reporting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total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40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peri-operative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complications,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temporary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extravasation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prevalent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[640].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3"/>
        </w:rPr>
        <w:t>10-20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9"/>
        </w:rPr>
        <w:t xml:space="preserve">  [641],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  scheme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for  early  detection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Chapter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8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even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though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benefit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terms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control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yet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3"/>
        </w:rPr>
        <w:t xml:space="preserve"> [642].</w:t>
      </w:r>
    </w:p>
    <w:p>
      <w:pPr>
        <w:pStyle w:val="BodyText"/>
        <w:ind w:left="1140" w:right="480" w:hanging="4"/>
        <w:spacing w:before="242" w:line="28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 (&lt;  3-12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13"/>
        </w:rPr>
        <w:t>[643],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differentiation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incomplete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[630].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removal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unlikely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signifi</w:t>
      </w:r>
      <w:r>
        <w:rPr>
          <w:sz w:val="18"/>
          <w:szCs w:val="18"/>
          <w:color w:val="231F20"/>
          <w:spacing w:val="2"/>
        </w:rPr>
        <w:t>cant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comorbidities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(especially when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combined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prognostic tumour fe</w:t>
      </w:r>
      <w:r>
        <w:rPr>
          <w:sz w:val="18"/>
          <w:szCs w:val="18"/>
          <w:color w:val="231F20"/>
          <w:spacing w:val="3"/>
        </w:rPr>
        <w:t>atures),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therapeutic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radiation 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aimed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symptom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prevention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Sections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7.3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7.4).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Fo</w:t>
      </w:r>
      <w:r>
        <w:rPr>
          <w:sz w:val="18"/>
          <w:szCs w:val="18"/>
          <w:color w:val="231F20"/>
          <w:spacing w:val="3"/>
        </w:rPr>
        <w:t>llowing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nephrectomy,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adjuvant 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(see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7.2.5.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eoadjuvant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therapy).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metastases 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treated as a metastatic RCC.</w:t>
      </w:r>
    </w:p>
    <w:p>
      <w:pPr>
        <w:spacing w:line="281" w:lineRule="auto"/>
        <w:sectPr>
          <w:footerReference w:type="default" r:id="rId150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5" w:right="1513" w:hanging="840"/>
        <w:spacing w:before="48" w:line="298" w:lineRule="auto"/>
        <w:rPr>
          <w:sz w:val="18"/>
          <w:szCs w:val="18"/>
        </w:rPr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2206847</wp:posOffset>
            </wp:positionV>
            <wp:extent cx="198004" cy="32400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-3"/>
        </w:rPr>
        <w:t>7.5.3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recommendation on locall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y-recurrent RCC after treatment of</w:t>
      </w:r>
      <w:r>
        <w:rPr>
          <w:sz w:val="18"/>
          <w:szCs w:val="18"/>
          <w:b/>
          <w:bCs/>
          <w:i/>
          <w:iCs/>
          <w:color w:val="231F20"/>
          <w:spacing w:val="-19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localised</w:t>
      </w:r>
      <w:r>
        <w:rPr>
          <w:sz w:val="18"/>
          <w:szCs w:val="18"/>
          <w:b/>
          <w:bCs/>
          <w:i/>
          <w:iCs/>
          <w:color w:val="231F20"/>
        </w:rPr>
        <w:t xml:space="preserve"> </w:t>
      </w:r>
      <w:bookmarkStart w:name="bookmark231" w:id="138"/>
      <w:bookmarkEnd w:id="138"/>
      <w:r>
        <w:rPr>
          <w:sz w:val="18"/>
          <w:szCs w:val="18"/>
          <w:b/>
          <w:bCs/>
          <w:i/>
          <w:iCs/>
          <w:color w:val="231F20"/>
          <w:spacing w:val="2"/>
        </w:rPr>
        <w:t>disease</w:t>
      </w:r>
    </w:p>
    <w:p>
      <w:pPr>
        <w:spacing w:line="231" w:lineRule="exact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Isolated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nephron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sparing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procedures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nephrectomy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rare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entity</w:t>
            </w:r>
            <w:r>
              <w:rPr>
                <w:color w:val="231F20"/>
                <w:spacing w:val="4"/>
                <w:position w:val="3"/>
              </w:rPr>
              <w:t xml:space="preserve"> (&lt; 2%).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15" w:hanging="1"/>
              <w:spacing w:before="52" w:line="273" w:lineRule="auto"/>
              <w:jc w:val="both"/>
              <w:rPr/>
            </w:pPr>
            <w:r>
              <w:rPr>
                <w:color w:val="231F20"/>
                <w:spacing w:val="3"/>
              </w:rPr>
              <w:t>Surgical or percutaneous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treatment of local recurrences in absence of systemic progression should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be considered, especially in absence of adverse pr</w:t>
            </w:r>
            <w:r>
              <w:rPr>
                <w:color w:val="231F20"/>
                <w:spacing w:val="3"/>
              </w:rPr>
              <w:t>ognostic parameters and favourable performance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status.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882" w:hanging="7"/>
              <w:spacing w:before="54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optimal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modality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locally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recurrent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nephron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procedures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nephrectomy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defined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700" w:hanging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Offer local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of locally-recurrent dis</w:t>
            </w:r>
            <w:r>
              <w:rPr>
                <w:color w:val="231F20"/>
                <w:spacing w:val="2"/>
              </w:rPr>
              <w:t>ease when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technically possible and after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balancing adverse prognostic features, comorbidities an</w:t>
            </w:r>
            <w:r>
              <w:rPr>
                <w:color w:val="231F20"/>
                <w:spacing w:val="3"/>
              </w:rPr>
              <w:t>d life expectancy.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6"/>
          <w:w w:val="99"/>
        </w:rPr>
        <w:t>8.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36"/>
          <w:w w:val="99"/>
        </w:rPr>
        <w:t>FOLLOW-UP</w:t>
      </w:r>
      <w:r>
        <w:rPr>
          <w:sz w:val="36"/>
          <w:szCs w:val="36"/>
          <w:b/>
          <w:bCs/>
          <w:color w:val="231F20"/>
          <w:spacing w:val="23"/>
        </w:rPr>
        <w:t xml:space="preserve"> </w:t>
      </w:r>
      <w:r>
        <w:rPr>
          <w:sz w:val="36"/>
          <w:szCs w:val="36"/>
          <w:b/>
          <w:bCs/>
          <w:color w:val="231F20"/>
          <w:spacing w:val="-36"/>
          <w:w w:val="99"/>
        </w:rPr>
        <w:t>IN</w:t>
      </w:r>
      <w:r>
        <w:rPr>
          <w:sz w:val="36"/>
          <w:szCs w:val="36"/>
          <w:b/>
          <w:bCs/>
          <w:color w:val="231F20"/>
          <w:spacing w:val="18"/>
        </w:rPr>
        <w:t xml:space="preserve"> </w:t>
      </w:r>
      <w:r>
        <w:rPr>
          <w:sz w:val="36"/>
          <w:szCs w:val="36"/>
          <w:b/>
          <w:bCs/>
          <w:color w:val="231F20"/>
          <w:spacing w:val="-36"/>
          <w:w w:val="99"/>
        </w:rPr>
        <w:t>RCC</w:t>
      </w:r>
    </w:p>
    <w:p>
      <w:pPr>
        <w:pStyle w:val="BodyText"/>
        <w:ind w:left="490"/>
        <w:spacing w:before="185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0"/>
          <w:position w:val="1"/>
        </w:rPr>
        <w:t>8.1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1"/>
        </w:rPr>
        <w:t>Introduction</w:t>
      </w:r>
    </w:p>
    <w:p>
      <w:pPr>
        <w:pStyle w:val="BodyText"/>
        <w:ind w:left="488"/>
        <w:spacing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allows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urologist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monitor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identify</w:t>
      </w:r>
      <w:r>
        <w:rPr>
          <w:sz w:val="18"/>
          <w:szCs w:val="18"/>
          <w:color w:val="231F20"/>
          <w:spacing w:val="2"/>
          <w:position w:val="3"/>
        </w:rPr>
        <w:t>: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8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2"/>
        </w:rPr>
        <w:t>•</w:t>
      </w:r>
      <w:r>
        <w:rPr>
          <w:sz w:val="18"/>
          <w:szCs w:val="18"/>
          <w:color w:val="231F20"/>
          <w:spacing w:val="4"/>
          <w:position w:val="2"/>
        </w:rPr>
        <w:t xml:space="preserve">       </w:t>
      </w:r>
      <w:r>
        <w:rPr>
          <w:sz w:val="18"/>
          <w:szCs w:val="18"/>
          <w:color w:val="231F20"/>
          <w:position w:val="2"/>
        </w:rPr>
        <w:t>renal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function</w:t>
      </w:r>
      <w:r>
        <w:rPr>
          <w:sz w:val="18"/>
          <w:szCs w:val="18"/>
          <w:color w:val="231F20"/>
          <w:spacing w:val="1"/>
          <w:position w:val="2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•</w:t>
      </w:r>
      <w:r>
        <w:rPr>
          <w:sz w:val="18"/>
          <w:szCs w:val="18"/>
          <w:color w:val="231F20"/>
          <w:spacing w:val="5"/>
          <w:position w:val="2"/>
        </w:rPr>
        <w:t xml:space="preserve">       </w:t>
      </w:r>
      <w:r>
        <w:rPr>
          <w:sz w:val="18"/>
          <w:szCs w:val="18"/>
          <w:color w:val="231F20"/>
          <w:spacing w:val="-1"/>
          <w:position w:val="2"/>
        </w:rPr>
        <w:t>local recurrence;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</w:t>
      </w:r>
      <w:r>
        <w:rPr>
          <w:sz w:val="18"/>
          <w:szCs w:val="18"/>
          <w:color w:val="231F20"/>
          <w:spacing w:val="4"/>
          <w:position w:val="3"/>
        </w:rPr>
        <w:t xml:space="preserve">       </w:t>
      </w:r>
      <w:r>
        <w:rPr>
          <w:sz w:val="18"/>
          <w:szCs w:val="18"/>
          <w:color w:val="231F20"/>
          <w:position w:val="3"/>
        </w:rPr>
        <w:t>recurrence in the contralateral k</w:t>
      </w:r>
      <w:r>
        <w:rPr>
          <w:sz w:val="18"/>
          <w:szCs w:val="18"/>
          <w:color w:val="231F20"/>
          <w:spacing w:val="-1"/>
          <w:position w:val="3"/>
        </w:rPr>
        <w:t>idney;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2"/>
        </w:rPr>
        <w:t>•</w:t>
      </w:r>
      <w:r>
        <w:rPr>
          <w:sz w:val="18"/>
          <w:szCs w:val="18"/>
          <w:color w:val="231F20"/>
          <w:spacing w:val="4"/>
          <w:position w:val="2"/>
        </w:rPr>
        <w:t xml:space="preserve">       </w:t>
      </w:r>
      <w:r>
        <w:rPr>
          <w:sz w:val="18"/>
          <w:szCs w:val="18"/>
          <w:color w:val="231F20"/>
          <w:spacing w:val="5"/>
          <w:position w:val="2"/>
        </w:rPr>
        <w:t>distant metastases;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1"/>
        </w:rPr>
        <w:t>•       </w:t>
      </w:r>
      <w:r>
        <w:rPr>
          <w:sz w:val="18"/>
          <w:szCs w:val="18"/>
          <w:color w:val="231F20"/>
          <w:position w:val="1"/>
        </w:rPr>
        <w:t>cardiovascular</w:t>
      </w:r>
      <w:r>
        <w:rPr>
          <w:sz w:val="18"/>
          <w:szCs w:val="18"/>
          <w:color w:val="231F20"/>
          <w:spacing w:val="10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events</w:t>
      </w:r>
      <w:r>
        <w:rPr>
          <w:sz w:val="18"/>
          <w:szCs w:val="18"/>
          <w:color w:val="231F20"/>
          <w:spacing w:val="10"/>
          <w:position w:val="1"/>
        </w:rPr>
        <w:t>.</w:t>
      </w:r>
    </w:p>
    <w:p>
      <w:pPr>
        <w:pStyle w:val="BodyText"/>
        <w:ind w:left="485" w:right="113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is no consensus on follow-up strategies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 treatment, 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ev</w:t>
      </w:r>
      <w:r>
        <w:rPr>
          <w:sz w:val="18"/>
          <w:szCs w:val="18"/>
          <w:color w:val="231F20"/>
          <w:spacing w:val="2"/>
        </w:rPr>
        <w:t>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suggesting that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frequent post-operative imaging intervals do 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improvement 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"/>
        </w:rPr>
        <w:t>etection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recurrence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lead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improved survival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[642]. As such,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intensive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radiological surveillance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necessary f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Follow-up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important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limit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sequelae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impairment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ESRD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1"/>
        </w:rPr>
        <w:t xml:space="preserve"> [644].</w:t>
      </w:r>
    </w:p>
    <w:p>
      <w:pPr>
        <w:pStyle w:val="BodyText"/>
        <w:ind w:left="494" w:right="1133" w:hanging="3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Currently,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key question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 whether any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 detection durin</w:t>
      </w:r>
      <w:r>
        <w:rPr>
          <w:sz w:val="18"/>
          <w:szCs w:val="18"/>
          <w:color w:val="231F20"/>
          <w:spacing w:val="1"/>
        </w:rPr>
        <w:t>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follow-up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subsequent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will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lead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 any meaningful change in survival outcome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these patients.</w:t>
      </w:r>
    </w:p>
    <w:p>
      <w:pPr>
        <w:pStyle w:val="BodyText"/>
        <w:ind w:left="486" w:right="1133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5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tumours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almost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always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excellent.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 therefore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reasonable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stratify follow-up, taking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account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 to develop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local or distant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recurrence. Although there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evidence,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</w:t>
      </w:r>
      <w:r>
        <w:rPr>
          <w:sz w:val="18"/>
          <w:szCs w:val="18"/>
          <w:color w:val="231F20"/>
          <w:spacing w:val="1"/>
        </w:rPr>
        <w:t>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examined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0"/>
        </w:rPr>
        <w:t>[197,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645,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646]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0"/>
        </w:rPr>
        <w:t>: 4).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structured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[647];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seem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routi</w:t>
      </w:r>
      <w:r>
        <w:rPr>
          <w:sz w:val="18"/>
          <w:szCs w:val="18"/>
          <w:color w:val="231F20"/>
          <w:spacing w:val="1"/>
        </w:rPr>
        <w:t>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follow-up [647].</w:t>
      </w:r>
    </w:p>
    <w:p>
      <w:pPr>
        <w:pStyle w:val="BodyText"/>
        <w:ind w:left="484" w:right="1132" w:firstLine="862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Furthermore,  an  individualised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risk-based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recently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6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competing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13"/>
        </w:rPr>
        <w:t>,  </w:t>
      </w:r>
      <w:r>
        <w:rPr>
          <w:sz w:val="18"/>
          <w:szCs w:val="18"/>
          <w:color w:val="231F20"/>
        </w:rPr>
        <w:t>incorporating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3"/>
        </w:rPr>
        <w:t>, 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3"/>
        </w:rPr>
        <w:t>,  </w:t>
      </w:r>
      <w:r>
        <w:rPr>
          <w:sz w:val="18"/>
          <w:szCs w:val="18"/>
          <w:color w:val="231F20"/>
        </w:rPr>
        <w:t>relapse </w:t>
      </w:r>
      <w:r>
        <w:rPr>
          <w:sz w:val="18"/>
          <w:szCs w:val="18"/>
          <w:color w:val="231F20"/>
          <w:spacing w:val="1"/>
        </w:rPr>
        <w:t>location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comorbidities,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calculate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non-RCC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death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exceeds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ris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recurrence </w:t>
      </w:r>
      <w:r>
        <w:rPr>
          <w:sz w:val="18"/>
          <w:szCs w:val="18"/>
          <w:color w:val="231F20"/>
          <w:spacing w:val="2"/>
        </w:rPr>
        <w:t>[648].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Charlson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&gt;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2,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RCC </w:t>
      </w:r>
      <w:r>
        <w:rPr>
          <w:sz w:val="18"/>
          <w:szCs w:val="18"/>
          <w:color w:val="231F20"/>
          <w:spacing w:val="3"/>
        </w:rPr>
        <w:t>death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exceeded that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already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month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regardless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pshylogical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factors,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15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revealed that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distress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(defined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anxiety,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depression,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distress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any time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 treatment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or follow-up)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prevalent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among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reaching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77%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8"/>
        </w:rPr>
        <w:t xml:space="preserve"> [649].</w:t>
      </w:r>
    </w:p>
    <w:p>
      <w:pPr>
        <w:spacing w:line="275" w:lineRule="auto"/>
        <w:sectPr>
          <w:footerReference w:type="default" r:id="rId152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0" w:right="480" w:hanging="3"/>
        <w:spacing w:before="4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consortium,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Panel,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collects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"/>
        </w:rPr>
        <w:t>ata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aim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provide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comparators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guideline recommendations. Recently published REC</w:t>
      </w:r>
      <w:r>
        <w:rPr>
          <w:sz w:val="18"/>
          <w:szCs w:val="18"/>
          <w:color w:val="231F20"/>
          <w:spacing w:val="3"/>
        </w:rPr>
        <w:t>UR data support a risk-based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approach;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specifically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competing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exceeded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shortly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corresponding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point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  <w:spacing w:val="1"/>
        </w:rPr>
        <w:t>reached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around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four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years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surgery.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high-risk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patients,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RCC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continuously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exceeded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[650].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near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profiling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refine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existing </w:t>
      </w:r>
      <w:r>
        <w:rPr>
          <w:sz w:val="18"/>
          <w:szCs w:val="18"/>
          <w:color w:val="231F20"/>
          <w:spacing w:val="4"/>
        </w:rPr>
        <w:t>prognostic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scores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external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val</w:t>
      </w:r>
      <w:r>
        <w:rPr>
          <w:sz w:val="18"/>
          <w:szCs w:val="18"/>
          <w:color w:val="231F20"/>
          <w:spacing w:val="3"/>
        </w:rPr>
        <w:t>idation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datasets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promising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improving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stratification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 xml:space="preserve"> [650, 651].</w:t>
      </w:r>
    </w:p>
    <w:p>
      <w:pPr>
        <w:pStyle w:val="BodyText"/>
        <w:ind w:left="1141" w:right="481" w:firstLine="6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957052</wp:posOffset>
            </wp:positionV>
            <wp:extent cx="197999" cy="32400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9"/>
        </w:rPr>
        <w:t>[633,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9"/>
        </w:rPr>
        <w:t>652].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4"/>
        </w:rPr>
        <w:t xml:space="preserve"> (1-2%)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5-6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[653]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3).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recurrences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stage. 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extensive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</w:t>
      </w:r>
      <w:r>
        <w:rPr>
          <w:sz w:val="18"/>
          <w:szCs w:val="18"/>
          <w:color w:val="231F20"/>
          <w:spacing w:val="2"/>
        </w:rPr>
        <w:t>tic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growth 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hinder the o</w:t>
      </w:r>
      <w:r>
        <w:rPr>
          <w:sz w:val="18"/>
          <w:szCs w:val="18"/>
          <w:color w:val="231F20"/>
          <w:spacing w:val="2"/>
        </w:rPr>
        <w:t>pportunity for surgical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addition,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 tumour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enhance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3"/>
        </w:rPr>
        <w:t>the efficacy of systemic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if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tumour burden is low.</w:t>
      </w:r>
    </w:p>
    <w:p>
      <w:pPr>
        <w:pStyle w:val="BodyText"/>
        <w:ind w:left="1142"/>
        <w:spacing w:before="220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7"/>
          <w:position w:val="3"/>
        </w:rPr>
        <w:t>8.2           Which imaging investigations for which patients, and when?</w:t>
      </w:r>
    </w:p>
    <w:p>
      <w:pPr>
        <w:pStyle w:val="BodyText"/>
        <w:ind w:left="1566" w:right="480" w:hanging="421"/>
        <w:spacing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The sensitivity of chest radiography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US for detec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metastases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poor.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sensitivity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3"/>
        </w:rPr>
        <w:t>chest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radiography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CT-scans,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proven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8"/>
        </w:rPr>
        <w:t xml:space="preserve"> [654-656].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radiography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sensitive</w:t>
      </w:r>
      <w:r>
        <w:rPr>
          <w:sz w:val="18"/>
          <w:szCs w:val="18"/>
          <w:color w:val="231F20"/>
          <w:spacing w:val="7"/>
        </w:rPr>
        <w:t xml:space="preserve"> [657].</w:t>
      </w:r>
    </w:p>
    <w:p>
      <w:pPr>
        <w:pStyle w:val="BodyText"/>
        <w:ind w:left="1572" w:right="480" w:hanging="427"/>
        <w:spacing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Positron-emission tomography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PET-CT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well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bone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scintigraphy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routinely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2"/>
        </w:rPr>
        <w:t xml:space="preserve"> [117, 131].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should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also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cardiovascular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2"/>
          <w:position w:val="3"/>
        </w:rPr>
        <w:t xml:space="preserve"> [644].</w:t>
      </w:r>
    </w:p>
    <w:p>
      <w:pPr>
        <w:pStyle w:val="BodyText"/>
        <w:ind w:left="1566" w:right="480" w:hanging="42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Outside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scope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regular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"/>
        </w:rPr>
        <w:t>ollow-up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abdomen,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targeted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organ-specific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symptoms,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e.g.,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MR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brain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experiencing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3"/>
        </w:rPr>
        <w:t xml:space="preserve"> [658].</w:t>
      </w:r>
    </w:p>
    <w:p>
      <w:pPr>
        <w:pStyle w:val="BodyText"/>
        <w:ind w:left="1136" w:right="479" w:firstLine="7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Controversy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exists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optimal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follow-up.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authors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argue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cost-effective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fiv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years;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late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metastases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solitary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justify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aggressive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intent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can be treated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NSS if the tumours are detected early.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authors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desig</w:t>
      </w:r>
      <w:r>
        <w:rPr>
          <w:sz w:val="18"/>
          <w:szCs w:val="18"/>
          <w:color w:val="231F20"/>
          <w:spacing w:val="3"/>
        </w:rPr>
        <w:t>ned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scoring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systems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nomograms to quantify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likelihood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patients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develop tumour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recu</w:t>
      </w:r>
      <w:r>
        <w:rPr>
          <w:sz w:val="18"/>
          <w:szCs w:val="18"/>
          <w:color w:val="231F20"/>
          <w:spacing w:val="3"/>
        </w:rPr>
        <w:t>rrences,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[250, 252,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659,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660].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utilised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summarised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Chapter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8"/>
        </w:rPr>
        <w:t>6 -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validated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[661]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(LE: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2)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variables,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stage-based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propose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ablative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6"/>
        </w:rPr>
        <w:t>[662,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6"/>
        </w:rPr>
        <w:t>663].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post-operative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nomogram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estimate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likelihood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freedom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years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[247].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[664]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3).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algorithm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recognising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profile,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also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 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(Table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8.1).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prognostic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adapt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schedule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according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recurrence. Ancillary to the above, life-expectancy calculations based on comorbidity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ag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counselling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[665].</w:t>
      </w:r>
    </w:p>
    <w:p>
      <w:pPr>
        <w:spacing w:line="276" w:lineRule="auto"/>
        <w:sectPr>
          <w:footerReference w:type="default" r:id="rId154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5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8.1:  Proposed follow-up schedule following treatment for loc</w:t>
      </w:r>
      <w:r>
        <w:rPr>
          <w:sz w:val="18"/>
          <w:szCs w:val="18"/>
          <w:b/>
          <w:bCs/>
          <w:color w:val="231F20"/>
          <w:spacing w:val="-8"/>
          <w:position w:val="3"/>
        </w:rPr>
        <w:t>alised RCC, taking into account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patient</w:t>
      </w:r>
      <w:r>
        <w:rPr>
          <w:sz w:val="18"/>
          <w:szCs w:val="18"/>
          <w:b/>
          <w:b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risk</w:t>
      </w:r>
    </w:p>
    <w:p>
      <w:pPr>
        <w:pStyle w:val="BodyText"/>
        <w:ind w:left="1337"/>
        <w:spacing w:before="1" w:line="238" w:lineRule="exact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2024624</wp:posOffset>
            </wp:positionV>
            <wp:extent cx="198004" cy="32400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6"/>
          <w:position w:val="3"/>
        </w:rPr>
        <w:t>of recurrence profile and treatment e</w:t>
      </w:r>
      <w:r>
        <w:rPr>
          <w:sz w:val="18"/>
          <w:szCs w:val="18"/>
          <w:b/>
          <w:bCs/>
          <w:color w:val="231F20"/>
          <w:spacing w:val="-7"/>
          <w:position w:val="3"/>
        </w:rPr>
        <w:t>fficacy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(based on expert opinion [LE: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4])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70"/>
        <w:gridCol w:w="749"/>
        <w:gridCol w:w="295"/>
        <w:gridCol w:w="566"/>
        <w:gridCol w:w="566"/>
        <w:gridCol w:w="595"/>
        <w:gridCol w:w="595"/>
        <w:gridCol w:w="595"/>
        <w:gridCol w:w="595"/>
        <w:gridCol w:w="595"/>
        <w:gridCol w:w="1190"/>
        <w:gridCol w:w="1193"/>
      </w:tblGrid>
      <w:tr>
        <w:trPr>
          <w:trHeight w:val="299" w:hRule="atLeast"/>
        </w:trPr>
        <w:tc>
          <w:tcPr>
            <w:shd w:val="clear" w:fill="E6E7E9"/>
            <w:tcW w:w="2014" w:type="dxa"/>
            <w:vAlign w:val="top"/>
            <w:gridSpan w:val="3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Risk profile</w:t>
            </w:r>
            <w:r>
              <w:rPr>
                <w:b/>
                <w:bCs/>
                <w:color w:val="231F20"/>
                <w:spacing w:val="3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7"/>
                <w:position w:val="3"/>
              </w:rPr>
              <w:t>(*)</w:t>
            </w:r>
          </w:p>
        </w:tc>
        <w:tc>
          <w:tcPr>
            <w:shd w:val="clear" w:fill="E6E7E9"/>
            <w:tcW w:w="6490" w:type="dxa"/>
            <w:vAlign w:val="top"/>
            <w:gridSpan w:val="9"/>
          </w:tcPr>
          <w:p>
            <w:pPr>
              <w:pStyle w:val="TableText"/>
              <w:ind w:left="1626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Oncological follow-up after date of surgery</w:t>
            </w:r>
          </w:p>
        </w:tc>
      </w:tr>
      <w:tr>
        <w:trPr>
          <w:trHeight w:val="296" w:hRule="atLeast"/>
        </w:trPr>
        <w:tc>
          <w:tcPr>
            <w:tcW w:w="2014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58"/>
              <w:spacing w:before="110" w:line="197" w:lineRule="auto"/>
              <w:rPr/>
            </w:pPr>
            <w:r>
              <w:rPr>
                <w:b/>
                <w:bCs/>
                <w:color w:val="231F20"/>
                <w:spacing w:val="-14"/>
              </w:rPr>
              <w:t>3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-14"/>
              </w:rPr>
              <w:t>mo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62"/>
              <w:spacing w:before="111" w:line="196" w:lineRule="auto"/>
              <w:rPr/>
            </w:pPr>
            <w:r>
              <w:rPr>
                <w:b/>
                <w:bCs/>
                <w:color w:val="231F20"/>
                <w:spacing w:val="-15"/>
              </w:rPr>
              <w:t>6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-15"/>
              </w:rPr>
              <w:t>mo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68"/>
              <w:spacing w:before="110" w:line="197" w:lineRule="auto"/>
              <w:rPr/>
            </w:pPr>
            <w:r>
              <w:rPr>
                <w:b/>
                <w:bCs/>
                <w:color w:val="231F20"/>
                <w:spacing w:val="-13"/>
              </w:rPr>
              <w:t>12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mo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69"/>
              <w:spacing w:before="110" w:line="197" w:lineRule="auto"/>
              <w:rPr/>
            </w:pPr>
            <w:r>
              <w:rPr>
                <w:b/>
                <w:bCs/>
                <w:color w:val="231F20"/>
                <w:spacing w:val="-13"/>
              </w:rPr>
              <w:t>18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mo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61"/>
              <w:spacing w:before="110" w:line="197" w:lineRule="auto"/>
              <w:rPr/>
            </w:pPr>
            <w:r>
              <w:rPr>
                <w:b/>
                <w:bCs/>
                <w:color w:val="231F20"/>
                <w:spacing w:val="-11"/>
              </w:rPr>
              <w:t>24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mo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60"/>
              <w:spacing w:before="110" w:line="197" w:lineRule="auto"/>
              <w:rPr/>
            </w:pPr>
            <w:r>
              <w:rPr>
                <w:b/>
                <w:bCs/>
                <w:color w:val="231F20"/>
                <w:spacing w:val="-11"/>
              </w:rPr>
              <w:t>30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mo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61"/>
              <w:spacing w:before="110" w:line="197" w:lineRule="auto"/>
              <w:rPr/>
            </w:pPr>
            <w:r>
              <w:rPr>
                <w:b/>
                <w:bCs/>
                <w:color w:val="231F20"/>
                <w:spacing w:val="-11"/>
              </w:rPr>
              <w:t>36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mo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spacing w:before="50" w:line="235" w:lineRule="exact"/>
              <w:jc w:val="right"/>
              <w:rPr/>
            </w:pPr>
            <w:r>
              <w:rPr>
                <w:b/>
                <w:bCs/>
                <w:color w:val="231F20"/>
                <w:spacing w:val="-12"/>
                <w:position w:val="3"/>
              </w:rPr>
              <w:t>&gt; </w:t>
            </w:r>
            <w:r>
              <w:rPr>
                <w:b/>
                <w:bCs/>
                <w:color w:val="231F20"/>
                <w:spacing w:val="-11"/>
                <w:position w:val="3"/>
              </w:rPr>
              <w:t>3 yr</w:t>
            </w:r>
            <w:r>
              <w:rPr>
                <w:b/>
                <w:bCs/>
                <w:color w:val="231F20"/>
                <w:spacing w:val="4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  <w:position w:val="3"/>
              </w:rPr>
              <w:t>(**)</w:t>
            </w:r>
            <w:r>
              <w:rPr>
                <w:b/>
                <w:bCs/>
                <w:color w:val="231F20"/>
                <w:spacing w:val="2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  <w:position w:val="3"/>
              </w:rPr>
              <w:t>(***</w:t>
            </w:r>
            <w:r>
              <w:rPr>
                <w:b/>
                <w:bCs/>
                <w:color w:val="231F20"/>
                <w:spacing w:val="-9"/>
                <w:position w:val="3"/>
              </w:rPr>
              <w:t>)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spacing w:before="50" w:line="235" w:lineRule="exact"/>
              <w:jc w:val="right"/>
              <w:rPr/>
            </w:pPr>
            <w:r>
              <w:rPr>
                <w:b/>
                <w:bCs/>
                <w:color w:val="231F20"/>
                <w:spacing w:val="-12"/>
                <w:position w:val="3"/>
              </w:rPr>
              <w:t>&gt; </w:t>
            </w:r>
            <w:r>
              <w:rPr>
                <w:b/>
                <w:bCs/>
                <w:color w:val="231F20"/>
                <w:spacing w:val="-11"/>
                <w:position w:val="3"/>
              </w:rPr>
              <w:t>5 yr</w:t>
            </w:r>
            <w:r>
              <w:rPr>
                <w:b/>
                <w:bCs/>
                <w:color w:val="231F20"/>
                <w:spacing w:val="6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  <w:position w:val="3"/>
              </w:rPr>
              <w:t>(**)</w:t>
            </w:r>
            <w:r>
              <w:rPr>
                <w:b/>
                <w:bCs/>
                <w:color w:val="231F20"/>
                <w:spacing w:val="2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  <w:position w:val="3"/>
              </w:rPr>
              <w:t>(***</w:t>
            </w:r>
            <w:r>
              <w:rPr>
                <w:b/>
                <w:bCs/>
                <w:color w:val="231F20"/>
                <w:spacing w:val="-9"/>
                <w:position w:val="3"/>
              </w:rPr>
              <w:t>)</w:t>
            </w:r>
          </w:p>
        </w:tc>
      </w:tr>
      <w:tr>
        <w:trPr>
          <w:trHeight w:val="1971" w:hRule="atLeast"/>
        </w:trPr>
        <w:tc>
          <w:tcPr>
            <w:tcW w:w="2014" w:type="dxa"/>
            <w:vAlign w:val="top"/>
            <w:gridSpan w:val="3"/>
          </w:tcPr>
          <w:p>
            <w:pPr>
              <w:pStyle w:val="TableText"/>
              <w:ind w:left="65"/>
              <w:spacing w:before="50" w:line="239" w:lineRule="exact"/>
              <w:rPr/>
            </w:pPr>
            <w:r>
              <w:rPr>
                <w:b/>
                <w:bCs/>
                <w:color w:val="231F20"/>
                <w:spacing w:val="-9"/>
                <w:position w:val="1"/>
              </w:rPr>
              <w:t>Low risk of recurrence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u w:val="single" w:color="auto"/>
                <w:color w:val="231F20"/>
                <w:spacing w:val="-11"/>
              </w:rPr>
              <w:t>For ccRCC:</w:t>
            </w:r>
          </w:p>
          <w:p>
            <w:pPr>
              <w:ind w:left="68"/>
              <w:spacing w:before="66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Leibovich Score 0-2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2" w:line="19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u w:val="single" w:color="auto"/>
                <w:color w:val="231F20"/>
                <w:spacing w:val="-10"/>
              </w:rPr>
              <w:t>For non-ccRCC:</w:t>
            </w:r>
          </w:p>
          <w:p>
            <w:pPr>
              <w:ind w:left="66" w:right="123"/>
              <w:spacing w:before="16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pT1a-T1b pNx-0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M0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histological grade 1 or2.</w:t>
            </w:r>
          </w:p>
        </w:tc>
        <w:tc>
          <w:tcPr>
            <w:tcW w:w="566" w:type="dxa"/>
            <w:vAlign w:val="top"/>
          </w:tcPr>
          <w:p>
            <w:pPr>
              <w:ind w:left="56"/>
              <w:spacing w:before="179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566" w:type="dxa"/>
            <w:vAlign w:val="top"/>
          </w:tcPr>
          <w:p>
            <w:pPr>
              <w:ind w:left="64"/>
              <w:spacing w:before="110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</w:tcPr>
          <w:p>
            <w:pPr>
              <w:ind w:left="58"/>
              <w:spacing w:before="179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595" w:type="dxa"/>
            <w:vAlign w:val="top"/>
          </w:tcPr>
          <w:p>
            <w:pPr>
              <w:ind w:left="65"/>
              <w:spacing w:before="110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</w:tcPr>
          <w:p>
            <w:pPr>
              <w:ind w:left="58"/>
              <w:spacing w:before="179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595" w:type="dxa"/>
            <w:vAlign w:val="top"/>
          </w:tcPr>
          <w:p>
            <w:pPr>
              <w:ind w:left="65"/>
              <w:spacing w:before="110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</w:tcPr>
          <w:p>
            <w:pPr>
              <w:ind w:left="59"/>
              <w:spacing w:before="179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1190" w:type="dxa"/>
            <w:vAlign w:val="top"/>
          </w:tcPr>
          <w:p>
            <w:pPr>
              <w:ind w:left="57" w:right="62" w:firstLine="9"/>
              <w:spacing w:before="111" w:line="26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CT once every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two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yrs</w:t>
            </w:r>
          </w:p>
        </w:tc>
        <w:tc>
          <w:tcPr>
            <w:tcW w:w="1193" w:type="dxa"/>
            <w:vAlign w:val="top"/>
          </w:tcPr>
          <w:p>
            <w:pPr>
              <w:ind w:left="59"/>
              <w:spacing w:before="179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</w:tr>
      <w:tr>
        <w:trPr>
          <w:trHeight w:val="2211" w:hRule="atLeast"/>
        </w:trPr>
        <w:tc>
          <w:tcPr>
            <w:tcW w:w="2014" w:type="dxa"/>
            <w:vAlign w:val="top"/>
            <w:gridSpan w:val="3"/>
          </w:tcPr>
          <w:p>
            <w:pPr>
              <w:pStyle w:val="TableText"/>
              <w:ind w:left="63" w:right="441" w:firstLine="3"/>
              <w:spacing w:before="53" w:line="302" w:lineRule="auto"/>
              <w:rPr/>
            </w:pPr>
            <w:r>
              <w:rPr>
                <w:b/>
                <w:bCs/>
                <w:color w:val="231F20"/>
                <w:spacing w:val="-9"/>
              </w:rPr>
              <w:t>Intermediate risk of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recurrence</w:t>
            </w:r>
          </w:p>
          <w:p>
            <w:pPr>
              <w:ind w:left="68"/>
              <w:spacing w:before="2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u w:val="single" w:color="auto"/>
                <w:color w:val="231F20"/>
                <w:spacing w:val="-11"/>
              </w:rPr>
              <w:t>For ccRCC:</w:t>
            </w:r>
          </w:p>
          <w:p>
            <w:pPr>
              <w:ind w:left="68"/>
              <w:spacing w:before="66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Leibovich Score 3-5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1" w:line="18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u w:val="single" w:color="auto"/>
                <w:color w:val="231F20"/>
                <w:spacing w:val="-10"/>
              </w:rPr>
              <w:t>For non-ccRCC:</w:t>
            </w:r>
          </w:p>
          <w:p>
            <w:pPr>
              <w:ind w:left="66"/>
              <w:spacing w:before="16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2"/>
              </w:rPr>
              <w:t>pT1b pNx-0 and/or</w:t>
            </w:r>
          </w:p>
          <w:p>
            <w:pPr>
              <w:ind w:left="66"/>
              <w:spacing w:before="1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histological grade 3 or 4.</w:t>
            </w:r>
          </w:p>
        </w:tc>
        <w:tc>
          <w:tcPr>
            <w:tcW w:w="566" w:type="dxa"/>
            <w:vAlign w:val="top"/>
          </w:tcPr>
          <w:p>
            <w:pPr>
              <w:ind w:left="56"/>
              <w:spacing w:before="181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566" w:type="dxa"/>
            <w:vAlign w:val="top"/>
          </w:tcPr>
          <w:p>
            <w:pPr>
              <w:ind w:left="64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</w:tcPr>
          <w:p>
            <w:pPr>
              <w:ind w:left="65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</w:tcPr>
          <w:p>
            <w:pPr>
              <w:ind w:left="58"/>
              <w:spacing w:before="181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595" w:type="dxa"/>
            <w:vAlign w:val="top"/>
          </w:tcPr>
          <w:p>
            <w:pPr>
              <w:ind w:left="65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</w:tcPr>
          <w:p>
            <w:pPr>
              <w:ind w:left="58"/>
              <w:spacing w:before="181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595" w:type="dxa"/>
            <w:vAlign w:val="top"/>
          </w:tcPr>
          <w:p>
            <w:pPr>
              <w:ind w:left="66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1190" w:type="dxa"/>
            <w:vAlign w:val="top"/>
          </w:tcPr>
          <w:p>
            <w:pPr>
              <w:ind w:left="66"/>
              <w:spacing w:before="112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CT once yr</w:t>
            </w:r>
          </w:p>
        </w:tc>
        <w:tc>
          <w:tcPr>
            <w:tcW w:w="1193" w:type="dxa"/>
            <w:vAlign w:val="top"/>
          </w:tcPr>
          <w:p>
            <w:pPr>
              <w:ind w:left="64" w:right="509" w:firstLine="1"/>
              <w:spacing w:before="112" w:line="28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CT once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every</w:t>
            </w:r>
          </w:p>
          <w:p>
            <w:pPr>
              <w:ind w:left="57"/>
              <w:spacing w:line="18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two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yrs</w:t>
            </w:r>
          </w:p>
        </w:tc>
      </w:tr>
      <w:tr>
        <w:trPr>
          <w:trHeight w:val="1725" w:hRule="atLeast"/>
        </w:trPr>
        <w:tc>
          <w:tcPr>
            <w:tcW w:w="2014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65"/>
              <w:spacing w:before="54" w:line="238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High risk of recurr</w:t>
            </w:r>
            <w:r>
              <w:rPr>
                <w:b/>
                <w:bCs/>
                <w:color w:val="231F20"/>
                <w:spacing w:val="-9"/>
                <w:position w:val="3"/>
              </w:rPr>
              <w:t>ence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u w:val="single" w:color="auto"/>
                <w:color w:val="231F20"/>
                <w:spacing w:val="-11"/>
              </w:rPr>
              <w:t>For ccRCC:</w:t>
            </w:r>
          </w:p>
          <w:p>
            <w:pPr>
              <w:ind w:left="68"/>
              <w:spacing w:before="65" w:line="20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Leibovich Score ≥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6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2" w:line="19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u w:val="single" w:color="auto"/>
                <w:color w:val="231F20"/>
                <w:spacing w:val="-10"/>
              </w:rPr>
              <w:t>For non-ccRCC:</w:t>
            </w:r>
          </w:p>
          <w:p>
            <w:pPr>
              <w:ind w:left="66"/>
              <w:spacing w:before="15" w:line="22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pT2─pT4 with any</w:t>
            </w:r>
          </w:p>
        </w:tc>
        <w:tc>
          <w:tcPr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ind w:left="63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ind w:left="64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  <w:vMerge w:val="restart"/>
            <w:tcBorders>
              <w:bottom w:val="nil"/>
            </w:tcBorders>
          </w:tcPr>
          <w:p>
            <w:pPr>
              <w:ind w:left="65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  <w:vMerge w:val="restart"/>
            <w:tcBorders>
              <w:bottom w:val="nil"/>
            </w:tcBorders>
          </w:tcPr>
          <w:p>
            <w:pPr>
              <w:ind w:left="65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  <w:vMerge w:val="restart"/>
            <w:tcBorders>
              <w:bottom w:val="nil"/>
            </w:tcBorders>
          </w:tcPr>
          <w:p>
            <w:pPr>
              <w:ind w:left="65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595" w:type="dxa"/>
            <w:vAlign w:val="top"/>
            <w:vMerge w:val="restart"/>
            <w:tcBorders>
              <w:bottom w:val="nil"/>
            </w:tcBorders>
          </w:tcPr>
          <w:p>
            <w:pPr>
              <w:ind w:left="58"/>
              <w:spacing w:before="183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595" w:type="dxa"/>
            <w:vAlign w:val="top"/>
            <w:vMerge w:val="restart"/>
            <w:tcBorders>
              <w:bottom w:val="nil"/>
            </w:tcBorders>
          </w:tcPr>
          <w:p>
            <w:pPr>
              <w:ind w:left="66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CT</w:t>
            </w:r>
          </w:p>
        </w:tc>
        <w:tc>
          <w:tcPr>
            <w:tcW w:w="1190" w:type="dxa"/>
            <w:vAlign w:val="top"/>
            <w:vMerge w:val="restart"/>
            <w:tcBorders>
              <w:bottom w:val="nil"/>
            </w:tcBorders>
          </w:tcPr>
          <w:p>
            <w:pPr>
              <w:ind w:left="66"/>
              <w:spacing w:before="114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CT once yr</w:t>
            </w:r>
          </w:p>
        </w:tc>
        <w:tc>
          <w:tcPr>
            <w:tcW w:w="1193" w:type="dxa"/>
            <w:vAlign w:val="top"/>
            <w:vMerge w:val="restart"/>
            <w:tcBorders>
              <w:bottom w:val="nil"/>
            </w:tcBorders>
          </w:tcPr>
          <w:p>
            <w:pPr>
              <w:ind w:left="64" w:right="509" w:firstLine="1"/>
              <w:spacing w:before="113" w:line="28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CT once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every</w:t>
            </w:r>
          </w:p>
          <w:p>
            <w:pPr>
              <w:ind w:left="57"/>
              <w:spacing w:line="18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two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yrs</w:t>
            </w:r>
          </w:p>
        </w:tc>
      </w:tr>
      <w:tr>
        <w:trPr>
          <w:trHeight w:val="968" w:hRule="atLeast"/>
        </w:trPr>
        <w:tc>
          <w:tcPr>
            <w:tcW w:w="970" w:type="dxa"/>
            <w:vAlign w:val="top"/>
            <w:tcBorders>
              <w:right w:val="nil"/>
              <w:top w:val="nil"/>
            </w:tcBorders>
          </w:tcPr>
          <w:p>
            <w:pPr>
              <w:ind w:left="62" w:right="36" w:firstLine="4"/>
              <w:spacing w:before="5" w:line="30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histological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or</w:t>
            </w:r>
          </w:p>
          <w:p>
            <w:pPr>
              <w:ind w:right="9"/>
              <w:spacing w:before="18" w:line="193" w:lineRule="auto"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pT any,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pN1</w:t>
            </w:r>
          </w:p>
          <w:p>
            <w:pPr>
              <w:ind w:left="66"/>
              <w:spacing w:before="11" w:line="23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2"/>
              </w:rPr>
              <w:t>histological</w:t>
            </w:r>
          </w:p>
        </w:tc>
        <w:tc>
          <w:tcPr>
            <w:tcW w:w="749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ind w:left="13"/>
              <w:spacing w:before="6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3"/>
              </w:rPr>
              <w:t>grade</w:t>
            </w:r>
          </w:p>
          <w:p>
            <w:pPr>
              <w:ind w:left="13" w:right="27" w:firstLine="18"/>
              <w:spacing w:before="240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cM0 with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grade</w:t>
            </w:r>
          </w:p>
        </w:tc>
        <w:tc>
          <w:tcPr>
            <w:tcW w:w="295" w:type="dxa"/>
            <w:vAlign w:val="top"/>
            <w:tcBorders>
              <w:left w:val="nil"/>
              <w:top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before="52" w:line="157" w:lineRule="auto"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y</w:t>
            </w:r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87"/>
        <w:spacing w:line="224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ccRCC = clear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cell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renal cell carcinoma</w:t>
      </w:r>
      <w:r>
        <w:rPr>
          <w:sz w:val="18"/>
          <w:szCs w:val="18"/>
          <w:i/>
          <w:iCs/>
          <w:color w:val="231F20"/>
          <w:spacing w:val="6"/>
          <w:position w:val="3"/>
        </w:rPr>
        <w:t>; CT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computed tomography;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mo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months;</w:t>
      </w:r>
    </w:p>
    <w:p>
      <w:pPr>
        <w:pStyle w:val="BodyText"/>
        <w:ind w:left="48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non-ccRCC =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non clear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cell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renal cell carcinoma;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yr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=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years.</w:t>
      </w:r>
    </w:p>
    <w:p>
      <w:pPr>
        <w:pStyle w:val="BodyText"/>
        <w:ind w:left="49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The table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above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provides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reco</w:t>
      </w:r>
      <w:r>
        <w:rPr>
          <w:sz w:val="18"/>
          <w:szCs w:val="18"/>
          <w:i/>
          <w:iCs/>
          <w:color w:val="231F20"/>
          <w:spacing w:val="8"/>
          <w:position w:val="3"/>
        </w:rPr>
        <w:t>mmendations on follow-up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strategies for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low,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intermediate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high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risk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</w:p>
    <w:p>
      <w:pPr>
        <w:pStyle w:val="BodyText"/>
        <w:ind w:left="485" w:right="1634"/>
        <w:spacing w:before="1" w:line="27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recurrence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patients curatively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treated for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localised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RCC either with NSS or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RN. Computed tomography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</w:t>
      </w:r>
      <w:r>
        <w:rPr>
          <w:sz w:val="18"/>
          <w:szCs w:val="18"/>
          <w:i/>
          <w:iCs/>
          <w:color w:val="231F20"/>
        </w:rPr>
        <w:t xml:space="preserve">   </w:t>
      </w:r>
      <w:r>
        <w:rPr>
          <w:sz w:val="18"/>
          <w:szCs w:val="18"/>
          <w:i/>
          <w:iCs/>
          <w:color w:val="231F20"/>
          <w:spacing w:val="8"/>
        </w:rPr>
        <w:t>the table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refers to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imaging of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both chest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and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abdomen.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Alternatively, MRI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</w:t>
      </w:r>
      <w:r>
        <w:rPr>
          <w:sz w:val="18"/>
          <w:szCs w:val="18"/>
          <w:i/>
          <w:iCs/>
          <w:color w:val="231F20"/>
          <w:spacing w:val="7"/>
        </w:rPr>
        <w:t>bdomen can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be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performed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instead of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CT-scan.</w:t>
      </w:r>
    </w:p>
    <w:p>
      <w:pPr>
        <w:pStyle w:val="BodyText"/>
        <w:ind w:left="849" w:right="1314" w:hanging="359"/>
        <w:spacing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     Risk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recurrence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profiles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should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based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on validated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</w:t>
      </w:r>
      <w:r>
        <w:rPr>
          <w:sz w:val="18"/>
          <w:szCs w:val="18"/>
          <w:i/>
          <w:iCs/>
          <w:color w:val="231F20"/>
          <w:spacing w:val="8"/>
        </w:rPr>
        <w:t>rognostic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models. The EAU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RCC Guidelines Panel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recommends 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2003 Leibovich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model for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ccRCC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[250]. However, other validated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models can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be used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by</w:t>
      </w:r>
    </w:p>
    <w:p>
      <w:pPr>
        <w:pStyle w:val="BodyText"/>
        <w:ind w:left="851" w:right="1198" w:hanging="7"/>
        <w:spacing w:before="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physicians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based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on their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own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national/regional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</w:t>
      </w:r>
      <w:r>
        <w:rPr>
          <w:sz w:val="18"/>
          <w:szCs w:val="18"/>
          <w:i/>
          <w:iCs/>
          <w:color w:val="231F20"/>
          <w:spacing w:val="8"/>
        </w:rPr>
        <w:t>ecommendations. In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similar fashion, for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curatively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treated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localised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non-ccRCC, the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Panel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recommends the use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 University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California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Los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Angeles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integrat</w:t>
      </w:r>
      <w:r>
        <w:rPr>
          <w:sz w:val="18"/>
          <w:szCs w:val="18"/>
          <w:i/>
          <w:iCs/>
          <w:color w:val="231F20"/>
          <w:spacing w:val="8"/>
        </w:rPr>
        <w:t>ed</w:t>
      </w:r>
      <w:r>
        <w:rPr>
          <w:sz w:val="18"/>
          <w:szCs w:val="18"/>
          <w:i/>
          <w:iCs/>
          <w:color w:val="231F20"/>
        </w:rPr>
        <w:t xml:space="preserve">     </w:t>
      </w:r>
      <w:r>
        <w:rPr>
          <w:sz w:val="18"/>
          <w:szCs w:val="18"/>
          <w:i/>
          <w:iCs/>
          <w:color w:val="231F20"/>
          <w:spacing w:val="7"/>
        </w:rPr>
        <w:t>staging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system (UISS) to determine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risk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of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recurrence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[251].</w:t>
      </w:r>
    </w:p>
    <w:p>
      <w:pPr>
        <w:pStyle w:val="BodyText"/>
        <w:ind w:left="837" w:right="1352" w:hanging="3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**</w:t>
      </w:r>
      <w:r>
        <w:rPr>
          <w:sz w:val="18"/>
          <w:szCs w:val="18"/>
          <w:i/>
          <w:iCs/>
          <w:color w:val="231F20"/>
          <w:spacing w:val="2"/>
        </w:rPr>
        <w:t xml:space="preserve">    </w:t>
      </w:r>
      <w:r>
        <w:rPr>
          <w:sz w:val="18"/>
          <w:szCs w:val="18"/>
          <w:i/>
          <w:iCs/>
          <w:color w:val="231F20"/>
          <w:spacing w:val="8"/>
        </w:rPr>
        <w:t>For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risk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of</w:t>
      </w:r>
      <w:r>
        <w:rPr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recurrence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profiles, functional follow-up,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mainly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monitori</w:t>
      </w:r>
      <w:r>
        <w:rPr>
          <w:sz w:val="18"/>
          <w:szCs w:val="18"/>
          <w:i/>
          <w:iCs/>
          <w:color w:val="231F20"/>
          <w:spacing w:val="7"/>
        </w:rPr>
        <w:t>ng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renal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and cardiovascular function,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may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continue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according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to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specific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clinical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needs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irrespective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length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of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oncological follow-up.</w:t>
      </w:r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***   For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low-risk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profiles at &gt; 3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years 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intermediate-ri</w:t>
      </w:r>
      <w:r>
        <w:rPr>
          <w:sz w:val="18"/>
          <w:szCs w:val="18"/>
          <w:i/>
          <w:iCs/>
          <w:color w:val="231F20"/>
          <w:spacing w:val="6"/>
          <w:position w:val="3"/>
        </w:rPr>
        <w:t>sk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at &gt; 5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years of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follow-up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respectively, consider</w:t>
      </w:r>
    </w:p>
    <w:p>
      <w:pPr>
        <w:pStyle w:val="BodyText"/>
        <w:ind w:left="870" w:right="1143" w:firstLine="1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1"/>
        </w:rPr>
        <w:t>counselling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11"/>
        </w:rPr>
        <w:t>patients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11"/>
        </w:rPr>
        <w:t>about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11"/>
        </w:rPr>
        <w:t>terminating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11"/>
        </w:rPr>
        <w:t>onc</w:t>
      </w:r>
      <w:r>
        <w:rPr>
          <w:sz w:val="18"/>
          <w:szCs w:val="18"/>
          <w:i/>
          <w:iCs/>
          <w:color w:val="231F20"/>
          <w:spacing w:val="10"/>
        </w:rPr>
        <w:t>ological follow-up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imaging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based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on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assessment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ofcomorbidities,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age,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life expectancy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and/o</w:t>
      </w:r>
      <w:r>
        <w:rPr>
          <w:sz w:val="18"/>
          <w:szCs w:val="18"/>
          <w:i/>
          <w:iCs/>
          <w:color w:val="231F20"/>
          <w:spacing w:val="8"/>
        </w:rPr>
        <w:t>r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patient wishes.</w:t>
      </w:r>
    </w:p>
    <w:p>
      <w:pPr>
        <w:spacing w:line="275" w:lineRule="auto"/>
        <w:sectPr>
          <w:footerReference w:type="default" r:id="rId156"/>
          <w:pgSz w:w="11906" w:h="16838"/>
          <w:pgMar w:top="1202" w:right="0" w:bottom="497" w:left="1785" w:header="0" w:footer="331" w:gutter="0"/>
        </w:sectPr>
        <w:rPr>
          <w:sz w:val="18"/>
          <w:szCs w:val="18"/>
        </w:rPr>
      </w:pPr>
    </w:p>
    <w:p>
      <w:pPr>
        <w:pStyle w:val="BodyText"/>
        <w:ind w:left="1989" w:right="1054" w:hanging="847"/>
        <w:spacing w:before="52" w:line="262" w:lineRule="auto"/>
        <w:rPr>
          <w:sz w:val="20"/>
          <w:szCs w:val="20"/>
        </w:rPr>
      </w:pP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2222852</wp:posOffset>
            </wp:positionV>
            <wp:extent cx="197999" cy="32400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231F20"/>
          <w:spacing w:val="-9"/>
        </w:rPr>
        <w:t>8.3           Summary of evidence and recommendations for</w:t>
      </w:r>
      <w:r>
        <w:rPr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sz w:val="20"/>
          <w:szCs w:val="20"/>
          <w:b/>
          <w:bCs/>
          <w:color w:val="231F20"/>
          <w:spacing w:val="-9"/>
        </w:rPr>
        <w:t>surveillance following</w:t>
      </w:r>
      <w:r>
        <w:rPr>
          <w:sz w:val="20"/>
          <w:szCs w:val="20"/>
          <w:b/>
          <w:bCs/>
          <w:color w:val="231F20"/>
          <w:spacing w:val="4"/>
        </w:rPr>
        <w:t xml:space="preserve"> </w:t>
      </w:r>
      <w:r>
        <w:rPr>
          <w:sz w:val="20"/>
          <w:szCs w:val="20"/>
          <w:b/>
          <w:bCs/>
          <w:color w:val="231F20"/>
          <w:spacing w:val="-9"/>
        </w:rPr>
        <w:t>RN</w:t>
      </w:r>
      <w:r>
        <w:rPr>
          <w:sz w:val="20"/>
          <w:szCs w:val="20"/>
          <w:b/>
          <w:bCs/>
          <w:color w:val="231F20"/>
          <w:spacing w:val="-3"/>
        </w:rPr>
        <w:t xml:space="preserve"> </w:t>
      </w:r>
      <w:r>
        <w:rPr>
          <w:sz w:val="20"/>
          <w:szCs w:val="20"/>
          <w:b/>
          <w:bCs/>
          <w:color w:val="231F20"/>
          <w:spacing w:val="-9"/>
        </w:rPr>
        <w:t>or</w:t>
      </w:r>
      <w:r>
        <w:rPr>
          <w:sz w:val="20"/>
          <w:szCs w:val="20"/>
          <w:b/>
          <w:bCs/>
          <w:color w:val="231F20"/>
          <w:spacing w:val="4"/>
        </w:rPr>
        <w:t xml:space="preserve"> </w:t>
      </w:r>
      <w:r>
        <w:rPr>
          <w:sz w:val="20"/>
          <w:szCs w:val="20"/>
          <w:b/>
          <w:bCs/>
          <w:color w:val="231F20"/>
          <w:spacing w:val="-9"/>
        </w:rPr>
        <w:t>PN</w:t>
      </w:r>
      <w:r>
        <w:rPr>
          <w:sz w:val="20"/>
          <w:szCs w:val="20"/>
          <w:b/>
          <w:bCs/>
          <w:color w:val="231F20"/>
          <w:spacing w:val="-2"/>
        </w:rPr>
        <w:t xml:space="preserve"> </w:t>
      </w:r>
      <w:r>
        <w:rPr>
          <w:sz w:val="20"/>
          <w:szCs w:val="20"/>
          <w:b/>
          <w:bCs/>
          <w:color w:val="231F20"/>
          <w:spacing w:val="-9"/>
        </w:rPr>
        <w:t>or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9"/>
        </w:rPr>
        <w:t>ablative therapies in RCC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90" w:firstLine="6"/>
              <w:spacing w:before="51" w:line="273" w:lineRule="auto"/>
              <w:rPr/>
            </w:pPr>
            <w:r>
              <w:rPr>
                <w:color w:val="231F20"/>
              </w:rPr>
              <w:t>Functional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useful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cardiovascular </w:t>
            </w:r>
            <w:r>
              <w:rPr>
                <w:color w:val="231F20"/>
                <w:spacing w:val="-1"/>
              </w:rPr>
              <w:t>deterioration.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47" w:firstLine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Oncological follow-up can </w:t>
            </w:r>
            <w:r>
              <w:rPr>
                <w:color w:val="231F20"/>
                <w:spacing w:val="2"/>
              </w:rPr>
              <w:t>detect local recurrence or metastatic disease while the patient may still 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surgically curable.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NSS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increased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larger</w:t>
            </w:r>
            <w:r>
              <w:rPr>
                <w:color w:val="231F20"/>
                <w:spacing w:val="3"/>
                <w:position w:val="3"/>
              </w:rPr>
              <w:t xml:space="preserve"> (&gt; 7 </w:t>
            </w:r>
            <w:r>
              <w:rPr>
                <w:color w:val="231F20"/>
                <w:position w:val="3"/>
              </w:rPr>
              <w:t>cm</w:t>
            </w:r>
            <w:r>
              <w:rPr>
                <w:color w:val="231F20"/>
                <w:spacing w:val="3"/>
                <w:position w:val="3"/>
              </w:rPr>
              <w:t>) </w:t>
            </w: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PSM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undergoing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better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undergoing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 w:right="500" w:firstLine="9"/>
              <w:spacing w:before="52" w:line="272" w:lineRule="auto"/>
              <w:rPr/>
            </w:pPr>
            <w:r>
              <w:rPr>
                <w:color w:val="231F20"/>
              </w:rPr>
              <w:t>Prognostic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models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stratification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TNM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histological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features.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51" w:firstLine="7"/>
              <w:spacing w:before="54" w:line="271" w:lineRule="auto"/>
              <w:rPr/>
            </w:pPr>
            <w:r>
              <w:rPr>
                <w:color w:val="231F20"/>
              </w:rPr>
              <w:t>In competing-risk models, risk of non-RCC-related death exceeds that of RCC recurrence or related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death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Life expectancy estimation is feasible</w:t>
            </w:r>
            <w:r>
              <w:rPr>
                <w:color w:val="231F20"/>
                <w:spacing w:val="2"/>
                <w:position w:val="3"/>
              </w:rPr>
              <w:t xml:space="preserve"> and may support counselling of patients on duration of follow-up.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7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Overall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metastatic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depression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distress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15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Base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localised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RCC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Base risk of recurrence stratificatio</w:t>
            </w:r>
            <w:r>
              <w:rPr>
                <w:color w:val="231F20"/>
                <w:spacing w:val="3"/>
                <w:position w:val="3"/>
              </w:rPr>
              <w:t>n on validated subtype-specific models such as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</w:t>
            </w:r>
          </w:p>
          <w:p>
            <w:pPr>
              <w:pStyle w:val="TableText"/>
              <w:ind w:left="57" w:right="70" w:firstLine="11"/>
              <w:spacing w:before="1" w:line="272" w:lineRule="auto"/>
              <w:rPr/>
            </w:pPr>
            <w:r>
              <w:rPr>
                <w:color w:val="231F20"/>
              </w:rPr>
              <w:t>Leibovich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Score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ccRCC</w:t>
            </w:r>
            <w:r>
              <w:rPr>
                <w:color w:val="231F20"/>
                <w:spacing w:val="5"/>
              </w:rPr>
              <w:t>),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University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California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Los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Angeles integrated staging system for non-ccRCC.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698" w:firstLine="3"/>
              <w:spacing w:before="52" w:line="272" w:lineRule="auto"/>
              <w:rPr/>
            </w:pPr>
            <w:r>
              <w:rPr>
                <w:color w:val="231F20"/>
              </w:rPr>
              <w:t>Intensify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nephron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6"/>
              </w:rPr>
              <w:t xml:space="preserve"> &gt; 7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patients with a positiv</w:t>
            </w:r>
            <w:r>
              <w:rPr>
                <w:color w:val="231F20"/>
                <w:spacing w:val="3"/>
              </w:rPr>
              <w:t>e surgical margin.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 w:right="222" w:hanging="4"/>
              <w:spacing w:before="54" w:line="271" w:lineRule="auto"/>
              <w:rPr/>
            </w:pPr>
            <w:r>
              <w:rPr>
                <w:color w:val="231F20"/>
              </w:rPr>
              <w:t>Consider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curtailing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dying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causes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double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RCC recurrence risk.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150" w:firstLine="4"/>
              <w:spacing w:before="55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psychological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evaluation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diagnosed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RCC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timely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support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distress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depression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anxiety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142"/>
        <w:spacing w:before="290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9"/>
          <w:position w:val="3"/>
        </w:rPr>
        <w:t>8.4           Patient</w:t>
      </w:r>
      <w:r>
        <w:rPr>
          <w:sz w:val="20"/>
          <w:szCs w:val="20"/>
          <w:b/>
          <w:bCs/>
          <w:color w:val="231F20"/>
          <w:spacing w:val="17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involvment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in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kidney cancer treatment</w:t>
      </w:r>
    </w:p>
    <w:p>
      <w:pPr>
        <w:pStyle w:val="BodyText"/>
        <w:ind w:left="1144" w:right="481" w:hanging="1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One RCT has indicated that patient involve</w:t>
      </w:r>
      <w:r>
        <w:rPr>
          <w:sz w:val="18"/>
          <w:szCs w:val="18"/>
          <w:color w:val="231F20"/>
          <w:spacing w:val="2"/>
        </w:rPr>
        <w:t>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reporting their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 variety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2"/>
        </w:rPr>
        <w:t xml:space="preserve"> [666].</w:t>
      </w:r>
    </w:p>
    <w:p>
      <w:pPr>
        <w:pStyle w:val="BodyText"/>
        <w:ind w:left="1134" w:right="480" w:firstLine="85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 (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1"/>
        </w:rPr>
        <w:t>), 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geographic </w:t>
      </w:r>
      <w:r>
        <w:rPr>
          <w:sz w:val="18"/>
          <w:szCs w:val="18"/>
          <w:color w:val="231F20"/>
          <w:spacing w:val="4"/>
        </w:rPr>
        <w:t>variations in patient education, experience, awar</w:t>
      </w:r>
      <w:r>
        <w:rPr>
          <w:sz w:val="18"/>
          <w:szCs w:val="18"/>
          <w:color w:val="231F20"/>
          <w:spacing w:val="3"/>
        </w:rPr>
        <w:t>eness,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access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care,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practices,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unmet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psychosocial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6"/>
        </w:rPr>
        <w:t>[667].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1,983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43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revealed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43%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all </w:t>
      </w:r>
      <w:r>
        <w:rPr>
          <w:sz w:val="18"/>
          <w:szCs w:val="18"/>
          <w:color w:val="231F20"/>
          <w:spacing w:val="2"/>
        </w:rPr>
        <w:t>respondents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understa</w:t>
      </w:r>
      <w:r>
        <w:rPr>
          <w:sz w:val="18"/>
          <w:szCs w:val="18"/>
          <w:color w:val="231F20"/>
          <w:spacing w:val="1"/>
        </w:rPr>
        <w:t>nding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subtype,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29%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involvement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treatment decision and 96% 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respondents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psychosocial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impacts,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50%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disclosing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it to 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team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90%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interested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participating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trails</w:t>
      </w:r>
      <w:r>
        <w:rPr>
          <w:sz w:val="18"/>
          <w:szCs w:val="18"/>
          <w:color w:val="231F20"/>
          <w:spacing w:val="15"/>
        </w:rPr>
        <w:t>.</w:t>
      </w:r>
    </w:p>
    <w:p>
      <w:pPr>
        <w:pStyle w:val="BodyText"/>
        <w:ind w:left="1142"/>
        <w:spacing w:before="220" w:line="265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8"/>
          <w:position w:val="3"/>
        </w:rPr>
        <w:t>8.5           Recommendation on patient involvement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and</w:t>
      </w:r>
      <w:r>
        <w:rPr>
          <w:sz w:val="20"/>
          <w:szCs w:val="20"/>
          <w:b/>
          <w:bCs/>
          <w:color w:val="231F20"/>
          <w:spacing w:val="-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share</w:t>
      </w:r>
      <w:r>
        <w:rPr>
          <w:sz w:val="20"/>
          <w:szCs w:val="20"/>
          <w:b/>
          <w:bCs/>
          <w:color w:val="231F20"/>
          <w:spacing w:val="-9"/>
          <w:position w:val="3"/>
        </w:rPr>
        <w:t>d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decision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making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Employ a shared decision-making approach when deciding on appropriate treatment for RCC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8"/>
          <w:pgSz w:w="11906" w:h="16838"/>
          <w:pgMar w:top="1175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02"/>
        <w:spacing w:before="52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2"/>
        </w:rPr>
        <w:t>9.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22"/>
        </w:rPr>
        <w:t>REFERENCES</w:t>
      </w:r>
    </w:p>
    <w:p>
      <w:pPr>
        <w:pStyle w:val="BodyText"/>
        <w:ind w:left="1346" w:right="1133" w:hanging="850"/>
        <w:spacing w:before="206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5"/>
        </w:rPr>
        <w:t>,  B. 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65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Jeremy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3"/>
        </w:rPr>
        <w:t xml:space="preserve"> 2009. 1998.</w:t>
      </w:r>
    </w:p>
    <w:p>
      <w:pPr>
        <w:pStyle w:val="BodyText"/>
        <w:ind w:left="1343" w:right="1823"/>
        <w:spacing w:before="1" w:line="275" w:lineRule="auto"/>
        <w:rPr>
          <w:sz w:val="18"/>
          <w:szCs w:val="18"/>
        </w:rPr>
      </w:pPr>
      <w:hyperlink w:history="true" r:id="rId161">
        <w:r>
          <w:rPr>
            <w:sz w:val="18"/>
            <w:szCs w:val="18"/>
            <w:u w:val="single" w:color="auto"/>
            <w:color w:val="231F20"/>
            <w:spacing w:val="3"/>
          </w:rPr>
          <w:t>https://www.cebm.ox.ac.uk/resources/levels-of-evidence/oxford-centre-for-evidence-based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u w:val="single" w:color="auto"/>
          <w:color w:val="231F20"/>
        </w:rPr>
        <w:t>medicine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levels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evidence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march</w:t>
      </w:r>
      <w:r>
        <w:rPr>
          <w:sz w:val="18"/>
          <w:szCs w:val="18"/>
          <w:u w:val="single" w:color="auto"/>
          <w:color w:val="231F20"/>
          <w:spacing w:val="12"/>
        </w:rPr>
        <w:t>-2009</w:t>
      </w:r>
    </w:p>
    <w:p>
      <w:pPr>
        <w:pStyle w:val="BodyText"/>
        <w:ind w:left="489"/>
        <w:spacing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2. 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3"/>
          <w:position w:val="3"/>
        </w:rPr>
        <w:t>, 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3"/>
          <w:position w:val="3"/>
        </w:rPr>
        <w:t>, 200</w:t>
      </w:r>
      <w:r>
        <w:rPr>
          <w:sz w:val="18"/>
          <w:szCs w:val="18"/>
          <w:color w:val="231F20"/>
          <w:spacing w:val="2"/>
          <w:position w:val="3"/>
        </w:rPr>
        <w:t>8. 336: 1049.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/18467413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3.             </w:t>
      </w:r>
      <w:r>
        <w:rPr>
          <w:sz w:val="18"/>
          <w:szCs w:val="18"/>
          <w:color w:val="231F20"/>
          <w:position w:val="3"/>
        </w:rPr>
        <w:t>Ferlay</w:t>
      </w:r>
      <w:r>
        <w:rPr>
          <w:sz w:val="18"/>
          <w:szCs w:val="18"/>
          <w:color w:val="231F20"/>
          <w:spacing w:val="10"/>
          <w:position w:val="3"/>
        </w:rPr>
        <w:t>, J.,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Estimates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40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countries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25</w:t>
      </w:r>
    </w:p>
    <w:p>
      <w:pPr>
        <w:pStyle w:val="BodyText"/>
        <w:ind w:left="1343"/>
        <w:spacing w:before="61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2018.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2018. 103: 356.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/30100160</w:t>
        </w:r>
      </w:hyperlink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4.              </w:t>
      </w:r>
      <w:r>
        <w:rPr>
          <w:sz w:val="18"/>
          <w:szCs w:val="18"/>
          <w:color w:val="231F20"/>
          <w:position w:val="3"/>
        </w:rPr>
        <w:t>Capitanio</w:t>
      </w:r>
      <w:r>
        <w:rPr>
          <w:sz w:val="18"/>
          <w:szCs w:val="18"/>
          <w:color w:val="231F20"/>
          <w:spacing w:val="2"/>
          <w:position w:val="3"/>
        </w:rPr>
        <w:t>, U.,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2019. 75: 74.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1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/30243799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5.              </w:t>
      </w:r>
      <w:r>
        <w:rPr>
          <w:sz w:val="18"/>
          <w:szCs w:val="18"/>
          <w:color w:val="231F20"/>
          <w:position w:val="3"/>
        </w:rPr>
        <w:t>Bukavina</w:t>
      </w:r>
      <w:r>
        <w:rPr>
          <w:sz w:val="18"/>
          <w:szCs w:val="18"/>
          <w:color w:val="231F20"/>
          <w:spacing w:val="3"/>
          <w:position w:val="3"/>
        </w:rPr>
        <w:t>, 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"/>
          <w:position w:val="3"/>
        </w:rPr>
        <w:t>: 2022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2022. 82</w:t>
      </w:r>
      <w:r>
        <w:rPr>
          <w:sz w:val="18"/>
          <w:szCs w:val="18"/>
          <w:color w:val="231F20"/>
          <w:spacing w:val="2"/>
          <w:position w:val="3"/>
        </w:rPr>
        <w:t>: 529.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43807</wp:posOffset>
            </wp:positionV>
            <wp:extent cx="198004" cy="32400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/36100483</w:t>
        </w:r>
      </w:hyperlink>
    </w:p>
    <w:p>
      <w:pPr>
        <w:pStyle w:val="BodyText"/>
        <w:ind w:left="4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6.             </w:t>
      </w:r>
      <w:r>
        <w:rPr>
          <w:sz w:val="18"/>
          <w:szCs w:val="18"/>
          <w:color w:val="231F20"/>
          <w:position w:val="3"/>
        </w:rPr>
        <w:t>Tahbaz</w:t>
      </w:r>
      <w:r>
        <w:rPr>
          <w:sz w:val="18"/>
          <w:szCs w:val="18"/>
          <w:color w:val="231F20"/>
          <w:spacing w:val="9"/>
          <w:position w:val="3"/>
        </w:rPr>
        <w:t>,  R.,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Prevention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lifestyle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medication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4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nutrition. Curr Opin Urol, </w:t>
      </w:r>
      <w:r>
        <w:rPr>
          <w:sz w:val="18"/>
          <w:szCs w:val="18"/>
          <w:color w:val="231F20"/>
          <w:spacing w:val="-3"/>
        </w:rPr>
        <w:t>2018. 28: 62.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/29059103</w:t>
        </w:r>
      </w:hyperlink>
    </w:p>
    <w:p>
      <w:pPr>
        <w:pStyle w:val="BodyText"/>
        <w:ind w:left="488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7.             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5"/>
        </w:rPr>
        <w:t>,  J.,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Analysis  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Their </w:t>
      </w:r>
      <w:r>
        <w:rPr>
          <w:sz w:val="18"/>
          <w:szCs w:val="18"/>
          <w:color w:val="231F20"/>
        </w:rPr>
        <w:t>Associations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Alcohol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Consumption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0"/>
        </w:rPr>
        <w:t>, 2022. 8: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/33495133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8.              </w:t>
      </w:r>
      <w:r>
        <w:rPr>
          <w:sz w:val="18"/>
          <w:szCs w:val="18"/>
          <w:color w:val="231F20"/>
          <w:position w:val="3"/>
        </w:rPr>
        <w:t>Du</w:t>
      </w:r>
      <w:r>
        <w:rPr>
          <w:sz w:val="18"/>
          <w:szCs w:val="18"/>
          <w:color w:val="231F20"/>
          <w:spacing w:val="3"/>
          <w:position w:val="3"/>
        </w:rPr>
        <w:t>,  W.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Between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Metabolic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"/>
          <w:position w:val="3"/>
        </w:rPr>
        <w:t>: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2"/>
          <w:position w:val="3"/>
        </w:rPr>
        <w:t>-</w:t>
      </w:r>
    </w:p>
    <w:p>
      <w:pPr>
        <w:pStyle w:val="BodyText"/>
        <w:ind w:left="133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2022. 12: 928619.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/35832547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9.             </w:t>
      </w:r>
      <w:r>
        <w:rPr>
          <w:sz w:val="18"/>
          <w:szCs w:val="18"/>
          <w:color w:val="231F20"/>
          <w:position w:val="3"/>
        </w:rPr>
        <w:t>Alcala</w:t>
      </w:r>
      <w:r>
        <w:rPr>
          <w:sz w:val="18"/>
          <w:szCs w:val="18"/>
          <w:color w:val="231F20"/>
          <w:spacing w:val="8"/>
          <w:position w:val="3"/>
        </w:rPr>
        <w:t>,  K.,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relationship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between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blood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pressure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4"/>
        </w:rPr>
        <w:t>, 2022. 51: 1317.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/35312764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10.            </w:t>
      </w:r>
      <w:r>
        <w:rPr>
          <w:sz w:val="18"/>
          <w:szCs w:val="18"/>
          <w:color w:val="231F20"/>
          <w:position w:val="3"/>
        </w:rPr>
        <w:t>Graff</w:t>
      </w:r>
      <w:r>
        <w:rPr>
          <w:sz w:val="18"/>
          <w:szCs w:val="18"/>
          <w:color w:val="231F20"/>
          <w:spacing w:val="3"/>
          <w:position w:val="3"/>
        </w:rPr>
        <w:t>,  R.E.,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Obesity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Relation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Three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2022. 82: 247.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/35715363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11.            </w:t>
      </w:r>
      <w:r>
        <w:rPr>
          <w:sz w:val="18"/>
          <w:szCs w:val="18"/>
          <w:color w:val="231F20"/>
          <w:position w:val="3"/>
        </w:rPr>
        <w:t>Gansler</w:t>
      </w:r>
      <w:r>
        <w:rPr>
          <w:sz w:val="18"/>
          <w:szCs w:val="18"/>
          <w:color w:val="231F20"/>
          <w:spacing w:val="9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Cigarette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Smoking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Histologic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Types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Prev</w:t>
      </w:r>
      <w:r>
        <w:rPr>
          <w:sz w:val="18"/>
          <w:szCs w:val="18"/>
          <w:color w:val="231F20"/>
          <w:spacing w:val="3"/>
        </w:rPr>
        <w:t>, 2020. 29: 1406.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1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/32357956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12.            </w:t>
      </w:r>
      <w:r>
        <w:rPr>
          <w:sz w:val="18"/>
          <w:szCs w:val="18"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Bayati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O.,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modifiable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2019.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37: 359.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/30685335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13.            </w:t>
      </w:r>
      <w:r>
        <w:rPr>
          <w:sz w:val="18"/>
          <w:szCs w:val="18"/>
          <w:color w:val="231F20"/>
          <w:position w:val="3"/>
        </w:rPr>
        <w:t>Lee</w:t>
      </w:r>
      <w:r>
        <w:rPr>
          <w:sz w:val="18"/>
          <w:szCs w:val="18"/>
          <w:color w:val="231F20"/>
          <w:spacing w:val="5"/>
          <w:position w:val="3"/>
        </w:rPr>
        <w:t>, S.W.,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Familial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Interaction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Obesity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Hyperglycemia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2022. 208: 251.</w:t>
      </w:r>
    </w:p>
    <w:p>
      <w:pPr>
        <w:pStyle w:val="BodyText"/>
        <w:ind w:left="1343"/>
        <w:spacing w:before="12" w:line="239" w:lineRule="exact"/>
        <w:rPr>
          <w:sz w:val="18"/>
          <w:szCs w:val="18"/>
        </w:rPr>
      </w:pPr>
      <w:hyperlink w:history="true" r:id="rId174">
        <w:r>
          <w:rPr>
            <w:sz w:val="18"/>
            <w:szCs w:val="18"/>
            <w:color w:val="231F20"/>
            <w:position w:val="3"/>
          </w:rPr>
          <w:t>https</w:t>
        </w:r>
        <w:r>
          <w:rPr>
            <w:sz w:val="18"/>
            <w:szCs w:val="18"/>
            <w:color w:val="231F20"/>
            <w:spacing w:val="14"/>
            <w:position w:val="3"/>
          </w:rPr>
          <w:t>://</w:t>
        </w:r>
        <w:r>
          <w:rPr>
            <w:sz w:val="18"/>
            <w:szCs w:val="18"/>
            <w:color w:val="231F20"/>
            <w:position w:val="3"/>
          </w:rPr>
          <w:t>pubmed</w:t>
        </w:r>
        <w:r>
          <w:rPr>
            <w:sz w:val="18"/>
            <w:szCs w:val="18"/>
            <w:color w:val="231F20"/>
            <w:spacing w:val="14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ncbi</w:t>
        </w:r>
        <w:r>
          <w:rPr>
            <w:sz w:val="18"/>
            <w:szCs w:val="18"/>
            <w:color w:val="231F20"/>
            <w:spacing w:val="14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nlm</w:t>
        </w:r>
        <w:r>
          <w:rPr>
            <w:sz w:val="18"/>
            <w:szCs w:val="18"/>
            <w:color w:val="231F20"/>
            <w:spacing w:val="14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nih</w:t>
        </w:r>
        <w:r>
          <w:rPr>
            <w:sz w:val="18"/>
            <w:szCs w:val="18"/>
            <w:color w:val="231F20"/>
            <w:spacing w:val="14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gov</w:t>
        </w:r>
        <w:r>
          <w:rPr>
            <w:sz w:val="18"/>
            <w:szCs w:val="18"/>
            <w:color w:val="231F20"/>
            <w:spacing w:val="14"/>
            <w:position w:val="3"/>
          </w:rPr>
          <w:t>/35298291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14.            </w:t>
      </w:r>
      <w:r>
        <w:rPr>
          <w:sz w:val="18"/>
          <w:szCs w:val="18"/>
          <w:color w:val="231F20"/>
        </w:rPr>
        <w:t>Wozniak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8"/>
        </w:rPr>
        <w:t>M.B.,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Alcohol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consumption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nutrition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EPIC</w:t>
      </w:r>
      <w:r>
        <w:rPr>
          <w:sz w:val="18"/>
          <w:szCs w:val="18"/>
          <w:color w:val="231F20"/>
          <w:spacing w:val="5"/>
        </w:rPr>
        <w:t>).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2015. 137: 1953.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/28159493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15.           </w:t>
      </w:r>
      <w:r>
        <w:rPr>
          <w:sz w:val="18"/>
          <w:szCs w:val="18"/>
          <w:color w:val="231F20"/>
        </w:rPr>
        <w:t>Antwi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S.O.,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Alcohol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consumption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alcohol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dehydrogenase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2018. 142: 747.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/29023769</w:t>
        </w:r>
      </w:hyperlink>
    </w:p>
    <w:p>
      <w:pPr>
        <w:pStyle w:val="BodyText"/>
        <w:ind w:left="1339" w:right="1133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16.            </w:t>
      </w:r>
      <w:r>
        <w:rPr>
          <w:sz w:val="18"/>
          <w:szCs w:val="18"/>
          <w:color w:val="231F20"/>
        </w:rPr>
        <w:t>Liao</w:t>
      </w:r>
      <w:r>
        <w:rPr>
          <w:sz w:val="18"/>
          <w:szCs w:val="18"/>
          <w:color w:val="231F20"/>
          <w:spacing w:val="9"/>
        </w:rPr>
        <w:t>, Z.,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umbrella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analyses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2022. 20: 39.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/35109847</w:t>
        </w:r>
      </w:hyperlink>
    </w:p>
    <w:p>
      <w:pPr>
        <w:pStyle w:val="BodyText"/>
        <w:ind w:left="134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17.            </w:t>
      </w:r>
      <w:r>
        <w:rPr>
          <w:sz w:val="18"/>
          <w:szCs w:val="18"/>
          <w:color w:val="231F20"/>
        </w:rPr>
        <w:t>Rai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8"/>
        </w:rPr>
        <w:t>B.P.,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2022. 82: 18</w:t>
      </w:r>
      <w:r>
        <w:rPr>
          <w:sz w:val="18"/>
          <w:szCs w:val="18"/>
          <w:color w:val="231F20"/>
          <w:spacing w:val="3"/>
        </w:rPr>
        <w:t>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/35393159</w:t>
        </w:r>
      </w:hyperlink>
    </w:p>
    <w:p>
      <w:pPr>
        <w:pStyle w:val="BodyText"/>
        <w:ind w:left="1341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18.            </w:t>
      </w:r>
      <w:r>
        <w:rPr>
          <w:sz w:val="18"/>
          <w:szCs w:val="18"/>
          <w:color w:val="231F20"/>
        </w:rPr>
        <w:t>Diana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programs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young </w:t>
      </w:r>
      <w:r>
        <w:rPr>
          <w:sz w:val="18"/>
          <w:szCs w:val="18"/>
          <w:color w:val="231F20"/>
        </w:rPr>
        <w:t>academic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urologists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working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2023. 41: 929.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/35362747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19.            </w:t>
      </w:r>
      <w:r>
        <w:rPr>
          <w:sz w:val="18"/>
          <w:szCs w:val="18"/>
          <w:color w:val="231F20"/>
          <w:position w:val="3"/>
        </w:rPr>
        <w:t>Rossi</w:t>
      </w:r>
      <w:r>
        <w:rPr>
          <w:sz w:val="18"/>
          <w:szCs w:val="18"/>
          <w:color w:val="231F20"/>
          <w:spacing w:val="4"/>
          <w:position w:val="3"/>
        </w:rPr>
        <w:t>, S.H.,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2018</w:t>
      </w:r>
      <w:r>
        <w:rPr>
          <w:sz w:val="18"/>
          <w:szCs w:val="18"/>
          <w:color w:val="231F20"/>
          <w:spacing w:val="3"/>
          <w:position w:val="3"/>
        </w:rPr>
        <w:t>. 36: 1341.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/29610964</w:t>
        </w:r>
      </w:hyperlink>
    </w:p>
    <w:p>
      <w:pPr>
        <w:spacing w:line="275" w:lineRule="auto"/>
        <w:sectPr>
          <w:footerReference w:type="default" r:id="rId160"/>
          <w:pgSz w:w="11906" w:h="16838"/>
          <w:pgMar w:top="1127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1" w:right="481" w:hanging="850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20.            </w:t>
      </w:r>
      <w:r>
        <w:rPr>
          <w:sz w:val="18"/>
          <w:szCs w:val="18"/>
          <w:color w:val="231F20"/>
        </w:rPr>
        <w:t>Usher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Smith</w:t>
      </w:r>
      <w:r>
        <w:rPr>
          <w:sz w:val="18"/>
          <w:szCs w:val="18"/>
          <w:color w:val="231F20"/>
          <w:spacing w:val="7"/>
        </w:rPr>
        <w:t>, J.A.,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Yorkshire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YKST</w:t>
      </w:r>
      <w:r>
        <w:rPr>
          <w:sz w:val="18"/>
          <w:szCs w:val="18"/>
          <w:color w:val="231F20"/>
          <w:spacing w:val="7"/>
        </w:rPr>
        <w:t>):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non-contrast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scanning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screen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abd</w:t>
      </w:r>
      <w:r>
        <w:rPr>
          <w:sz w:val="18"/>
          <w:szCs w:val="18"/>
          <w:color w:val="231F20"/>
          <w:spacing w:val="2"/>
        </w:rPr>
        <w:t>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community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lung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BMJ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8"/>
        </w:rPr>
        <w:t>2022.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12: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e063018.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/36127097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21.           Akerlund, J.,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population-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2021. 55: 209.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/33769206</w:t>
        </w:r>
      </w:hyperlink>
    </w:p>
    <w:p>
      <w:pPr>
        <w:pStyle w:val="BodyText"/>
        <w:ind w:left="1986" w:right="482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22.            Board.,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W.C.o.T.E.  Urin</w:t>
      </w:r>
      <w:r>
        <w:rPr>
          <w:sz w:val="18"/>
          <w:szCs w:val="18"/>
          <w:color w:val="231F20"/>
          <w:spacing w:val="-1"/>
        </w:rPr>
        <w:t>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and  Male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Genital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Tumours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WHO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Classification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Tumours,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5th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Edition,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2"/>
        </w:rPr>
        <w:t xml:space="preserve"> 8. 2022.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2"/>
        </w:rPr>
        <w:t xml:space="preserve"> 978-92-832-4512-4.</w:t>
      </w:r>
    </w:p>
    <w:p>
      <w:pPr>
        <w:pStyle w:val="BodyText"/>
        <w:ind w:left="1997" w:right="837" w:hanging="2"/>
        <w:spacing w:before="1" w:line="275" w:lineRule="auto"/>
        <w:rPr>
          <w:sz w:val="18"/>
          <w:szCs w:val="18"/>
        </w:rPr>
      </w:pPr>
      <w:hyperlink w:history="true" r:id="rId1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Series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Urinary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</w:hyperlink>
      <w:r>
        <w:rPr>
          <w:sz w:val="18"/>
          <w:szCs w:val="18"/>
          <w:u w:val="single" w:color="auto"/>
          <w:color w:val="231F20"/>
          <w:spacing w:val="9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u w:val="single" w:color="auto"/>
          <w:color w:val="231F20"/>
        </w:rPr>
        <w:t>Male</w:t>
      </w:r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u w:val="single" w:color="auto"/>
          <w:color w:val="231F20"/>
        </w:rPr>
        <w:t>Genital</w:t>
      </w:r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u w:val="single" w:color="auto"/>
          <w:color w:val="231F20"/>
        </w:rPr>
        <w:t>Tumours</w:t>
      </w:r>
      <w:r>
        <w:rPr>
          <w:sz w:val="18"/>
          <w:szCs w:val="18"/>
          <w:u w:val="single" w:color="auto"/>
          <w:color w:val="231F20"/>
          <w:spacing w:val="3"/>
        </w:rPr>
        <w:t>-2022</w:t>
      </w:r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23.  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5"/>
        </w:rPr>
        <w:t>, 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2022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2022. 82: 458.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43716</wp:posOffset>
            </wp:positionV>
            <wp:extent cx="197999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/35853783</w:t>
        </w:r>
      </w:hyperlink>
    </w:p>
    <w:p>
      <w:pPr>
        <w:pStyle w:val="BodyText"/>
        <w:ind w:left="1984" w:right="480" w:hanging="843"/>
        <w:spacing w:before="2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24.            </w:t>
      </w:r>
      <w:r>
        <w:rPr>
          <w:sz w:val="18"/>
          <w:szCs w:val="18"/>
          <w:color w:val="231F20"/>
        </w:rPr>
        <w:t>Hora</w:t>
      </w:r>
      <w:r>
        <w:rPr>
          <w:sz w:val="18"/>
          <w:szCs w:val="18"/>
          <w:color w:val="231F20"/>
          <w:spacing w:val="5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2022: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Urologist</w:t>
      </w:r>
      <w:r>
        <w:rPr>
          <w:sz w:val="18"/>
          <w:szCs w:val="18"/>
          <w:color w:val="231F20"/>
          <w:spacing w:val="6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Point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1"/>
        </w:rPr>
        <w:t>View. Eur Urol, 2023. 83: 97.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/36435661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25.  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H.,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2016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Genital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70:</w:t>
      </w:r>
      <w:r>
        <w:rPr>
          <w:sz w:val="18"/>
          <w:szCs w:val="18"/>
          <w:color w:val="231F20"/>
          <w:spacing w:val="1"/>
        </w:rPr>
        <w:t xml:space="preserve"> 93.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/26935559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26.  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1"/>
        </w:rPr>
        <w:t>, H.P</w:t>
      </w:r>
      <w:r>
        <w:rPr>
          <w:sz w:val="18"/>
          <w:szCs w:val="18"/>
          <w:color w:val="231F20"/>
        </w:rPr>
        <w:t>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Ulbright TM,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Reuter VE, WHO Classification of Tumours of the Urinary System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Male </w:t>
      </w:r>
      <w:r>
        <w:rPr>
          <w:sz w:val="18"/>
          <w:szCs w:val="18"/>
          <w:color w:val="231F20"/>
          <w:spacing w:val="-2"/>
        </w:rPr>
        <w:t>Genital Organs, ed. WHO. 2016, Lyon.</w:t>
      </w:r>
    </w:p>
    <w:p>
      <w:pPr>
        <w:pStyle w:val="BodyText"/>
        <w:ind w:left="1993" w:right="481" w:hanging="852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27.          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2021. 11: 786307.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1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/35083144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28.            </w:t>
      </w:r>
      <w:r>
        <w:rPr>
          <w:sz w:val="18"/>
          <w:szCs w:val="18"/>
          <w:color w:val="231F20"/>
        </w:rPr>
        <w:t>Trpkov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developments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existing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entities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evolving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concepts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GUPS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Mod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7"/>
        </w:rPr>
        <w:t>, 2021. 34: 1392.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/33664427</w:t>
        </w:r>
      </w:hyperlink>
    </w:p>
    <w:p>
      <w:pPr>
        <w:pStyle w:val="BodyText"/>
        <w:ind w:left="1991" w:right="481" w:hanging="850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29.            </w:t>
      </w:r>
      <w:r>
        <w:rPr>
          <w:sz w:val="18"/>
          <w:szCs w:val="18"/>
          <w:color w:val="231F20"/>
        </w:rPr>
        <w:t>Hora</w:t>
      </w:r>
      <w:r>
        <w:rPr>
          <w:sz w:val="18"/>
          <w:szCs w:val="18"/>
          <w:color w:val="231F20"/>
          <w:spacing w:val="5"/>
        </w:rPr>
        <w:t>, M.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Philip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Macklin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Mark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Sullivan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Charles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Tapping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Seeding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Seven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Tertiary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Referral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Eur Urol 2019;75:861-7. Eur Urol, </w:t>
      </w:r>
      <w:r>
        <w:rPr>
          <w:sz w:val="18"/>
          <w:szCs w:val="18"/>
          <w:color w:val="231F20"/>
          <w:spacing w:val="-1"/>
        </w:rPr>
        <w:t>2019. 76: e96.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/31255420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30.            </w:t>
      </w:r>
      <w:r>
        <w:rPr>
          <w:sz w:val="18"/>
          <w:szCs w:val="18"/>
          <w:color w:val="231F20"/>
        </w:rPr>
        <w:t>Neves</w:t>
      </w:r>
      <w:r>
        <w:rPr>
          <w:sz w:val="18"/>
          <w:szCs w:val="18"/>
          <w:color w:val="231F20"/>
          <w:spacing w:val="7"/>
        </w:rPr>
        <w:t>,  J.B.,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timing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chromophobe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2021. 39: 3823.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/33851271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31.            </w:t>
      </w:r>
      <w:r>
        <w:rPr>
          <w:sz w:val="18"/>
          <w:szCs w:val="18"/>
          <w:color w:val="231F20"/>
          <w:position w:val="3"/>
        </w:rPr>
        <w:t>Frank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I.,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Solid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12"/>
          <w:position w:val="3"/>
        </w:rPr>
        <w:t>: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features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size</w:t>
      </w:r>
      <w:r>
        <w:rPr>
          <w:sz w:val="18"/>
          <w:szCs w:val="18"/>
          <w:color w:val="231F20"/>
          <w:spacing w:val="12"/>
          <w:position w:val="3"/>
        </w:rPr>
        <w:t>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2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2003. 170: 2217.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/14634382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32.           </w:t>
      </w:r>
      <w:r>
        <w:rPr>
          <w:sz w:val="18"/>
          <w:szCs w:val="18"/>
          <w:color w:val="231F20"/>
        </w:rPr>
        <w:t>Amin</w:t>
      </w:r>
      <w:r>
        <w:rPr>
          <w:sz w:val="18"/>
          <w:szCs w:val="18"/>
          <w:color w:val="231F20"/>
          <w:spacing w:val="8"/>
        </w:rPr>
        <w:t>,  M.B.,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duct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appeal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nosologic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biological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clarity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10"/>
        </w:rPr>
        <w:t>, 2014. 38: 871.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/24805860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33.           </w:t>
      </w:r>
      <w:r>
        <w:rPr>
          <w:sz w:val="18"/>
          <w:szCs w:val="18"/>
          <w:color w:val="231F20"/>
        </w:rPr>
        <w:t>Shah</w:t>
      </w:r>
      <w:r>
        <w:rPr>
          <w:sz w:val="18"/>
          <w:szCs w:val="18"/>
          <w:color w:val="231F20"/>
          <w:spacing w:val="14"/>
        </w:rPr>
        <w:t>,  A.Y.,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4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2017. 120: 782.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/27860149</w:t>
        </w:r>
      </w:hyperlink>
    </w:p>
    <w:p>
      <w:pPr>
        <w:pStyle w:val="BodyText"/>
        <w:ind w:left="1992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34.            </w:t>
      </w:r>
      <w:r>
        <w:rPr>
          <w:sz w:val="18"/>
          <w:szCs w:val="18"/>
          <w:color w:val="231F20"/>
        </w:rPr>
        <w:t>Iacovelli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0"/>
        </w:rPr>
        <w:t>R.,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pooled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18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>, 2015. 9: E172.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/26085875</w:t>
        </w:r>
      </w:hyperlink>
    </w:p>
    <w:p>
      <w:pPr>
        <w:pStyle w:val="BodyText"/>
        <w:ind w:left="1993" w:right="481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35.            </w:t>
      </w:r>
      <w:r>
        <w:rPr>
          <w:sz w:val="18"/>
          <w:szCs w:val="18"/>
          <w:color w:val="231F20"/>
        </w:rPr>
        <w:t>Alvarez</w:t>
      </w:r>
      <w:r>
        <w:rPr>
          <w:sz w:val="18"/>
          <w:szCs w:val="18"/>
          <w:color w:val="231F20"/>
          <w:spacing w:val="8"/>
        </w:rPr>
        <w:t>, 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sickle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trait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Pediatr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Blood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2015. 62: 1694.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/26053587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36.            </w:t>
      </w:r>
      <w:r>
        <w:rPr>
          <w:sz w:val="18"/>
          <w:szCs w:val="18"/>
          <w:color w:val="231F20"/>
        </w:rPr>
        <w:t>Breda</w:t>
      </w:r>
      <w:r>
        <w:rPr>
          <w:sz w:val="18"/>
          <w:szCs w:val="18"/>
          <w:color w:val="231F20"/>
          <w:spacing w:val="10"/>
        </w:rPr>
        <w:t>, A.,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kidneys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end-stage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disease: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</w:t>
      </w:r>
    </w:p>
    <w:p>
      <w:pPr>
        <w:pStyle w:val="BodyText"/>
        <w:ind w:left="19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diagnosed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general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2015. 33: 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/24504760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37.            </w:t>
      </w:r>
      <w:r>
        <w:rPr>
          <w:sz w:val="18"/>
          <w:szCs w:val="18"/>
          <w:color w:val="231F20"/>
        </w:rPr>
        <w:t>Neves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J.B.,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dynamics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oncocytomas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active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2021. 128: 722.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/34046981</w:t>
        </w:r>
      </w:hyperlink>
    </w:p>
    <w:p>
      <w:pPr>
        <w:spacing w:line="275" w:lineRule="auto"/>
        <w:sectPr>
          <w:footerReference w:type="default" r:id="rId181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9" w:right="1133" w:hanging="850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38.           </w:t>
      </w:r>
      <w:r>
        <w:rPr>
          <w:sz w:val="18"/>
          <w:szCs w:val="18"/>
          <w:color w:val="231F20"/>
        </w:rPr>
        <w:t>Wilson</w:t>
      </w:r>
      <w:r>
        <w:rPr>
          <w:sz w:val="18"/>
          <w:szCs w:val="18"/>
          <w:color w:val="231F20"/>
          <w:spacing w:val="6"/>
        </w:rPr>
        <w:t>,   M.P.,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6"/>
        </w:rPr>
        <w:t>99</w:t>
      </w:r>
      <w:r>
        <w:rPr>
          <w:sz w:val="18"/>
          <w:szCs w:val="18"/>
          <w:color w:val="231F20"/>
        </w:rPr>
        <w:t>mTc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sestamibi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SPECT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detecting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4"/>
        </w:rPr>
        <w:t>oncocytomas and other benign renal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lesions: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 systematic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Abdom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Radiol</w:t>
      </w:r>
    </w:p>
    <w:p>
      <w:pPr>
        <w:pStyle w:val="BodyText"/>
        <w:ind w:left="1343"/>
        <w:spacing w:before="46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(NY), 2020. 45: 2532.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/32193593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39.            </w:t>
      </w:r>
      <w:r>
        <w:rPr>
          <w:sz w:val="18"/>
          <w:szCs w:val="18"/>
          <w:color w:val="231F20"/>
        </w:rPr>
        <w:t>Basile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G.,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9"/>
        </w:rPr>
        <w:t>(99m)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Sestamibi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photon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Computed Tomography in the Diagnostic Pathway for Renal Masses: A Systematic Review and Meta-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/37673752</w:t>
        </w:r>
      </w:hyperlink>
    </w:p>
    <w:p>
      <w:pPr>
        <w:pStyle w:val="BodyText"/>
        <w:ind w:left="1346" w:right="1133" w:hanging="860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40.           </w:t>
      </w:r>
      <w:r>
        <w:rPr>
          <w:sz w:val="18"/>
          <w:szCs w:val="18"/>
          <w:color w:val="231F20"/>
        </w:rPr>
        <w:t>Schober</w:t>
      </w:r>
      <w:r>
        <w:rPr>
          <w:sz w:val="18"/>
          <w:szCs w:val="18"/>
          <w:color w:val="231F20"/>
          <w:spacing w:val="12"/>
        </w:rPr>
        <w:t>,  J.P.,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Technetium</w:t>
      </w:r>
      <w:r>
        <w:rPr>
          <w:sz w:val="18"/>
          <w:szCs w:val="18"/>
          <w:color w:val="231F20"/>
          <w:spacing w:val="12"/>
        </w:rPr>
        <w:t>-99m-</w:t>
      </w:r>
      <w:r>
        <w:rPr>
          <w:sz w:val="18"/>
          <w:szCs w:val="18"/>
          <w:color w:val="231F20"/>
        </w:rPr>
        <w:t>Sestamibi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SPECT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1"/>
        </w:rPr>
        <w:t>Differentiating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Oncocytic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Tumors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Cell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</w:t>
      </w:r>
      <w:r>
        <w:rPr>
          <w:sz w:val="18"/>
          <w:szCs w:val="18"/>
          <w:color w:val="231F20"/>
        </w:rPr>
        <w:t>cinoma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Practice.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Urol,</w:t>
      </w:r>
    </w:p>
    <w:p>
      <w:pPr>
        <w:pStyle w:val="BodyText"/>
        <w:ind w:left="1339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2023. 210: 438.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/37378576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41.           </w:t>
      </w:r>
      <w:r>
        <w:rPr>
          <w:sz w:val="18"/>
          <w:szCs w:val="18"/>
          <w:color w:val="231F20"/>
        </w:rPr>
        <w:t>Tzortzakakis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A.,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  <w:spacing w:val="11"/>
        </w:rPr>
        <w:t>(99m)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Sestamibi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SPECT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histopathological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oncocytic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2022. 56: 375.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43827</wp:posOffset>
            </wp:positionV>
            <wp:extent cx="198004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/36065481</w:t>
        </w:r>
      </w:hyperlink>
    </w:p>
    <w:p>
      <w:pPr>
        <w:pStyle w:val="BodyText"/>
        <w:ind w:left="1339" w:right="1134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42. 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9"/>
        </w:rPr>
        <w:t>H.D.,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oncocytoma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8"/>
        </w:rPr>
        <w:t>:  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2017. 119: 661.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/28058773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43.            </w:t>
      </w:r>
      <w:r>
        <w:rPr>
          <w:sz w:val="18"/>
          <w:szCs w:val="18"/>
          <w:color w:val="231F20"/>
        </w:rPr>
        <w:t>Branger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0"/>
        </w:rPr>
        <w:t>N.,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Oncocytoma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performed? Results from UroCCR-104 study. World J Urol, 2023. 41: 483.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/36633650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44.           </w:t>
      </w:r>
      <w:r>
        <w:rPr>
          <w:sz w:val="18"/>
          <w:szCs w:val="18"/>
          <w:color w:val="231F20"/>
          <w:position w:val="3"/>
        </w:rPr>
        <w:t>Abdessater</w:t>
      </w:r>
      <w:r>
        <w:rPr>
          <w:sz w:val="18"/>
          <w:szCs w:val="18"/>
          <w:color w:val="231F20"/>
          <w:spacing w:val="7"/>
          <w:position w:val="3"/>
        </w:rPr>
        <w:t>,  M.,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Oncocytoma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Algorithm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143: 173.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/32512107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45.            </w:t>
      </w:r>
      <w:r>
        <w:rPr>
          <w:sz w:val="18"/>
          <w:szCs w:val="18"/>
          <w:color w:val="231F20"/>
        </w:rPr>
        <w:t>Meagher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M.F.,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oncocytoma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2021. 39: 11</w:t>
      </w:r>
      <w:r>
        <w:rPr>
          <w:sz w:val="18"/>
          <w:szCs w:val="18"/>
          <w:color w:val="231F20"/>
          <w:spacing w:val="4"/>
        </w:rPr>
        <w:t>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/32556559</w:t>
        </w:r>
      </w:hyperlink>
    </w:p>
    <w:p>
      <w:pPr>
        <w:pStyle w:val="BodyText"/>
        <w:ind w:left="1332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46.           Shuch,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Defining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early-o</w:t>
      </w:r>
      <w:r>
        <w:rPr>
          <w:sz w:val="18"/>
          <w:szCs w:val="18"/>
          <w:color w:val="231F20"/>
          <w:spacing w:val="3"/>
        </w:rPr>
        <w:t>nset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implications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germline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somatic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 2014. 32: </w:t>
      </w:r>
      <w:r>
        <w:rPr>
          <w:sz w:val="18"/>
          <w:szCs w:val="18"/>
          <w:color w:val="231F20"/>
          <w:spacing w:val="9"/>
        </w:rPr>
        <w:t>431.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/24378414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47.            </w:t>
      </w:r>
      <w:r>
        <w:rPr>
          <w:sz w:val="18"/>
          <w:szCs w:val="18"/>
          <w:color w:val="231F20"/>
          <w:position w:val="3"/>
        </w:rPr>
        <w:t>Moch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H.,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Morphological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clues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appropriate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recognition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hereditary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neoplasms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38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Semin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Diagn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6"/>
        </w:rPr>
        <w:t>, 2018. 35: 184.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/29454577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48.           Eble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JN,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S.G.,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Epstein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JI,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genetics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tumours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12"/>
        </w:rPr>
        <w:t xml:space="preserve"> 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342" w:right="1261" w:firstLine="1"/>
        <w:spacing w:before="1" w:line="276" w:lineRule="auto"/>
        <w:rPr>
          <w:sz w:val="18"/>
          <w:szCs w:val="18"/>
        </w:rPr>
      </w:pPr>
      <w:hyperlink w:history="true" r:id="rId2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Series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Pathology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</w:hyperlink>
      <w:r>
        <w:rPr>
          <w:sz w:val="18"/>
          <w:szCs w:val="18"/>
          <w:u w:val="single" w:color="auto"/>
          <w:color w:val="231F20"/>
          <w:spacing w:val="13"/>
        </w:rPr>
        <w:t>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u w:val="single" w:color="auto"/>
          <w:color w:val="231F20"/>
        </w:rPr>
        <w:t>Genetics-Of-Tumours-Of-The-Urinary-System-And-Male-</w:t>
      </w:r>
      <w:r>
        <w:rPr>
          <w:sz w:val="18"/>
          <w:szCs w:val="18"/>
          <w:u w:val="single" w:color="auto"/>
          <w:color w:val="231F20"/>
          <w:spacing w:val="-1"/>
        </w:rPr>
        <w:t>Genital-Organs-2004</w:t>
      </w:r>
    </w:p>
    <w:p>
      <w:pPr>
        <w:pStyle w:val="BodyText"/>
        <w:ind w:left="1339" w:right="1133" w:hanging="853"/>
        <w:spacing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49.           Srigley, J.R.,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International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Society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Urologic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Pathology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(ISUP)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Vancouver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2013. 37: 14</w:t>
      </w:r>
      <w:r>
        <w:rPr>
          <w:sz w:val="18"/>
          <w:szCs w:val="18"/>
          <w:color w:val="231F20"/>
          <w:spacing w:val="7"/>
        </w:rPr>
        <w:t>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/24025519</w:t>
        </w:r>
      </w:hyperlink>
    </w:p>
    <w:p>
      <w:pPr>
        <w:pStyle w:val="BodyText"/>
        <w:ind w:left="1339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50.            </w:t>
      </w:r>
      <w:r>
        <w:rPr>
          <w:sz w:val="18"/>
          <w:szCs w:val="18"/>
          <w:color w:val="231F20"/>
        </w:rPr>
        <w:t>Pignot</w:t>
      </w:r>
      <w:r>
        <w:rPr>
          <w:sz w:val="18"/>
          <w:szCs w:val="18"/>
          <w:color w:val="231F20"/>
          <w:spacing w:val="9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130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utility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8"/>
        </w:rPr>
        <w:t xml:space="preserve"> 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8"/>
        </w:rPr>
        <w:t xml:space="preserve"> 2 </w:t>
      </w:r>
      <w:r>
        <w:rPr>
          <w:sz w:val="18"/>
          <w:szCs w:val="18"/>
          <w:color w:val="231F20"/>
        </w:rPr>
        <w:t>subclassification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2007. 69: 230.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/17275070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51.            </w:t>
      </w:r>
      <w:r>
        <w:rPr>
          <w:sz w:val="18"/>
          <w:szCs w:val="18"/>
          <w:color w:val="231F20"/>
        </w:rPr>
        <w:t>Przybycin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C.G.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practical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histologic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recognition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 tumor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2013. 20: 245.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/23752087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52.           Shuch,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approach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multifocal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cancers: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hereditary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syndromes,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ipsilateral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multifocality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"/>
        </w:rPr>
        <w:t>, 2012. 39: 133.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/22487757</w:t>
        </w:r>
      </w:hyperlink>
    </w:p>
    <w:p>
      <w:pPr>
        <w:pStyle w:val="BodyText"/>
        <w:ind w:left="1339" w:right="1133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53.            </w:t>
      </w:r>
      <w:r>
        <w:rPr>
          <w:sz w:val="18"/>
          <w:szCs w:val="18"/>
          <w:color w:val="231F20"/>
        </w:rPr>
        <w:t>Bratslavsky</w:t>
      </w:r>
      <w:r>
        <w:rPr>
          <w:sz w:val="18"/>
          <w:szCs w:val="18"/>
          <w:color w:val="231F20"/>
          <w:spacing w:val="10"/>
        </w:rPr>
        <w:t>,  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2008. 179: 67.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/17997447</w:t>
        </w:r>
      </w:hyperlink>
    </w:p>
    <w:p>
      <w:pPr>
        <w:pStyle w:val="BodyText"/>
        <w:ind w:left="1339" w:right="1132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54.           Chahoud,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  </w:t>
      </w:r>
      <w:r>
        <w:rPr>
          <w:sz w:val="18"/>
          <w:szCs w:val="18"/>
          <w:color w:val="231F20"/>
          <w:spacing w:val="4"/>
        </w:rPr>
        <w:t>Evaluation,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surveillance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 renal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setting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VHL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2021. 39: 2409.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/32936333</w:t>
        </w:r>
      </w:hyperlink>
    </w:p>
    <w:p>
      <w:pPr>
        <w:pStyle w:val="BodyText"/>
        <w:ind w:left="49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55.           </w:t>
      </w:r>
      <w:r>
        <w:rPr>
          <w:sz w:val="18"/>
          <w:szCs w:val="18"/>
          <w:color w:val="231F20"/>
        </w:rPr>
        <w:t>Aliance</w:t>
      </w:r>
      <w:r>
        <w:rPr>
          <w:sz w:val="18"/>
          <w:szCs w:val="18"/>
          <w:color w:val="231F20"/>
          <w:spacing w:val="7"/>
        </w:rPr>
        <w:t>, V. </w:t>
      </w:r>
      <w:r>
        <w:rPr>
          <w:sz w:val="18"/>
          <w:szCs w:val="18"/>
          <w:color w:val="231F20"/>
        </w:rPr>
        <w:t>VHLA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7"/>
        </w:rPr>
        <w:t>. 2020. 2022.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u w:val="single" w:color="auto"/>
            <w:color w:val="231F20"/>
            <w:spacing w:val="5"/>
          </w:rPr>
          <w:t>https://www.vhl.org/wp-content/uploads/forms/vhla-active-s</w:t>
        </w:r>
        <w:r>
          <w:rPr>
            <w:sz w:val="18"/>
            <w:szCs w:val="18"/>
            <w:u w:val="single" w:color="auto"/>
            <w:color w:val="231F20"/>
            <w:spacing w:val="4"/>
          </w:rPr>
          <w:t>urveillance-guidelines.pdf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56.            </w:t>
      </w:r>
      <w:r>
        <w:rPr>
          <w:sz w:val="18"/>
          <w:szCs w:val="18"/>
          <w:color w:val="231F20"/>
          <w:position w:val="3"/>
        </w:rPr>
        <w:t>Nielsen</w:t>
      </w:r>
      <w:r>
        <w:rPr>
          <w:sz w:val="18"/>
          <w:szCs w:val="18"/>
          <w:color w:val="231F20"/>
          <w:spacing w:val="6"/>
          <w:position w:val="3"/>
        </w:rPr>
        <w:t>, S.M.,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Von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Hippel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Lindau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Genetics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Counseling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2016. 34: 2172.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/27114602</w:t>
        </w:r>
      </w:hyperlink>
    </w:p>
    <w:p>
      <w:pPr>
        <w:spacing w:line="275" w:lineRule="auto"/>
        <w:sectPr>
          <w:footerReference w:type="default" r:id="rId200"/>
          <w:pgSz w:w="11906" w:h="16838"/>
          <w:pgMar w:top="1202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997" w:right="481" w:hanging="851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57.            </w:t>
      </w:r>
      <w:r>
        <w:rPr>
          <w:sz w:val="18"/>
          <w:szCs w:val="18"/>
          <w:color w:val="231F20"/>
        </w:rPr>
        <w:t>Forde</w:t>
      </w:r>
      <w:r>
        <w:rPr>
          <w:sz w:val="18"/>
          <w:szCs w:val="18"/>
          <w:color w:val="231F20"/>
          <w:spacing w:val="6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Leiomyomatosis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Screening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185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2020. 3: 764.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/31831373</w:t>
        </w:r>
      </w:hyperlink>
    </w:p>
    <w:p>
      <w:pPr>
        <w:pStyle w:val="BodyText"/>
        <w:ind w:left="1991" w:right="482" w:hanging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58.           </w:t>
      </w:r>
      <w:r>
        <w:rPr>
          <w:sz w:val="18"/>
          <w:szCs w:val="18"/>
          <w:color w:val="231F20"/>
        </w:rPr>
        <w:t>Kauffman</w:t>
      </w:r>
      <w:r>
        <w:rPr>
          <w:sz w:val="18"/>
          <w:szCs w:val="18"/>
          <w:color w:val="231F20"/>
          <w:spacing w:val="12"/>
        </w:rPr>
        <w:t>,  E.C.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genetics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cellular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TFE</w:t>
      </w:r>
      <w:r>
        <w:rPr>
          <w:sz w:val="18"/>
          <w:szCs w:val="18"/>
          <w:color w:val="231F20"/>
          <w:spacing w:val="11"/>
        </w:rPr>
        <w:t>3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TFEB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fusion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2014. 11: 465.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/25048860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59.           </w:t>
      </w:r>
      <w:r>
        <w:rPr>
          <w:sz w:val="18"/>
          <w:szCs w:val="18"/>
          <w:color w:val="231F20"/>
          <w:position w:val="3"/>
        </w:rPr>
        <w:t>Jonasch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E.,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Belzutifan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Hippel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Lindau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4"/>
          <w:position w:val="3"/>
        </w:rPr>
        <w:t>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14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2021. 385: 2036.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2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/34818478</w:t>
        </w:r>
      </w:hyperlink>
    </w:p>
    <w:p>
      <w:pPr>
        <w:pStyle w:val="BodyText"/>
        <w:ind w:left="1994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60.            </w:t>
      </w:r>
      <w:r>
        <w:rPr>
          <w:sz w:val="18"/>
          <w:szCs w:val="18"/>
          <w:color w:val="231F20"/>
        </w:rPr>
        <w:t>Bhatt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J.R.,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Angiomyolipoma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AML</w:t>
      </w:r>
      <w:r>
        <w:rPr>
          <w:sz w:val="18"/>
          <w:szCs w:val="18"/>
          <w:color w:val="231F20"/>
          <w:spacing w:val="8"/>
        </w:rPr>
        <w:t>):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AMLs </w:t>
      </w:r>
      <w:r>
        <w:rPr>
          <w:sz w:val="18"/>
          <w:szCs w:val="18"/>
          <w:color w:val="231F20"/>
          <w:spacing w:val="6"/>
        </w:rPr>
        <w:t>&gt;4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2016. 70: 85.</w:t>
      </w:r>
      <w:r>
        <w:rPr>
          <w:sz w:val="18"/>
          <w:szCs w:val="18"/>
          <w:color w:val="231F20"/>
          <w:spacing w:val="2"/>
        </w:rPr>
        <w:t xml:space="preserve">     </w:t>
      </w:r>
      <w:hyperlink w:history="true" r:id="rId2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/26873836</w:t>
        </w:r>
      </w:hyperlink>
    </w:p>
    <w:p>
      <w:pPr>
        <w:pStyle w:val="BodyText"/>
        <w:ind w:left="1995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61.            </w:t>
      </w:r>
      <w:r>
        <w:rPr>
          <w:sz w:val="18"/>
          <w:szCs w:val="18"/>
          <w:color w:val="231F20"/>
        </w:rPr>
        <w:t>Fittschen</w:t>
      </w:r>
      <w:r>
        <w:rPr>
          <w:sz w:val="18"/>
          <w:szCs w:val="18"/>
          <w:color w:val="231F20"/>
          <w:spacing w:val="12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sporadic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angiomyolipoma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61,389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Abdom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6"/>
        </w:rPr>
        <w:t>, 2014. 39: 1009.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43716</wp:posOffset>
            </wp:positionV>
            <wp:extent cx="197999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/24705668</w:t>
        </w:r>
      </w:hyperlink>
    </w:p>
    <w:p>
      <w:pPr>
        <w:pStyle w:val="BodyText"/>
        <w:ind w:left="1991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62.            </w:t>
      </w:r>
      <w:r>
        <w:rPr>
          <w:sz w:val="18"/>
          <w:szCs w:val="18"/>
          <w:color w:val="231F20"/>
        </w:rPr>
        <w:t>Nese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N.,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epithelioid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PEComas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so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called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epithelioid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angiomyolipoma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clinicopathologic study of 41 cases: detailed assessment o</w:t>
      </w:r>
      <w:r>
        <w:rPr>
          <w:sz w:val="18"/>
          <w:szCs w:val="18"/>
          <w:color w:val="231F20"/>
          <w:spacing w:val="4"/>
        </w:rPr>
        <w:t>f morphology and risk stratification. Am J</w:t>
      </w:r>
    </w:p>
    <w:p>
      <w:pPr>
        <w:pStyle w:val="BodyText"/>
        <w:ind w:left="1990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4"/>
        </w:rPr>
        <w:t>, 2011. 35: 161.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/21263237</w:t>
        </w:r>
      </w:hyperlink>
    </w:p>
    <w:p>
      <w:pPr>
        <w:pStyle w:val="BodyText"/>
        <w:ind w:left="1991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63.           </w:t>
      </w:r>
      <w:r>
        <w:rPr>
          <w:sz w:val="18"/>
          <w:szCs w:val="18"/>
          <w:color w:val="231F20"/>
        </w:rPr>
        <w:t>Tsai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13"/>
        </w:rPr>
        <w:t>H.Y.,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Clinicopathologic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epithelioid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angiomyolipoma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Consecutively </w:t>
      </w:r>
      <w:r>
        <w:rPr>
          <w:sz w:val="18"/>
          <w:szCs w:val="18"/>
          <w:color w:val="231F20"/>
        </w:rPr>
        <w:t>excised</w:t>
      </w:r>
      <w:r>
        <w:rPr>
          <w:sz w:val="18"/>
          <w:szCs w:val="18"/>
          <w:color w:val="231F20"/>
          <w:spacing w:val="10"/>
        </w:rPr>
        <w:t xml:space="preserve"> 23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Kaohsiung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0"/>
        </w:rPr>
        <w:t>, 2019. 35: 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/30844148</w:t>
        </w:r>
      </w:hyperlink>
    </w:p>
    <w:p>
      <w:pPr>
        <w:pStyle w:val="BodyText"/>
        <w:ind w:left="1985" w:right="481" w:hanging="84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64.           </w:t>
      </w:r>
      <w:r>
        <w:rPr>
          <w:sz w:val="18"/>
          <w:szCs w:val="18"/>
          <w:color w:val="231F20"/>
        </w:rPr>
        <w:t>Fernandez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Pello</w:t>
      </w:r>
      <w:r>
        <w:rPr>
          <w:sz w:val="18"/>
          <w:szCs w:val="18"/>
          <w:color w:val="231F20"/>
          <w:spacing w:val="15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Sporadic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Angiomyolipomas</w:t>
      </w:r>
      <w:r>
        <w:rPr>
          <w:sz w:val="18"/>
          <w:szCs w:val="18"/>
          <w:color w:val="231F20"/>
          <w:spacing w:val="1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Available Evidence to Guide R</w:t>
      </w:r>
      <w:r>
        <w:rPr>
          <w:sz w:val="18"/>
          <w:szCs w:val="18"/>
          <w:color w:val="231F20"/>
          <w:spacing w:val="2"/>
        </w:rPr>
        <w:t>ecommendations from the European Association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Urology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2020. 3: 57.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/31171501</w:t>
        </w:r>
      </w:hyperlink>
    </w:p>
    <w:p>
      <w:pPr>
        <w:pStyle w:val="BodyText"/>
        <w:ind w:left="1990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65.           Bissler,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J.J.,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Everolimus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angiomyolipoma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with tuberous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sclerosis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complex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sporadic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lymphangioleiomyomatosis: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extension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controlled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tri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Nephrol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Dial</w:t>
      </w:r>
    </w:p>
    <w:p>
      <w:pPr>
        <w:pStyle w:val="BodyText"/>
        <w:ind w:left="198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2016. 31: 111.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/26156073</w:t>
        </w:r>
      </w:hyperlink>
    </w:p>
    <w:p>
      <w:pPr>
        <w:pStyle w:val="BodyText"/>
        <w:ind w:left="1994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66.            </w:t>
      </w:r>
      <w:r>
        <w:rPr>
          <w:sz w:val="18"/>
          <w:szCs w:val="18"/>
          <w:color w:val="231F20"/>
        </w:rPr>
        <w:t>Bissler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J.J.,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tuberous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year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EXIST</w:t>
      </w:r>
      <w:r>
        <w:rPr>
          <w:sz w:val="18"/>
          <w:szCs w:val="18"/>
          <w:color w:val="231F20"/>
          <w:spacing w:val="3"/>
        </w:rPr>
        <w:t>-2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"/>
        </w:rPr>
        <w:t>, 2017. 12: e0180</w:t>
      </w:r>
      <w:r>
        <w:rPr>
          <w:sz w:val="18"/>
          <w:szCs w:val="18"/>
          <w:color w:val="231F20"/>
          <w:spacing w:val="2"/>
        </w:rPr>
        <w:t>939.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/28792952</w:t>
        </w:r>
      </w:hyperlink>
    </w:p>
    <w:p>
      <w:pPr>
        <w:pStyle w:val="BodyText"/>
        <w:ind w:left="1997" w:right="481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67.            </w:t>
      </w:r>
      <w:r>
        <w:rPr>
          <w:sz w:val="18"/>
          <w:szCs w:val="18"/>
          <w:color w:val="231F20"/>
        </w:rPr>
        <w:t>Geynisman</w:t>
      </w:r>
      <w:r>
        <w:rPr>
          <w:sz w:val="18"/>
          <w:szCs w:val="18"/>
          <w:color w:val="231F20"/>
          <w:spacing w:val="5"/>
        </w:rPr>
        <w:t>, D.M.,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Sporadic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Angiomyolipomas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Kinetics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2020. 204: 531.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/32250730</w:t>
        </w:r>
      </w:hyperlink>
    </w:p>
    <w:p>
      <w:pPr>
        <w:pStyle w:val="BodyText"/>
        <w:ind w:left="1991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68.            </w:t>
      </w:r>
      <w:r>
        <w:rPr>
          <w:sz w:val="18"/>
          <w:szCs w:val="18"/>
          <w:color w:val="231F20"/>
        </w:rPr>
        <w:t>Keegan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K.A.,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surgically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2012. 188: 391.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/22698625</w:t>
        </w:r>
      </w:hyperlink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69.            </w:t>
      </w:r>
      <w:r>
        <w:rPr>
          <w:sz w:val="18"/>
          <w:szCs w:val="18"/>
          <w:color w:val="231F20"/>
          <w:position w:val="3"/>
        </w:rPr>
        <w:t>Abern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M.R.,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Characteristics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arising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distal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nephron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2012. 80: 140.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/22626576</w:t>
        </w:r>
      </w:hyperlink>
    </w:p>
    <w:p>
      <w:pPr>
        <w:pStyle w:val="BodyText"/>
        <w:ind w:left="114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70.            </w:t>
      </w:r>
      <w:r>
        <w:rPr>
          <w:sz w:val="18"/>
          <w:szCs w:val="18"/>
          <w:color w:val="231F20"/>
          <w:position w:val="3"/>
        </w:rPr>
        <w:t>Qian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X.,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Modalities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Collecting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Duct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2022. 12: 810096.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/35530344</w:t>
        </w:r>
      </w:hyperlink>
    </w:p>
    <w:p>
      <w:pPr>
        <w:pStyle w:val="BodyText"/>
        <w:ind w:left="1995" w:right="481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71.            </w:t>
      </w:r>
      <w:r>
        <w:rPr>
          <w:sz w:val="18"/>
          <w:szCs w:val="18"/>
          <w:color w:val="231F20"/>
        </w:rPr>
        <w:t>Cimadamore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8"/>
        </w:rPr>
        <w:t>A.,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Towards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clinician </w:t>
      </w:r>
      <w:r>
        <w:rPr>
          <w:sz w:val="18"/>
          <w:szCs w:val="18"/>
          <w:color w:val="231F20"/>
        </w:rPr>
        <w:t>needs to know-a narrative review. Transl Androl Urol,</w:t>
      </w:r>
      <w:r>
        <w:rPr>
          <w:sz w:val="18"/>
          <w:szCs w:val="18"/>
          <w:color w:val="231F20"/>
          <w:spacing w:val="-1"/>
        </w:rPr>
        <w:t xml:space="preserve"> 2021. 10: 1506.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/33850785</w:t>
        </w:r>
      </w:hyperlink>
    </w:p>
    <w:p>
      <w:pPr>
        <w:pStyle w:val="BodyText"/>
        <w:ind w:left="1997" w:right="481" w:hanging="85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72.           </w:t>
      </w:r>
      <w:r>
        <w:rPr>
          <w:sz w:val="18"/>
          <w:szCs w:val="18"/>
          <w:color w:val="231F20"/>
        </w:rPr>
        <w:t>Schoots</w:t>
      </w:r>
      <w:r>
        <w:rPr>
          <w:sz w:val="18"/>
          <w:szCs w:val="18"/>
          <w:color w:val="231F20"/>
          <w:spacing w:val="7"/>
        </w:rPr>
        <w:t>,  I.G.,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Bosniak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Cysts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Reevaluated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2017. 198: 12.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/28286071</w:t>
        </w:r>
      </w:hyperlink>
    </w:p>
    <w:p>
      <w:pPr>
        <w:pStyle w:val="BodyText"/>
        <w:ind w:left="1993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73.           </w:t>
      </w:r>
      <w:r>
        <w:rPr>
          <w:sz w:val="18"/>
          <w:szCs w:val="18"/>
          <w:color w:val="231F20"/>
        </w:rPr>
        <w:t>Tse</w:t>
      </w:r>
      <w:r>
        <w:rPr>
          <w:sz w:val="18"/>
          <w:szCs w:val="18"/>
          <w:color w:val="231F20"/>
          <w:spacing w:val="14"/>
        </w:rPr>
        <w:t>,   J.R.,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 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Malignancy   and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Histopathological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Bosniak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8"/>
        </w:rPr>
        <w:t xml:space="preserve"> 2019 </w:t>
      </w:r>
      <w:r>
        <w:rPr>
          <w:sz w:val="18"/>
          <w:szCs w:val="18"/>
          <w:color w:val="231F20"/>
        </w:rPr>
        <w:t>Class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2021. 205: 1031.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/33085925</w:t>
        </w:r>
      </w:hyperlink>
    </w:p>
    <w:p>
      <w:pPr>
        <w:pStyle w:val="BodyText"/>
        <w:ind w:left="1995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74.            </w:t>
      </w:r>
      <w:r>
        <w:rPr>
          <w:sz w:val="18"/>
          <w:szCs w:val="18"/>
          <w:color w:val="231F20"/>
        </w:rPr>
        <w:t>Defortescu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G.,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ultrasonography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magnetic </w:t>
      </w:r>
      <w:r>
        <w:rPr>
          <w:sz w:val="18"/>
          <w:szCs w:val="18"/>
          <w:color w:val="231F20"/>
          <w:spacing w:val="4"/>
        </w:rPr>
        <w:t>resonance imaging for the assessment of complex renal cysts: A prospective study. Int J Urol,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2017.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24: 184.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/28147450</w:t>
        </w:r>
      </w:hyperlink>
    </w:p>
    <w:p>
      <w:pPr>
        <w:spacing w:line="275" w:lineRule="auto"/>
        <w:sectPr>
          <w:footerReference w:type="default" r:id="rId221"/>
          <w:pgSz w:w="11906" w:h="16838"/>
          <w:pgMar w:top="1202" w:right="1785" w:bottom="498" w:left="0" w:header="0" w:footer="329" w:gutter="0"/>
        </w:sectPr>
        <w:rPr>
          <w:sz w:val="18"/>
          <w:szCs w:val="18"/>
        </w:rPr>
      </w:pPr>
    </w:p>
    <w:p>
      <w:pPr>
        <w:pStyle w:val="BodyText"/>
        <w:ind w:left="1346" w:right="1133" w:hanging="858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75.           </w:t>
      </w:r>
      <w:r>
        <w:rPr>
          <w:sz w:val="18"/>
          <w:szCs w:val="18"/>
          <w:color w:val="231F20"/>
        </w:rPr>
        <w:t>Silverman</w:t>
      </w:r>
      <w:r>
        <w:rPr>
          <w:sz w:val="18"/>
          <w:szCs w:val="18"/>
          <w:color w:val="231F20"/>
          <w:spacing w:val="9"/>
        </w:rPr>
        <w:t>,  S.G.,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Bosniak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Cystic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  Masses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2019: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Update </w:t>
      </w:r>
      <w:r>
        <w:rPr>
          <w:sz w:val="18"/>
          <w:szCs w:val="18"/>
          <w:color w:val="231F20"/>
        </w:rPr>
        <w:t>Proposal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9"/>
        </w:rPr>
        <w:t>, 2019. 292: 475.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/31210616</w:t>
        </w:r>
      </w:hyperlink>
    </w:p>
    <w:p>
      <w:pPr>
        <w:pStyle w:val="BodyText"/>
        <w:ind w:left="4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76.            </w:t>
      </w:r>
      <w:r>
        <w:rPr>
          <w:sz w:val="18"/>
          <w:szCs w:val="18"/>
          <w:color w:val="231F20"/>
          <w:position w:val="3"/>
        </w:rPr>
        <w:t>Cantisani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V.,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EFSUMB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202</w:t>
      </w:r>
      <w:r>
        <w:rPr>
          <w:sz w:val="18"/>
          <w:szCs w:val="18"/>
          <w:color w:val="231F20"/>
          <w:spacing w:val="7"/>
          <w:position w:val="3"/>
        </w:rPr>
        <w:t>0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Proposal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Contrast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Enhanced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Ultrasound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Adapted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Bosniak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Categorization</w:t>
      </w:r>
      <w:r>
        <w:rPr>
          <w:sz w:val="18"/>
          <w:szCs w:val="18"/>
          <w:color w:val="231F20"/>
          <w:spacing w:val="6"/>
        </w:rPr>
        <w:t xml:space="preserve"> -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Statement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Ultraschall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2021. 42: 154.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/33307594</w:t>
        </w:r>
      </w:hyperlink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77.            </w:t>
      </w:r>
      <w:r>
        <w:rPr>
          <w:sz w:val="18"/>
          <w:szCs w:val="18"/>
          <w:color w:val="231F20"/>
          <w:position w:val="3"/>
        </w:rPr>
        <w:t>Donin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N.M.,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Clinicopathologic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cystic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Genitourin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2015. 13: 67.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/25088469</w:t>
        </w:r>
      </w:hyperlink>
    </w:p>
    <w:p>
      <w:pPr>
        <w:pStyle w:val="BodyText"/>
        <w:ind w:left="4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78.            </w:t>
      </w:r>
      <w:r>
        <w:rPr>
          <w:sz w:val="18"/>
          <w:szCs w:val="18"/>
          <w:color w:val="231F20"/>
          <w:position w:val="3"/>
        </w:rPr>
        <w:t>Park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J.J.,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Postoperative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Cystic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Defined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Preoperative</w:t>
      </w:r>
    </w:p>
    <w:p>
      <w:pPr>
        <w:pStyle w:val="BodyText"/>
        <w:ind w:left="1347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2017. 197: 991.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/27765694</w:t>
        </w:r>
      </w:hyperlink>
    </w:p>
    <w:p>
      <w:pPr>
        <w:pStyle w:val="BodyText"/>
        <w:ind w:left="1338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79.            </w:t>
      </w:r>
      <w:r>
        <w:rPr>
          <w:sz w:val="18"/>
          <w:szCs w:val="18"/>
          <w:color w:val="231F20"/>
        </w:rPr>
        <w:t>Chandrasekar</w:t>
      </w:r>
      <w:r>
        <w:rPr>
          <w:sz w:val="18"/>
          <w:szCs w:val="18"/>
          <w:color w:val="231F20"/>
          <w:spacing w:val="6"/>
        </w:rPr>
        <w:t>, T.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Cysts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Supporting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Active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2018. 199: 633.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43750</wp:posOffset>
            </wp:positionV>
            <wp:extent cx="198004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/28941915</w:t>
        </w:r>
      </w:hyperlink>
    </w:p>
    <w:p>
      <w:pPr>
        <w:pStyle w:val="BodyText"/>
        <w:ind w:left="1343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80.            </w:t>
      </w:r>
      <w:r>
        <w:rPr>
          <w:sz w:val="18"/>
          <w:szCs w:val="18"/>
          <w:color w:val="231F20"/>
        </w:rPr>
        <w:t>Nouhaud</w:t>
      </w:r>
      <w:r>
        <w:rPr>
          <w:sz w:val="18"/>
          <w:szCs w:val="18"/>
          <w:color w:val="231F20"/>
          <w:spacing w:val="9"/>
        </w:rPr>
        <w:t>, F.X.,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Bosniak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characteristics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surg</w:t>
      </w:r>
      <w:r>
        <w:rPr>
          <w:sz w:val="18"/>
          <w:szCs w:val="18"/>
          <w:color w:val="231F20"/>
          <w:spacing w:val="2"/>
        </w:rPr>
        <w:t>ically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removed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atypical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(UroCCR-12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study).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World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2018. 36: 1643.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/29730837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81.            </w:t>
      </w:r>
      <w:r>
        <w:rPr>
          <w:sz w:val="18"/>
          <w:szCs w:val="18"/>
          <w:color w:val="231F20"/>
          <w:position w:val="3"/>
        </w:rPr>
        <w:t>Brierley</w:t>
      </w:r>
      <w:r>
        <w:rPr>
          <w:sz w:val="18"/>
          <w:szCs w:val="18"/>
          <w:color w:val="231F20"/>
          <w:spacing w:val="5"/>
          <w:position w:val="3"/>
        </w:rPr>
        <w:t>, J.D.,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5"/>
          <w:position w:val="3"/>
        </w:rPr>
        <w:t xml:space="preserve"> 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Edition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spacing w:val="4"/>
          <w:position w:val="3"/>
        </w:rPr>
        <w:t>2016. 8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Edition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9">
        <w:r>
          <w:rPr>
            <w:sz w:val="18"/>
            <w:szCs w:val="18"/>
            <w:u w:val="single" w:color="auto"/>
            <w:color w:val="231F20"/>
            <w:spacing w:val="4"/>
          </w:rPr>
          <w:t>https://www.wiley.com/en-gb/</w:t>
        </w:r>
      </w:hyperlink>
    </w:p>
    <w:p>
      <w:pPr>
        <w:pStyle w:val="BodyText"/>
        <w:ind w:left="1336"/>
        <w:spacing w:before="54" w:line="200" w:lineRule="auto"/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</w:rPr>
        <w:t>TNM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Classification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Malignant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Tumours</w:t>
      </w:r>
      <w:r>
        <w:rPr>
          <w:sz w:val="18"/>
          <w:szCs w:val="18"/>
          <w:u w:val="single" w:color="auto"/>
          <w:color w:val="231F20"/>
          <w:spacing w:val="7"/>
        </w:rPr>
        <w:t>%2C+8</w:t>
      </w:r>
      <w:r>
        <w:rPr>
          <w:sz w:val="18"/>
          <w:szCs w:val="18"/>
          <w:u w:val="single" w:color="auto"/>
          <w:color w:val="231F20"/>
        </w:rPr>
        <w:t>th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Edition</w:t>
      </w:r>
      <w:r>
        <w:rPr>
          <w:sz w:val="18"/>
          <w:szCs w:val="18"/>
          <w:u w:val="single" w:color="auto"/>
          <w:color w:val="231F20"/>
          <w:spacing w:val="7"/>
        </w:rPr>
        <w:t>-p-9781119263579</w:t>
      </w:r>
    </w:p>
    <w:p>
      <w:pPr>
        <w:pStyle w:val="BodyText"/>
        <w:ind w:left="1339" w:right="1133" w:hanging="848"/>
        <w:spacing w:before="1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82.  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6"/>
        </w:rPr>
        <w:t>,  S.P.,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2010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Joint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Committee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TNM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large,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institution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cohort.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2011.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185: 2035.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/21496854</w:t>
        </w:r>
      </w:hyperlink>
    </w:p>
    <w:p>
      <w:pPr>
        <w:pStyle w:val="BodyText"/>
        <w:ind w:left="1332" w:right="1132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83.            </w:t>
      </w:r>
      <w:r>
        <w:rPr>
          <w:sz w:val="18"/>
          <w:szCs w:val="18"/>
          <w:color w:val="231F20"/>
        </w:rPr>
        <w:t>Novara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2009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improvements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2010. 58: 588.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/20674150</w:t>
        </w:r>
      </w:hyperlink>
    </w:p>
    <w:p>
      <w:pPr>
        <w:pStyle w:val="BodyText"/>
        <w:ind w:left="1335" w:right="1133" w:hanging="844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84.            </w:t>
      </w:r>
      <w:r>
        <w:rPr>
          <w:sz w:val="18"/>
          <w:szCs w:val="18"/>
          <w:color w:val="231F20"/>
        </w:rPr>
        <w:t>Capitanio</w:t>
      </w:r>
      <w:r>
        <w:rPr>
          <w:sz w:val="18"/>
          <w:szCs w:val="18"/>
          <w:color w:val="231F20"/>
          <w:spacing w:val="6"/>
        </w:rPr>
        <w:t>, U.,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Renewal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Comply </w:t>
      </w:r>
      <w:r>
        <w:rPr>
          <w:sz w:val="18"/>
          <w:szCs w:val="18"/>
          <w:color w:val="231F20"/>
          <w:spacing w:val="2"/>
        </w:rPr>
        <w:t>with Current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Decision-making: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Proposal from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European Association of Urology Guidelines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Eur Urol, 2023. 83: 3.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/36253306</w:t>
        </w:r>
      </w:hyperlink>
    </w:p>
    <w:p>
      <w:pPr>
        <w:pStyle w:val="BodyText"/>
        <w:ind w:left="1343" w:right="1132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85.           </w:t>
      </w:r>
      <w:r>
        <w:rPr>
          <w:sz w:val="18"/>
          <w:szCs w:val="18"/>
          <w:color w:val="231F20"/>
        </w:rPr>
        <w:t>Waalkes</w:t>
      </w:r>
      <w:r>
        <w:rPr>
          <w:sz w:val="18"/>
          <w:szCs w:val="18"/>
          <w:color w:val="231F20"/>
          <w:spacing w:val="11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subclassify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1"/>
        </w:rPr>
        <w:t>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implemented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revised 7th TNM version? Eur Urol, 2011. 59: 258.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/21030143</w:t>
        </w:r>
      </w:hyperlink>
    </w:p>
    <w:p>
      <w:pPr>
        <w:pStyle w:val="BodyText"/>
        <w:ind w:left="49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86.           Bertini,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R.,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sinus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fat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invasion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pT3a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clear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cell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cell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ca</w:t>
      </w:r>
      <w:r>
        <w:rPr>
          <w:sz w:val="18"/>
          <w:szCs w:val="18"/>
          <w:color w:val="231F20"/>
          <w:spacing w:val="3"/>
          <w:position w:val="3"/>
        </w:rPr>
        <w:t>rcinoma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affects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outcomes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involvement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distant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 2009. 181: 2027.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/19286201</w:t>
        </w:r>
      </w:hyperlink>
    </w:p>
    <w:p>
      <w:pPr>
        <w:pStyle w:val="BodyText"/>
        <w:ind w:left="1339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87.            </w:t>
      </w:r>
      <w:r>
        <w:rPr>
          <w:sz w:val="18"/>
          <w:szCs w:val="18"/>
          <w:color w:val="231F20"/>
        </w:rPr>
        <w:t>Poon</w:t>
      </w:r>
      <w:r>
        <w:rPr>
          <w:sz w:val="18"/>
          <w:szCs w:val="18"/>
          <w:color w:val="231F20"/>
          <w:spacing w:val="10"/>
        </w:rPr>
        <w:t>, S.A.,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sinus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9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2009. 103: 1622.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/19154464</w:t>
        </w:r>
      </w:hyperlink>
    </w:p>
    <w:p>
      <w:pPr>
        <w:pStyle w:val="BodyText"/>
        <w:ind w:left="1343" w:right="1132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88.           Bedke,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Perinephric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sinus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infiltration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pT3a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2009. 103: 1349.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/19076147</w:t>
        </w:r>
      </w:hyperlink>
    </w:p>
    <w:p>
      <w:pPr>
        <w:pStyle w:val="BodyText"/>
        <w:ind w:left="1339" w:right="1133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89.            </w:t>
      </w:r>
      <w:r>
        <w:rPr>
          <w:sz w:val="18"/>
          <w:szCs w:val="18"/>
          <w:color w:val="231F20"/>
        </w:rPr>
        <w:t>Izumi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1"/>
        </w:rPr>
        <w:t>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Contact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sinus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surgically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2020. 27: 657.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/32458519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90.            </w:t>
      </w:r>
      <w:r>
        <w:rPr>
          <w:sz w:val="18"/>
          <w:szCs w:val="18"/>
          <w:color w:val="231F20"/>
          <w:position w:val="3"/>
        </w:rPr>
        <w:t>Heidenreich</w:t>
      </w:r>
      <w:r>
        <w:rPr>
          <w:sz w:val="18"/>
          <w:szCs w:val="18"/>
          <w:color w:val="231F20"/>
          <w:spacing w:val="3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Preoperative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2004. 22</w:t>
      </w:r>
      <w:r>
        <w:rPr>
          <w:sz w:val="18"/>
          <w:szCs w:val="18"/>
          <w:color w:val="231F20"/>
          <w:spacing w:val="2"/>
          <w:position w:val="3"/>
        </w:rPr>
        <w:t>: 307.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/15290202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91.           Sheth,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S.,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Current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concepts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diagnos</w:t>
      </w:r>
      <w:r>
        <w:rPr>
          <w:sz w:val="18"/>
          <w:szCs w:val="18"/>
          <w:color w:val="231F20"/>
          <w:spacing w:val="3"/>
          <w:position w:val="3"/>
        </w:rPr>
        <w:t>is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and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management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renal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cell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carcinoma: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role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multidetector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three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dimensional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Radiographics</w:t>
      </w:r>
      <w:r>
        <w:rPr>
          <w:sz w:val="18"/>
          <w:szCs w:val="18"/>
          <w:color w:val="231F20"/>
          <w:spacing w:val="6"/>
          <w:position w:val="3"/>
        </w:rPr>
        <w:t>, 2001. 21 </w:t>
      </w:r>
      <w:r>
        <w:rPr>
          <w:sz w:val="18"/>
          <w:szCs w:val="18"/>
          <w:color w:val="231F20"/>
          <w:position w:val="3"/>
        </w:rPr>
        <w:t>Spec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6"/>
          <w:position w:val="3"/>
        </w:rPr>
        <w:t>: S237.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/11598260</w:t>
        </w:r>
      </w:hyperlink>
    </w:p>
    <w:p>
      <w:pPr>
        <w:pStyle w:val="BodyText"/>
        <w:ind w:left="1339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92.            </w:t>
      </w:r>
      <w:r>
        <w:rPr>
          <w:sz w:val="18"/>
          <w:szCs w:val="18"/>
          <w:color w:val="231F20"/>
        </w:rPr>
        <w:t>Xu</w:t>
      </w:r>
      <w:r>
        <w:rPr>
          <w:sz w:val="18"/>
          <w:szCs w:val="18"/>
          <w:color w:val="231F20"/>
          <w:spacing w:val="6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irregularity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upstaging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1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2022. 40: 199 e1.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/35365414</w:t>
        </w:r>
      </w:hyperlink>
    </w:p>
    <w:p>
      <w:pPr>
        <w:pStyle w:val="BodyText"/>
        <w:ind w:left="49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93.            </w:t>
      </w:r>
      <w:r>
        <w:rPr>
          <w:sz w:val="18"/>
          <w:szCs w:val="18"/>
          <w:color w:val="231F20"/>
          <w:position w:val="3"/>
        </w:rPr>
        <w:t>Sobin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LH</w:t>
      </w:r>
      <w:r>
        <w:rPr>
          <w:sz w:val="18"/>
          <w:szCs w:val="18"/>
          <w:color w:val="231F20"/>
          <w:spacing w:val="4"/>
          <w:position w:val="3"/>
        </w:rPr>
        <w:t>., G.M., </w:t>
      </w:r>
      <w:r>
        <w:rPr>
          <w:sz w:val="18"/>
          <w:szCs w:val="18"/>
          <w:color w:val="231F20"/>
          <w:position w:val="3"/>
        </w:rPr>
        <w:t>Wittekind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</w:t>
      </w:r>
      <w:r>
        <w:rPr>
          <w:sz w:val="18"/>
          <w:szCs w:val="18"/>
          <w:color w:val="231F20"/>
          <w:spacing w:val="4"/>
          <w:position w:val="3"/>
        </w:rPr>
        <w:t>. (</w:t>
      </w:r>
      <w:r>
        <w:rPr>
          <w:sz w:val="18"/>
          <w:szCs w:val="18"/>
          <w:color w:val="231F20"/>
          <w:position w:val="3"/>
        </w:rPr>
        <w:t>eds</w:t>
      </w:r>
      <w:r>
        <w:rPr>
          <w:sz w:val="18"/>
          <w:szCs w:val="18"/>
          <w:color w:val="231F20"/>
          <w:spacing w:val="4"/>
          <w:position w:val="3"/>
        </w:rPr>
        <w:t>).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4"/>
          <w:position w:val="3"/>
        </w:rPr>
        <w:t>. 2009. 7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edn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2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nlmcatalog</w:t>
        </w:r>
        <w:r>
          <w:rPr>
            <w:sz w:val="18"/>
            <w:szCs w:val="18"/>
            <w:u w:val="single" w:color="auto"/>
            <w:color w:val="231F20"/>
            <w:spacing w:val="15"/>
          </w:rPr>
          <w:t>/101511218</w:t>
        </w:r>
      </w:hyperlink>
    </w:p>
    <w:p>
      <w:pPr>
        <w:spacing w:line="275" w:lineRule="auto"/>
        <w:sectPr>
          <w:footerReference w:type="default" r:id="rId241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3" w:right="481" w:hanging="851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94.           </w:t>
      </w:r>
      <w:r>
        <w:rPr>
          <w:sz w:val="18"/>
          <w:szCs w:val="18"/>
          <w:color w:val="231F20"/>
        </w:rPr>
        <w:t>Amin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M.B.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Eighth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AJCC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Manual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Continuing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build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bridge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“</w:t>
      </w:r>
      <w:r>
        <w:rPr>
          <w:sz w:val="18"/>
          <w:szCs w:val="18"/>
          <w:color w:val="231F20"/>
        </w:rPr>
        <w:t>personalized</w:t>
      </w:r>
      <w:r>
        <w:rPr>
          <w:sz w:val="18"/>
          <w:szCs w:val="18"/>
          <w:color w:val="231F20"/>
          <w:spacing w:val="7"/>
        </w:rPr>
        <w:t>”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>, 2017. 67:</w:t>
      </w:r>
    </w:p>
    <w:p>
      <w:pPr>
        <w:pStyle w:val="BodyText"/>
        <w:ind w:left="114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93.</w:t>
      </w:r>
      <w:r>
        <w:rPr>
          <w:sz w:val="18"/>
          <w:szCs w:val="18"/>
          <w:color w:val="231F20"/>
          <w:spacing w:val="2"/>
          <w:position w:val="3"/>
        </w:rPr>
        <w:t xml:space="preserve">            </w:t>
      </w:r>
      <w:hyperlink w:history="true" r:id="rId263">
        <w:r>
          <w:rPr>
            <w:sz w:val="18"/>
            <w:szCs w:val="18"/>
            <w:color w:val="231F20"/>
            <w:position w:val="3"/>
          </w:rPr>
          <w:t>https</w:t>
        </w:r>
        <w:r>
          <w:rPr>
            <w:sz w:val="18"/>
            <w:szCs w:val="18"/>
            <w:color w:val="231F20"/>
            <w:spacing w:val="12"/>
            <w:position w:val="3"/>
          </w:rPr>
          <w:t>://</w:t>
        </w:r>
        <w:r>
          <w:rPr>
            <w:sz w:val="18"/>
            <w:szCs w:val="18"/>
            <w:color w:val="231F20"/>
            <w:position w:val="3"/>
          </w:rPr>
          <w:t>pubmed</w:t>
        </w:r>
        <w:r>
          <w:rPr>
            <w:sz w:val="18"/>
            <w:szCs w:val="18"/>
            <w:color w:val="231F20"/>
            <w:spacing w:val="12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ncbi</w:t>
        </w:r>
        <w:r>
          <w:rPr>
            <w:sz w:val="18"/>
            <w:szCs w:val="18"/>
            <w:color w:val="231F20"/>
            <w:spacing w:val="12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nlm</w:t>
        </w:r>
        <w:r>
          <w:rPr>
            <w:sz w:val="18"/>
            <w:szCs w:val="18"/>
            <w:color w:val="231F20"/>
            <w:spacing w:val="12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nih</w:t>
        </w:r>
        <w:r>
          <w:rPr>
            <w:sz w:val="18"/>
            <w:szCs w:val="18"/>
            <w:color w:val="231F20"/>
            <w:spacing w:val="12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gov</w:t>
        </w:r>
        <w:r>
          <w:rPr>
            <w:sz w:val="18"/>
            <w:szCs w:val="18"/>
            <w:color w:val="231F20"/>
            <w:spacing w:val="12"/>
            <w:position w:val="3"/>
          </w:rPr>
          <w:t>/28094848</w:t>
        </w:r>
      </w:hyperlink>
    </w:p>
    <w:p>
      <w:pPr>
        <w:pStyle w:val="BodyText"/>
        <w:ind w:left="114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95.            </w:t>
      </w:r>
      <w:r>
        <w:rPr>
          <w:sz w:val="18"/>
          <w:szCs w:val="18"/>
          <w:color w:val="231F20"/>
          <w:position w:val="3"/>
        </w:rPr>
        <w:t>Klatte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T.,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Anatomy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Nephrectomy. Eur Urol, 2015. 68: 980.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/25911061</w:t>
        </w:r>
      </w:hyperlink>
    </w:p>
    <w:p>
      <w:pPr>
        <w:pStyle w:val="BodyText"/>
        <w:ind w:left="1998" w:right="481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96.            </w:t>
      </w:r>
      <w:r>
        <w:rPr>
          <w:sz w:val="18"/>
          <w:szCs w:val="18"/>
          <w:color w:val="231F20"/>
        </w:rPr>
        <w:t>Spaliviero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8"/>
        </w:rPr>
        <w:t>M.,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Complexity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ABC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Morbidity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2016. 69: 72.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/26298208</w:t>
        </w:r>
      </w:hyperlink>
    </w:p>
    <w:p>
      <w:pPr>
        <w:pStyle w:val="BodyText"/>
        <w:ind w:left="1995" w:right="481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97.            </w:t>
      </w:r>
      <w:r>
        <w:rPr>
          <w:sz w:val="18"/>
          <w:szCs w:val="18"/>
          <w:color w:val="231F20"/>
        </w:rPr>
        <w:t>Hakky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T.S.,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Zonal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NePhRO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complexity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classification </w:t>
      </w:r>
      <w:r>
        <w:rPr>
          <w:sz w:val="18"/>
          <w:szCs w:val="18"/>
          <w:color w:val="231F20"/>
        </w:rPr>
        <w:t>model. Clin Genitourin Cancer, 2014. 12: e13.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/24120084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98.           Jayson,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Increased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incidence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serendipito</w:t>
      </w:r>
      <w:r>
        <w:rPr>
          <w:sz w:val="18"/>
          <w:szCs w:val="18"/>
          <w:color w:val="231F20"/>
          <w:spacing w:val="3"/>
          <w:position w:val="3"/>
        </w:rPr>
        <w:t>usly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discovered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renal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cell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carcinoma.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Urology,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1998. 51: 203.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r>
        <w:drawing>
          <wp:anchor distT="0" distB="0" distL="0" distR="0" simplePos="0" relativeHeight="251929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48381</wp:posOffset>
            </wp:positionV>
            <wp:extent cx="197999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/9495698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99.           </w:t>
      </w:r>
      <w:r>
        <w:rPr>
          <w:sz w:val="18"/>
          <w:szCs w:val="18"/>
          <w:color w:val="231F20"/>
          <w:position w:val="3"/>
        </w:rPr>
        <w:t>Vasudev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52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N.S.,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Challenges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detection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incidental</w:t>
      </w:r>
    </w:p>
    <w:p>
      <w:pPr>
        <w:pStyle w:val="BodyText"/>
        <w:ind w:left="1991" w:right="48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multicentre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suspected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BMJ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>, 2020. 10: e035938.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/32398335</w:t>
        </w:r>
      </w:hyperlink>
    </w:p>
    <w:p>
      <w:pPr>
        <w:pStyle w:val="BodyText"/>
        <w:ind w:left="1995" w:right="481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100.          </w:t>
      </w:r>
      <w:r>
        <w:rPr>
          <w:sz w:val="18"/>
          <w:szCs w:val="18"/>
          <w:color w:val="231F20"/>
        </w:rPr>
        <w:t>Patard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J.J.,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graduation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2003. 44: 226.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/12875943</w:t>
        </w:r>
      </w:hyperlink>
    </w:p>
    <w:p>
      <w:pPr>
        <w:pStyle w:val="BodyText"/>
        <w:ind w:left="1994" w:right="481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101.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C.T.,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Urol </w:t>
      </w:r>
      <w:r>
        <w:rPr>
          <w:sz w:val="18"/>
          <w:szCs w:val="18"/>
          <w:color w:val="231F20"/>
        </w:rPr>
        <w:t>Oncol, 2002. 7: 135.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/12474528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102.          </w:t>
      </w:r>
      <w:r>
        <w:rPr>
          <w:sz w:val="18"/>
          <w:szCs w:val="18"/>
          <w:color w:val="231F20"/>
          <w:position w:val="3"/>
        </w:rPr>
        <w:t>Sacco</w:t>
      </w:r>
      <w:r>
        <w:rPr>
          <w:sz w:val="18"/>
          <w:szCs w:val="18"/>
          <w:color w:val="231F20"/>
          <w:spacing w:val="9"/>
          <w:position w:val="3"/>
        </w:rPr>
        <w:t>, 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Paraneoplastic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malignancies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 2009. 83:</w:t>
      </w:r>
    </w:p>
    <w:p>
      <w:pPr>
        <w:pStyle w:val="BodyText"/>
        <w:ind w:left="1998"/>
        <w:spacing w:before="63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/19641351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103.          </w:t>
      </w:r>
      <w:r>
        <w:rPr>
          <w:sz w:val="18"/>
          <w:szCs w:val="18"/>
          <w:color w:val="231F20"/>
          <w:position w:val="3"/>
        </w:rPr>
        <w:t>Kim</w:t>
      </w:r>
      <w:r>
        <w:rPr>
          <w:sz w:val="18"/>
          <w:szCs w:val="18"/>
          <w:color w:val="231F20"/>
          <w:spacing w:val="10"/>
          <w:position w:val="3"/>
        </w:rPr>
        <w:t>,  H.L.,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Paraneoplastic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signs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>:  </w:t>
      </w:r>
      <w:r>
        <w:rPr>
          <w:sz w:val="18"/>
          <w:szCs w:val="18"/>
          <w:color w:val="231F20"/>
          <w:position w:val="3"/>
        </w:rPr>
        <w:t>implications  for</w:t>
      </w:r>
    </w:p>
    <w:p>
      <w:pPr>
        <w:pStyle w:val="BodyText"/>
        <w:ind w:left="1995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2003. 170: 1742.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/14532767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104.          </w:t>
      </w:r>
      <w:r>
        <w:rPr>
          <w:sz w:val="18"/>
          <w:szCs w:val="18"/>
          <w:color w:val="231F20"/>
        </w:rPr>
        <w:t>Magera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J.S.,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15"/>
        </w:rPr>
        <w:t>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abnormal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laboratory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values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2008. 71: 278.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/18308103</w:t>
        </w:r>
      </w:hyperlink>
    </w:p>
    <w:p>
      <w:pPr>
        <w:pStyle w:val="BodyText"/>
        <w:ind w:left="1995" w:right="482" w:hanging="847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105.          </w:t>
      </w:r>
      <w:r>
        <w:rPr>
          <w:sz w:val="18"/>
          <w:szCs w:val="18"/>
          <w:color w:val="231F20"/>
        </w:rPr>
        <w:t>Uzzo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R.G.,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indications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2001. 166: 6.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/11435813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106.          </w:t>
      </w:r>
      <w:r>
        <w:rPr>
          <w:sz w:val="18"/>
          <w:szCs w:val="18"/>
          <w:color w:val="231F20"/>
          <w:position w:val="3"/>
        </w:rPr>
        <w:t>Huang</w:t>
      </w:r>
      <w:r>
        <w:rPr>
          <w:sz w:val="18"/>
          <w:szCs w:val="18"/>
          <w:color w:val="231F20"/>
          <w:spacing w:val="7"/>
          <w:position w:val="3"/>
        </w:rPr>
        <w:t>, W.C</w:t>
      </w:r>
      <w:r>
        <w:rPr>
          <w:sz w:val="18"/>
          <w:szCs w:val="18"/>
          <w:color w:val="231F20"/>
          <w:spacing w:val="6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cortical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>: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retrospective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2006. 7: 735.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/16945768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107.          </w:t>
      </w:r>
      <w:r>
        <w:rPr>
          <w:sz w:val="18"/>
          <w:szCs w:val="18"/>
          <w:color w:val="231F20"/>
          <w:position w:val="3"/>
        </w:rPr>
        <w:t>Israel</w:t>
      </w:r>
      <w:r>
        <w:rPr>
          <w:sz w:val="18"/>
          <w:szCs w:val="18"/>
          <w:color w:val="231F20"/>
          <w:spacing w:val="5"/>
          <w:position w:val="3"/>
        </w:rPr>
        <w:t>, G.M.,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How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evaluating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Radiology</w:t>
      </w:r>
      <w:r>
        <w:rPr>
          <w:sz w:val="18"/>
          <w:szCs w:val="18"/>
          <w:color w:val="231F20"/>
          <w:spacing w:val="5"/>
          <w:position w:val="3"/>
        </w:rPr>
        <w:t>, 2005.</w:t>
      </w:r>
      <w:r>
        <w:rPr>
          <w:sz w:val="18"/>
          <w:szCs w:val="18"/>
          <w:color w:val="231F20"/>
          <w:spacing w:val="4"/>
          <w:position w:val="3"/>
        </w:rPr>
        <w:t xml:space="preserve"> 236: 441.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/16040900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108.          </w:t>
      </w:r>
      <w:r>
        <w:rPr>
          <w:sz w:val="18"/>
          <w:szCs w:val="18"/>
          <w:color w:val="231F20"/>
          <w:position w:val="3"/>
        </w:rPr>
        <w:t>Israel</w:t>
      </w:r>
      <w:r>
        <w:rPr>
          <w:sz w:val="18"/>
          <w:szCs w:val="18"/>
          <w:color w:val="231F20"/>
          <w:spacing w:val="10"/>
          <w:position w:val="3"/>
        </w:rPr>
        <w:t>, G.M.,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Pitfalls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how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avoid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them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Radiographics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2008.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28: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1325.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/18794310</w:t>
        </w:r>
      </w:hyperlink>
    </w:p>
    <w:p>
      <w:pPr>
        <w:pStyle w:val="BodyText"/>
        <w:ind w:left="1991" w:right="482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109.          </w:t>
      </w:r>
      <w:r>
        <w:rPr>
          <w:sz w:val="18"/>
          <w:szCs w:val="18"/>
          <w:color w:val="231F20"/>
        </w:rPr>
        <w:t>Choudhary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S.,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oncocytoma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reliably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distinguish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oncocytoma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neoplasms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4"/>
        </w:rPr>
        <w:t>, 2009. 64: 517.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/19348848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110.          </w:t>
      </w:r>
      <w:r>
        <w:rPr>
          <w:sz w:val="18"/>
          <w:szCs w:val="18"/>
          <w:color w:val="231F20"/>
          <w:position w:val="3"/>
        </w:rPr>
        <w:t>Rosenkrantz</w:t>
      </w:r>
      <w:r>
        <w:rPr>
          <w:sz w:val="18"/>
          <w:szCs w:val="18"/>
          <w:color w:val="231F20"/>
          <w:spacing w:val="11"/>
          <w:position w:val="3"/>
        </w:rPr>
        <w:t>, A.B.,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MRI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features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oncocytoma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chromophobe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8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AJR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Roentgenol</w:t>
      </w:r>
      <w:r>
        <w:rPr>
          <w:sz w:val="18"/>
          <w:szCs w:val="18"/>
          <w:color w:val="231F20"/>
          <w:spacing w:val="5"/>
        </w:rPr>
        <w:t>, 2010. 195: W421.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/21098174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111.          </w:t>
      </w:r>
      <w:r>
        <w:rPr>
          <w:sz w:val="18"/>
          <w:szCs w:val="18"/>
          <w:color w:val="231F20"/>
        </w:rPr>
        <w:t>Hindman</w:t>
      </w:r>
      <w:r>
        <w:rPr>
          <w:sz w:val="18"/>
          <w:szCs w:val="18"/>
          <w:color w:val="231F20"/>
          <w:spacing w:val="8"/>
        </w:rPr>
        <w:t>, 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Angiomyolipoma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fat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differentiated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2"/>
        </w:rPr>
        <w:t>?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12"/>
        </w:rPr>
        <w:t>, 2012. 265: 468.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/23012463</w:t>
        </w:r>
      </w:hyperlink>
    </w:p>
    <w:p>
      <w:pPr>
        <w:pStyle w:val="BodyText"/>
        <w:ind w:left="1993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112.          Pedrosa,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</w:t>
      </w:r>
      <w:r>
        <w:rPr>
          <w:sz w:val="18"/>
          <w:szCs w:val="18"/>
          <w:color w:val="231F20"/>
          <w:spacing w:val="3"/>
        </w:rPr>
        <w:t>rrelation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pathologic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Radiographics</w:t>
      </w:r>
      <w:r>
        <w:rPr>
          <w:sz w:val="18"/>
          <w:szCs w:val="18"/>
          <w:color w:val="231F20"/>
          <w:spacing w:val="10"/>
        </w:rPr>
        <w:t>, 2008. 28: 985.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/18635625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113.         </w:t>
      </w:r>
      <w:r>
        <w:rPr>
          <w:sz w:val="18"/>
          <w:szCs w:val="18"/>
          <w:color w:val="231F20"/>
          <w:position w:val="3"/>
        </w:rPr>
        <w:t>Yamashita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AA</w:t>
      </w:r>
      <w:r>
        <w:rPr>
          <w:sz w:val="18"/>
          <w:szCs w:val="18"/>
          <w:color w:val="231F20"/>
          <w:spacing w:val="10"/>
          <w:position w:val="3"/>
        </w:rPr>
        <w:t>,  S.K.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therapeutic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998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Nishinihon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1989: 777.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frontiersin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journals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oncology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articles</w:t>
        </w:r>
        <w:r>
          <w:rPr>
            <w:sz w:val="18"/>
            <w:szCs w:val="18"/>
            <w:u w:val="single" w:color="auto"/>
            <w:color w:val="231F20"/>
            <w:spacing w:val="14"/>
          </w:rPr>
          <w:t>/10.3389/</w:t>
        </w:r>
        <w:r>
          <w:rPr>
            <w:sz w:val="18"/>
            <w:szCs w:val="18"/>
            <w:u w:val="single" w:color="auto"/>
            <w:color w:val="231F20"/>
          </w:rPr>
          <w:t>fonc</w:t>
        </w:r>
        <w:r>
          <w:rPr>
            <w:sz w:val="18"/>
            <w:szCs w:val="18"/>
            <w:u w:val="single" w:color="auto"/>
            <w:color w:val="231F20"/>
            <w:spacing w:val="14"/>
          </w:rPr>
          <w:t>.2021.790381/</w:t>
        </w:r>
        <w:r>
          <w:rPr>
            <w:sz w:val="18"/>
            <w:szCs w:val="18"/>
            <w:u w:val="single" w:color="auto"/>
            <w:color w:val="231F20"/>
          </w:rPr>
          <w:t>full</w:t>
        </w:r>
      </w:hyperlink>
    </w:p>
    <w:p>
      <w:pPr>
        <w:spacing w:line="275" w:lineRule="auto"/>
        <w:sectPr>
          <w:footerReference w:type="default" r:id="rId262"/>
          <w:pgSz w:w="11906" w:h="16838"/>
          <w:pgMar w:top="1202" w:right="1785" w:bottom="497" w:left="0" w:header="0" w:footer="329" w:gutter="0"/>
        </w:sectPr>
        <w:rPr>
          <w:sz w:val="18"/>
          <w:szCs w:val="18"/>
        </w:rPr>
      </w:pPr>
    </w:p>
    <w:p>
      <w:pPr>
        <w:pStyle w:val="BodyText"/>
        <w:ind w:left="496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114.          </w:t>
      </w:r>
      <w:r>
        <w:rPr>
          <w:sz w:val="18"/>
          <w:szCs w:val="18"/>
          <w:color w:val="231F20"/>
          <w:position w:val="3"/>
        </w:rPr>
        <w:t>Gong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I.H.,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Relationship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total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volume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2012.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187: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344.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/22099987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115.          </w:t>
      </w:r>
      <w:r>
        <w:rPr>
          <w:sz w:val="18"/>
          <w:szCs w:val="18"/>
          <w:color w:val="231F20"/>
          <w:position w:val="3"/>
        </w:rPr>
        <w:t>Ferda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J.,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vascular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supply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MDCT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angiography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346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4"/>
        </w:rPr>
        <w:t>, 2007. 62: 295.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/17324548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116.          </w:t>
      </w:r>
      <w:r>
        <w:rPr>
          <w:sz w:val="18"/>
          <w:szCs w:val="18"/>
          <w:color w:val="231F20"/>
        </w:rPr>
        <w:t>Shao</w:t>
      </w:r>
      <w:r>
        <w:rPr>
          <w:sz w:val="18"/>
          <w:szCs w:val="18"/>
          <w:color w:val="231F20"/>
          <w:spacing w:val="13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Precise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segmental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clamping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guidance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dual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source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computed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angiography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2012. 62: 1001.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/22695243</w:t>
        </w:r>
      </w:hyperlink>
    </w:p>
    <w:p>
      <w:pPr>
        <w:pStyle w:val="BodyText"/>
        <w:ind w:left="1342" w:right="1133" w:hanging="846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117.          </w:t>
      </w:r>
      <w:r>
        <w:rPr>
          <w:sz w:val="18"/>
          <w:szCs w:val="18"/>
          <w:color w:val="231F20"/>
        </w:rPr>
        <w:t>Vogel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7"/>
        </w:rPr>
        <w:t>C.,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Genitourin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2019. 17: e345.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/30528378</w:t>
        </w:r>
      </w:hyperlink>
    </w:p>
    <w:p>
      <w:pPr>
        <w:pStyle w:val="BodyText"/>
        <w:ind w:left="1345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118.          Fan,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Dia</w:t>
      </w:r>
      <w:r>
        <w:rPr>
          <w:sz w:val="18"/>
          <w:szCs w:val="18"/>
          <w:color w:val="231F20"/>
          <w:spacing w:val="3"/>
        </w:rPr>
        <w:t>gnostic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contrast-enhanced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ultrasonography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parenchymal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maximum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diameters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5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>, 2008. 27: 875.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429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43827</wp:posOffset>
            </wp:positionV>
            <wp:extent cx="198004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/18499847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119.          </w:t>
      </w:r>
      <w:r>
        <w:rPr>
          <w:sz w:val="18"/>
          <w:szCs w:val="18"/>
          <w:color w:val="231F20"/>
          <w:position w:val="3"/>
        </w:rPr>
        <w:t>Correas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J.M.,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[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contrast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enhanced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ultrasound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(</w:t>
      </w:r>
      <w:r>
        <w:rPr>
          <w:sz w:val="18"/>
          <w:szCs w:val="18"/>
          <w:color w:val="231F20"/>
          <w:position w:val="3"/>
        </w:rPr>
        <w:t>CEUS</w:t>
      </w:r>
      <w:r>
        <w:rPr>
          <w:sz w:val="18"/>
          <w:szCs w:val="18"/>
          <w:color w:val="231F20"/>
          <w:spacing w:val="7"/>
          <w:position w:val="3"/>
        </w:rPr>
        <w:t>)--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200</w:t>
      </w:r>
      <w:r>
        <w:rPr>
          <w:sz w:val="18"/>
          <w:szCs w:val="18"/>
          <w:color w:val="231F20"/>
          <w:spacing w:val="6"/>
          <w:position w:val="3"/>
        </w:rPr>
        <w:t>8].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Radiol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2009. 90: 123.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/19212280</w:t>
        </w:r>
      </w:hyperlink>
    </w:p>
    <w:p>
      <w:pPr>
        <w:pStyle w:val="BodyText"/>
        <w:ind w:left="1345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120.          </w:t>
      </w:r>
      <w:r>
        <w:rPr>
          <w:sz w:val="18"/>
          <w:szCs w:val="18"/>
          <w:color w:val="231F20"/>
        </w:rPr>
        <w:t>Mitterberger</w:t>
      </w:r>
      <w:r>
        <w:rPr>
          <w:sz w:val="18"/>
          <w:szCs w:val="18"/>
          <w:color w:val="231F20"/>
          <w:spacing w:val="9"/>
        </w:rPr>
        <w:t>,  M.,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6"/>
        </w:rPr>
        <w:t>, 2007. 64: 231.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/17881175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121.          </w:t>
      </w:r>
      <w:r>
        <w:rPr>
          <w:sz w:val="18"/>
          <w:szCs w:val="18"/>
          <w:color w:val="231F20"/>
          <w:position w:val="3"/>
        </w:rPr>
        <w:t>Janus</w:t>
      </w:r>
      <w:r>
        <w:rPr>
          <w:sz w:val="18"/>
          <w:szCs w:val="18"/>
          <w:color w:val="231F20"/>
          <w:spacing w:val="8"/>
          <w:position w:val="3"/>
        </w:rPr>
        <w:t>, C.L.,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MRI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perirenal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</w:t>
      </w:r>
    </w:p>
    <w:p>
      <w:pPr>
        <w:pStyle w:val="BodyText"/>
        <w:ind w:left="1347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6"/>
        </w:rPr>
        <w:t>, 1991. 32: 69.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/1863349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122.          </w:t>
      </w:r>
      <w:r>
        <w:rPr>
          <w:sz w:val="18"/>
          <w:szCs w:val="18"/>
          <w:color w:val="231F20"/>
          <w:position w:val="3"/>
        </w:rPr>
        <w:t>Mueller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Lisse</w:t>
      </w:r>
      <w:r>
        <w:rPr>
          <w:sz w:val="18"/>
          <w:szCs w:val="18"/>
          <w:color w:val="231F20"/>
          <w:spacing w:val="5"/>
          <w:position w:val="3"/>
        </w:rPr>
        <w:t>, U.G.,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2010. 28: 253.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/20458484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123.         Kabala,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>.E.,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Magnetic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resonance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imaging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in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the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staging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of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renal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cell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carcinoma.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Br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J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Radiol,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1991. 64: 683.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/1884119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124.          </w:t>
      </w:r>
      <w:r>
        <w:rPr>
          <w:sz w:val="18"/>
          <w:szCs w:val="18"/>
          <w:color w:val="231F20"/>
        </w:rPr>
        <w:t>Hallscheidt</w:t>
      </w:r>
      <w:r>
        <w:rPr>
          <w:sz w:val="18"/>
          <w:szCs w:val="18"/>
          <w:color w:val="231F20"/>
          <w:spacing w:val="14"/>
        </w:rPr>
        <w:t>, P.J.,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thrombus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multidetector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MRI: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histopathological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correlation.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Comput</w:t>
      </w:r>
    </w:p>
    <w:p>
      <w:pPr>
        <w:pStyle w:val="BodyText"/>
        <w:ind w:left="1334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Assist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Tomogr</w:t>
      </w:r>
      <w:r>
        <w:rPr>
          <w:sz w:val="18"/>
          <w:szCs w:val="18"/>
          <w:color w:val="231F20"/>
          <w:spacing w:val="3"/>
        </w:rPr>
        <w:t>, 2005. 29: 64.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/15665685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125.          </w:t>
      </w:r>
      <w:r>
        <w:rPr>
          <w:sz w:val="18"/>
          <w:szCs w:val="18"/>
          <w:color w:val="231F20"/>
          <w:position w:val="3"/>
        </w:rPr>
        <w:t>Putra</w:t>
      </w:r>
      <w:r>
        <w:rPr>
          <w:sz w:val="18"/>
          <w:szCs w:val="18"/>
          <w:color w:val="231F20"/>
          <w:spacing w:val="13"/>
          <w:position w:val="3"/>
        </w:rPr>
        <w:t>,  L.G.,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Improved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lesions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magnetic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resonance</w:t>
      </w:r>
    </w:p>
    <w:p>
      <w:pPr>
        <w:pStyle w:val="BodyText"/>
        <w:ind w:left="134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2009. 74: 535.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/19604560</w:t>
        </w:r>
      </w:hyperlink>
    </w:p>
    <w:p>
      <w:pPr>
        <w:pStyle w:val="BodyText"/>
        <w:ind w:left="1343" w:right="113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126.          </w:t>
      </w:r>
      <w:r>
        <w:rPr>
          <w:sz w:val="18"/>
          <w:szCs w:val="18"/>
          <w:color w:val="231F20"/>
        </w:rPr>
        <w:t>Giannarini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7"/>
        </w:rPr>
        <w:t>G.,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7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limitations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diffusion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kidney,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prostate,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lymph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node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taging: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critical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</w:p>
    <w:p>
      <w:pPr>
        <w:pStyle w:val="BodyText"/>
        <w:ind w:left="13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literature. Eur Urol, 2012. 61: 326.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/22000497</w:t>
        </w:r>
      </w:hyperlink>
    </w:p>
    <w:p>
      <w:pPr>
        <w:pStyle w:val="BodyText"/>
        <w:ind w:left="496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127.         Johnson,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B.A.,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prospectively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assigned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clear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Likelihood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sc</w:t>
      </w:r>
      <w:r>
        <w:rPr>
          <w:sz w:val="18"/>
          <w:szCs w:val="18"/>
          <w:color w:val="231F20"/>
          <w:spacing w:val="3"/>
        </w:rPr>
        <w:t>ores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(ccLS) in small renal masses 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multiparametric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magnetic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resonance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imaging.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Urol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Oncol,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2019.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37:</w:t>
      </w:r>
    </w:p>
    <w:p>
      <w:pPr>
        <w:pStyle w:val="BodyText"/>
        <w:ind w:left="1340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941.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/31540830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128.          </w:t>
      </w:r>
      <w:r>
        <w:rPr>
          <w:sz w:val="18"/>
          <w:szCs w:val="18"/>
          <w:color w:val="231F20"/>
        </w:rPr>
        <w:t>Steinberg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R.L.,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likelihood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ccLS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masses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multiparametric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11"/>
        </w:rPr>
        <w:t>, 2021. 31: 314.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/32770377</w:t>
        </w:r>
      </w:hyperlink>
    </w:p>
    <w:p>
      <w:pPr>
        <w:pStyle w:val="BodyText"/>
        <w:ind w:left="1342" w:right="1133" w:hanging="846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129.          </w:t>
      </w:r>
      <w:r>
        <w:rPr>
          <w:sz w:val="18"/>
          <w:szCs w:val="18"/>
          <w:color w:val="231F20"/>
        </w:rPr>
        <w:t>Capogrosso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2"/>
        </w:rPr>
        <w:t>, 2016. 1: 272.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3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/28723399</w:t>
        </w:r>
      </w:hyperlink>
    </w:p>
    <w:p>
      <w:pPr>
        <w:pStyle w:val="BodyText"/>
        <w:ind w:left="1336" w:right="1133" w:hanging="84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130.          </w:t>
      </w:r>
      <w:r>
        <w:rPr>
          <w:sz w:val="18"/>
          <w:szCs w:val="18"/>
          <w:color w:val="231F20"/>
        </w:rPr>
        <w:t>Furrer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M.A.,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Contrast-enhanced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Computed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Tomog</w:t>
      </w:r>
      <w:r>
        <w:rPr>
          <w:sz w:val="18"/>
          <w:szCs w:val="18"/>
          <w:color w:val="231F20"/>
          <w:spacing w:val="2"/>
        </w:rPr>
        <w:t>raphy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Contrast-enhanced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Magnetic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Resonance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Imaging in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Evaluation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Masses: A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Review 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Meta-analysis.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Urol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2020. 3: 464.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/31570270</w:t>
        </w:r>
      </w:hyperlink>
    </w:p>
    <w:p>
      <w:pPr>
        <w:pStyle w:val="BodyText"/>
        <w:ind w:left="496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131.         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J.W.,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3"/>
        </w:rPr>
        <w:t>18F-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computed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7"/>
        </w:rPr>
        <w:t>2009.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103:</w:t>
      </w:r>
    </w:p>
    <w:p>
      <w:pPr>
        <w:pStyle w:val="BodyText"/>
        <w:ind w:left="1343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615.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/19007371</w:t>
        </w:r>
      </w:hyperlink>
    </w:p>
    <w:p>
      <w:pPr>
        <w:spacing w:line="275" w:lineRule="auto"/>
        <w:sectPr>
          <w:footerReference w:type="default" r:id="rId284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4" w:right="481" w:hanging="846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132.          </w:t>
      </w:r>
      <w:r>
        <w:rPr>
          <w:sz w:val="18"/>
          <w:szCs w:val="18"/>
          <w:color w:val="231F20"/>
        </w:rPr>
        <w:t>Rizzo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A.,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Emerging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PSMA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Targeting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Radiopharmaceuticals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Clear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6"/>
        </w:rPr>
        <w:t>), 2023. 15.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/36672305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133.          </w:t>
      </w:r>
      <w:r>
        <w:rPr>
          <w:sz w:val="18"/>
          <w:szCs w:val="18"/>
          <w:color w:val="231F20"/>
          <w:position w:val="3"/>
        </w:rPr>
        <w:t>Shuch</w:t>
      </w:r>
      <w:r>
        <w:rPr>
          <w:sz w:val="18"/>
          <w:szCs w:val="18"/>
          <w:color w:val="231F20"/>
          <w:spacing w:val="7"/>
          <w:position w:val="3"/>
        </w:rPr>
        <w:t>, B.M.,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6"/>
          <w:position w:val="3"/>
        </w:rPr>
        <w:t xml:space="preserve"> 3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89</w:t>
      </w:r>
      <w:r>
        <w:rPr>
          <w:sz w:val="18"/>
          <w:szCs w:val="18"/>
          <w:color w:val="231F20"/>
          <w:position w:val="3"/>
        </w:rPr>
        <w:t>Zr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DFO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girentuximab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PET</w:t>
      </w:r>
      <w:r>
        <w:rPr>
          <w:sz w:val="18"/>
          <w:szCs w:val="18"/>
          <w:color w:val="231F20"/>
          <w:spacing w:val="6"/>
          <w:position w:val="3"/>
        </w:rPr>
        <w:t>/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clear</w:t>
      </w:r>
    </w:p>
    <w:p>
      <w:pPr>
        <w:pStyle w:val="BodyText"/>
        <w:ind w:left="199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ZIRCON</w:t>
      </w:r>
      <w:r>
        <w:rPr>
          <w:sz w:val="18"/>
          <w:szCs w:val="18"/>
          <w:color w:val="231F20"/>
          <w:spacing w:val="4"/>
          <w:position w:val="3"/>
        </w:rPr>
        <w:t>). </w:t>
      </w:r>
      <w:r>
        <w:rPr>
          <w:sz w:val="18"/>
          <w:szCs w:val="18"/>
          <w:color w:val="231F20"/>
          <w:position w:val="3"/>
        </w:rPr>
        <w:t>Journal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Oncology</w:t>
      </w:r>
      <w:r>
        <w:rPr>
          <w:sz w:val="18"/>
          <w:szCs w:val="18"/>
          <w:color w:val="231F20"/>
          <w:spacing w:val="4"/>
          <w:position w:val="3"/>
        </w:rPr>
        <w:t>, 2023. 41: </w:t>
      </w:r>
      <w:r>
        <w:rPr>
          <w:sz w:val="18"/>
          <w:szCs w:val="18"/>
          <w:color w:val="231F20"/>
          <w:position w:val="3"/>
        </w:rPr>
        <w:t>LBA</w:t>
      </w:r>
      <w:r>
        <w:rPr>
          <w:sz w:val="18"/>
          <w:szCs w:val="18"/>
          <w:color w:val="231F20"/>
          <w:spacing w:val="4"/>
          <w:position w:val="3"/>
        </w:rPr>
        <w:t>602.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8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8"/>
          </w:rPr>
          <w:t>.2023.41.6</w:t>
        </w:r>
        <w:r>
          <w:rPr>
            <w:sz w:val="18"/>
            <w:szCs w:val="18"/>
            <w:u w:val="single" w:color="auto"/>
            <w:color w:val="231F20"/>
            <w:spacing w:val="7"/>
          </w:rPr>
          <w:t>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LBA</w:t>
        </w:r>
        <w:r>
          <w:rPr>
            <w:sz w:val="18"/>
            <w:szCs w:val="18"/>
            <w:u w:val="single" w:color="auto"/>
            <w:color w:val="231F20"/>
            <w:spacing w:val="7"/>
          </w:rPr>
          <w:t>602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134.          </w:t>
      </w:r>
      <w:r>
        <w:rPr>
          <w:sz w:val="18"/>
          <w:szCs w:val="18"/>
          <w:color w:val="231F20"/>
          <w:position w:val="3"/>
        </w:rPr>
        <w:t>Bechtold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R.E.,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1997.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24: 507.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/9275976</w:t>
        </w:r>
      </w:hyperlink>
    </w:p>
    <w:p>
      <w:pPr>
        <w:pStyle w:val="BodyText"/>
        <w:ind w:left="1991" w:right="482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135.          </w:t>
      </w:r>
      <w:r>
        <w:rPr>
          <w:sz w:val="18"/>
          <w:szCs w:val="18"/>
          <w:color w:val="231F20"/>
        </w:rPr>
        <w:t>Miles</w:t>
      </w:r>
      <w:r>
        <w:rPr>
          <w:sz w:val="18"/>
          <w:szCs w:val="18"/>
          <w:color w:val="231F20"/>
          <w:spacing w:val="6"/>
        </w:rPr>
        <w:t>,  K.A.,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1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dynamic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10"/>
        </w:rPr>
        <w:t>, 1991. 13: 37.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/1889427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136.          </w:t>
      </w:r>
      <w:r>
        <w:rPr>
          <w:sz w:val="18"/>
          <w:szCs w:val="18"/>
          <w:color w:val="231F20"/>
        </w:rPr>
        <w:t>Lim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3"/>
        </w:rPr>
        <w:t>D.J.,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Computerized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pulmonary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1993. 150: 11</w:t>
      </w:r>
      <w:r>
        <w:rPr>
          <w:sz w:val="18"/>
          <w:szCs w:val="18"/>
          <w:color w:val="231F20"/>
          <w:spacing w:val="5"/>
        </w:rPr>
        <w:t>12.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43827</wp:posOffset>
            </wp:positionV>
            <wp:extent cx="197999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/8371366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137.          </w:t>
      </w:r>
      <w:r>
        <w:rPr>
          <w:sz w:val="18"/>
          <w:szCs w:val="18"/>
          <w:color w:val="231F20"/>
          <w:position w:val="3"/>
        </w:rPr>
        <w:t>Larcher</w:t>
      </w:r>
      <w:r>
        <w:rPr>
          <w:sz w:val="18"/>
          <w:szCs w:val="18"/>
          <w:color w:val="231F20"/>
          <w:spacing w:val="2"/>
          <w:position w:val="3"/>
        </w:rPr>
        <w:t>,  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When</w:t>
      </w:r>
      <w:r>
        <w:rPr>
          <w:sz w:val="18"/>
          <w:szCs w:val="18"/>
          <w:color w:val="231F20"/>
          <w:spacing w:val="5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perform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preoperative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chest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computed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tomography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</w:p>
    <w:p>
      <w:pPr>
        <w:pStyle w:val="BodyText"/>
        <w:ind w:left="1992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2017. 120: 490.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/27684653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138.         Voss, J.,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Chest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computed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tomography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staging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</w:t>
      </w:r>
      <w:r>
        <w:rPr>
          <w:sz w:val="18"/>
          <w:szCs w:val="18"/>
          <w:color w:val="231F20"/>
          <w:spacing w:val="4"/>
        </w:rPr>
        <w:t>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tumours: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validation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simplification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2020. 125</w:t>
      </w:r>
      <w:r>
        <w:rPr>
          <w:sz w:val="18"/>
          <w:szCs w:val="18"/>
          <w:color w:val="231F20"/>
          <w:spacing w:val="4"/>
        </w:rPr>
        <w:t>: 561.</w:t>
      </w:r>
      <w:r>
        <w:rPr>
          <w:sz w:val="18"/>
          <w:szCs w:val="18"/>
          <w:color w:val="231F20"/>
        </w:rPr>
        <w:t xml:space="preserve">     </w:t>
      </w: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/31955483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139.          </w:t>
      </w:r>
      <w:r>
        <w:rPr>
          <w:sz w:val="18"/>
          <w:szCs w:val="18"/>
          <w:color w:val="231F20"/>
          <w:position w:val="3"/>
        </w:rPr>
        <w:t>Marshall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M.E.,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6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asymptomatic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brain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991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1990. 36: 300.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/2219605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140.          </w:t>
      </w:r>
      <w:r>
        <w:rPr>
          <w:sz w:val="18"/>
          <w:szCs w:val="18"/>
          <w:color w:val="231F20"/>
          <w:position w:val="3"/>
        </w:rPr>
        <w:t>Koga</w:t>
      </w:r>
      <w:r>
        <w:rPr>
          <w:sz w:val="18"/>
          <w:szCs w:val="18"/>
          <w:color w:val="231F20"/>
          <w:spacing w:val="11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bone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2001.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166: 2126.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/11696720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141.          </w:t>
      </w:r>
      <w:r>
        <w:rPr>
          <w:sz w:val="18"/>
          <w:szCs w:val="18"/>
          <w:color w:val="231F20"/>
          <w:position w:val="3"/>
        </w:rPr>
        <w:t>Henriksson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C.,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Skeletal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102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evaluated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before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991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5"/>
        </w:rPr>
        <w:t>, 1992. 26: 363.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/1292074</w:t>
        </w:r>
      </w:hyperlink>
    </w:p>
    <w:p>
      <w:pPr>
        <w:pStyle w:val="BodyText"/>
        <w:ind w:left="1987" w:right="481" w:hanging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142.         Seaman,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E., </w:t>
      </w:r>
      <w:r>
        <w:rPr>
          <w:sz w:val="18"/>
          <w:szCs w:val="18"/>
          <w:i/>
          <w:iCs/>
          <w:color w:val="231F20"/>
          <w:spacing w:val="5"/>
        </w:rPr>
        <w:t>et al. </w:t>
      </w:r>
      <w:r>
        <w:rPr>
          <w:sz w:val="18"/>
          <w:szCs w:val="18"/>
          <w:color w:val="231F20"/>
          <w:spacing w:val="5"/>
        </w:rPr>
        <w:t>Association 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radionuclide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bone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scan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serum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"/>
        </w:rPr>
        <w:t>lkaline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phosphatase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1996. 48: 692.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/8911510</w:t>
        </w:r>
      </w:hyperlink>
    </w:p>
    <w:p>
      <w:pPr>
        <w:pStyle w:val="BodyText"/>
        <w:ind w:left="1987" w:right="481" w:hanging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143.          </w:t>
      </w:r>
      <w:r>
        <w:rPr>
          <w:sz w:val="18"/>
          <w:szCs w:val="18"/>
          <w:color w:val="231F20"/>
        </w:rPr>
        <w:t>Beuselinck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4"/>
        </w:rPr>
        <w:t>B.,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diffusion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detection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metastases and their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prognostic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renal cell carcinoma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angiogenesis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2020. 59: 818.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/32297532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144.          </w:t>
      </w:r>
      <w:r>
        <w:rPr>
          <w:sz w:val="18"/>
          <w:szCs w:val="18"/>
          <w:color w:val="231F20"/>
          <w:position w:val="3"/>
        </w:rPr>
        <w:t>Kotecha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R.R.,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Incidental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Brain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994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Natl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Compr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Netw</w:t>
      </w:r>
      <w:r>
        <w:rPr>
          <w:sz w:val="18"/>
          <w:szCs w:val="18"/>
          <w:color w:val="231F20"/>
          <w:spacing w:val="1"/>
        </w:rPr>
        <w:t>, 2021. 19: 432.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/33578374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145.         </w:t>
      </w:r>
      <w:r>
        <w:rPr>
          <w:sz w:val="18"/>
          <w:szCs w:val="18"/>
          <w:color w:val="231F20"/>
          <w:position w:val="3"/>
        </w:rPr>
        <w:t>Warren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K.S.,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Bosniak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 2005. 95: 939.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/15839908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146.          </w:t>
      </w:r>
      <w:r>
        <w:rPr>
          <w:sz w:val="18"/>
          <w:szCs w:val="18"/>
          <w:color w:val="231F20"/>
          <w:position w:val="3"/>
        </w:rPr>
        <w:t>Bosniak</w:t>
      </w:r>
      <w:r>
        <w:rPr>
          <w:sz w:val="18"/>
          <w:szCs w:val="18"/>
          <w:color w:val="231F20"/>
          <w:spacing w:val="13"/>
          <w:position w:val="3"/>
        </w:rPr>
        <w:t>, M.A.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Bosniak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3"/>
          <w:position w:val="3"/>
        </w:rPr>
        <w:t>,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1997. 157: 1852.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/9112545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147.          </w:t>
      </w:r>
      <w:r>
        <w:rPr>
          <w:sz w:val="18"/>
          <w:szCs w:val="18"/>
          <w:color w:val="231F20"/>
        </w:rPr>
        <w:t>McGrath</w:t>
      </w:r>
      <w:r>
        <w:rPr>
          <w:sz w:val="18"/>
          <w:szCs w:val="18"/>
          <w:color w:val="231F20"/>
          <w:spacing w:val="10"/>
        </w:rPr>
        <w:t>, T.A.,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Bosniak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2019 (v2019) </w:t>
      </w:r>
      <w:r>
        <w:rPr>
          <w:sz w:val="18"/>
          <w:szCs w:val="18"/>
          <w:color w:val="231F20"/>
        </w:rPr>
        <w:t>classes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9"/>
        </w:rPr>
        <w:t>, 2023</w:t>
      </w:r>
      <w:r>
        <w:rPr>
          <w:sz w:val="18"/>
          <w:szCs w:val="18"/>
          <w:color w:val="231F20"/>
          <w:spacing w:val="8"/>
        </w:rPr>
        <w:t>. 33: 1307.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/35999371</w:t>
        </w:r>
      </w:hyperlink>
    </w:p>
    <w:p>
      <w:pPr>
        <w:pStyle w:val="BodyText"/>
        <w:ind w:left="1998" w:right="481" w:hanging="850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148.          </w:t>
      </w:r>
      <w:r>
        <w:rPr>
          <w:sz w:val="18"/>
          <w:szCs w:val="18"/>
          <w:color w:val="231F20"/>
        </w:rPr>
        <w:t>Richard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P.O.,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Eur Urol, 2015. 68: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1007.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/25900781</w:t>
        </w:r>
      </w:hyperlink>
    </w:p>
    <w:p>
      <w:pPr>
        <w:pStyle w:val="BodyText"/>
        <w:ind w:left="1993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149.          </w:t>
      </w:r>
      <w:r>
        <w:rPr>
          <w:sz w:val="18"/>
          <w:szCs w:val="18"/>
          <w:color w:val="231F20"/>
        </w:rPr>
        <w:t>Shannon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3"/>
        </w:rPr>
        <w:t>B.A.,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diagnosing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lesions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incidentally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 2008. 180: 1257.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/18707712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150.          </w:t>
      </w:r>
      <w:r>
        <w:rPr>
          <w:sz w:val="18"/>
          <w:szCs w:val="18"/>
          <w:color w:val="231F20"/>
          <w:position w:val="3"/>
        </w:rPr>
        <w:t>Maturen</w:t>
      </w:r>
      <w:r>
        <w:rPr>
          <w:sz w:val="18"/>
          <w:szCs w:val="18"/>
          <w:color w:val="231F20"/>
          <w:spacing w:val="11"/>
          <w:position w:val="3"/>
        </w:rPr>
        <w:t>, K.E.,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11"/>
          <w:position w:val="3"/>
        </w:rPr>
        <w:t>: </w:t>
      </w:r>
      <w:r>
        <w:rPr>
          <w:sz w:val="18"/>
          <w:szCs w:val="18"/>
          <w:color w:val="231F20"/>
          <w:position w:val="3"/>
        </w:rPr>
        <w:t>accuracy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AJR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Roentgenol</w:t>
      </w:r>
      <w:r>
        <w:rPr>
          <w:sz w:val="18"/>
          <w:szCs w:val="18"/>
          <w:color w:val="231F20"/>
          <w:spacing w:val="3"/>
        </w:rPr>
        <w:t>, 2007. 188: 563.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/17242269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151.         </w:t>
      </w:r>
      <w:r>
        <w:rPr>
          <w:sz w:val="18"/>
          <w:szCs w:val="18"/>
          <w:color w:val="231F20"/>
          <w:position w:val="3"/>
        </w:rPr>
        <w:t>Volpe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A.,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Contemporary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percutaneous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100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small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15"/>
          <w:position w:val="3"/>
        </w:rPr>
        <w:t>: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</w:p>
    <w:p>
      <w:pPr>
        <w:pStyle w:val="BodyText"/>
        <w:ind w:left="1991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2008. 180: 2333.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/18930274</w:t>
        </w:r>
      </w:hyperlink>
    </w:p>
    <w:p>
      <w:pPr>
        <w:spacing w:line="275" w:lineRule="auto"/>
        <w:sectPr>
          <w:footerReference w:type="default" r:id="rId304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3" w:right="1134" w:hanging="847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152.         Veltri,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accuracy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imaging-guided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need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150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10"/>
        </w:rPr>
        <w:t>, 2011. 21: 393.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/20809129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153.          </w:t>
      </w:r>
      <w:r>
        <w:rPr>
          <w:sz w:val="18"/>
          <w:szCs w:val="18"/>
          <w:color w:val="231F20"/>
        </w:rPr>
        <w:t>Abel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E.J.,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predict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2"/>
        </w:rPr>
        <w:t>, 2010. 1</w:t>
      </w:r>
      <w:r>
        <w:rPr>
          <w:sz w:val="18"/>
          <w:szCs w:val="18"/>
          <w:color w:val="231F20"/>
          <w:spacing w:val="11"/>
        </w:rPr>
        <w:t>84: 1877.</w:t>
      </w:r>
      <w:r>
        <w:rPr>
          <w:sz w:val="18"/>
          <w:szCs w:val="18"/>
          <w:color w:val="231F20"/>
        </w:rPr>
        <w:t xml:space="preserve">   </w:t>
      </w: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/20850148</w:t>
        </w:r>
      </w:hyperlink>
    </w:p>
    <w:p>
      <w:pPr>
        <w:pStyle w:val="BodyText"/>
        <w:ind w:left="1337" w:right="1133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154.          </w:t>
      </w:r>
      <w:r>
        <w:rPr>
          <w:sz w:val="18"/>
          <w:szCs w:val="18"/>
          <w:color w:val="231F20"/>
        </w:rPr>
        <w:t>Richard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P.O.,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Histology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2018. 200: 731.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/29653161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155.          </w:t>
      </w:r>
      <w:r>
        <w:rPr>
          <w:sz w:val="18"/>
          <w:szCs w:val="18"/>
          <w:color w:val="231F20"/>
          <w:position w:val="3"/>
        </w:rPr>
        <w:t>Amaral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B.S.,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Rationale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Avoid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Small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</w:p>
    <w:p>
      <w:pPr>
        <w:pStyle w:val="BodyText"/>
        <w:ind w:left="1346"/>
        <w:spacing w:before="62" w:line="19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1"/>
        </w:rPr>
        <w:t>, 2021. 22: 46.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/34487255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156.          Marconi,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L.,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Systematic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Review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Me</w:t>
      </w:r>
      <w:r>
        <w:rPr>
          <w:sz w:val="18"/>
          <w:szCs w:val="18"/>
          <w:color w:val="231F20"/>
          <w:spacing w:val="3"/>
          <w:position w:val="3"/>
        </w:rPr>
        <w:t>ta-analysis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Diagnostic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Accuracy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Percutaneous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Renal Tumour Biopsy. Eur Urol, 2016. 69: 660.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r>
        <w:drawing>
          <wp:anchor distT="0" distB="0" distL="0" distR="0" simplePos="0" relativeHeight="25196953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50460</wp:posOffset>
            </wp:positionV>
            <wp:extent cx="198004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/26323946</w:t>
        </w:r>
      </w:hyperlink>
    </w:p>
    <w:p>
      <w:pPr>
        <w:pStyle w:val="BodyText"/>
        <w:ind w:left="1343" w:right="1134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157.          </w:t>
      </w:r>
      <w:r>
        <w:rPr>
          <w:sz w:val="18"/>
          <w:szCs w:val="18"/>
          <w:color w:val="231F20"/>
        </w:rPr>
        <w:t>Leveridge</w:t>
      </w:r>
      <w:r>
        <w:rPr>
          <w:sz w:val="18"/>
          <w:szCs w:val="18"/>
          <w:color w:val="231F20"/>
          <w:spacing w:val="11"/>
        </w:rPr>
        <w:t>, M.J.,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nondiagnostic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2011. 60: 578.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/21704449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158.          </w:t>
      </w:r>
      <w:r>
        <w:rPr>
          <w:sz w:val="18"/>
          <w:szCs w:val="18"/>
          <w:color w:val="231F20"/>
        </w:rPr>
        <w:t>Breda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14-,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  <w:spacing w:val="5"/>
        </w:rPr>
        <w:t>8-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20-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needles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vivo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blinded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2010. 105: 940.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/19888984</w:t>
        </w:r>
      </w:hyperlink>
    </w:p>
    <w:p>
      <w:pPr>
        <w:pStyle w:val="BodyText"/>
        <w:ind w:left="1334" w:right="1133" w:hanging="8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159.          </w:t>
      </w:r>
      <w:r>
        <w:rPr>
          <w:sz w:val="18"/>
          <w:szCs w:val="18"/>
          <w:color w:val="231F20"/>
        </w:rPr>
        <w:t>Cate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Fine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Diagnostic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 2017. 197: 139</w:t>
      </w:r>
      <w:r>
        <w:rPr>
          <w:sz w:val="18"/>
          <w:szCs w:val="18"/>
          <w:color w:val="231F20"/>
          <w:spacing w:val="10"/>
        </w:rPr>
        <w:t>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/28093293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160.          </w:t>
      </w:r>
      <w:r>
        <w:rPr>
          <w:sz w:val="18"/>
          <w:szCs w:val="18"/>
          <w:color w:val="231F20"/>
          <w:position w:val="3"/>
        </w:rPr>
        <w:t>Yang</w:t>
      </w:r>
      <w:r>
        <w:rPr>
          <w:sz w:val="18"/>
          <w:szCs w:val="18"/>
          <w:color w:val="231F20"/>
          <w:spacing w:val="6"/>
          <w:position w:val="3"/>
        </w:rPr>
        <w:t>,  C.S.,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Percutaneous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mass</w:t>
      </w:r>
      <w:r>
        <w:rPr>
          <w:sz w:val="18"/>
          <w:szCs w:val="18"/>
          <w:color w:val="231F20"/>
          <w:spacing w:val="5"/>
          <w:position w:val="3"/>
        </w:rPr>
        <w:t>:  </w:t>
      </w:r>
      <w:r>
        <w:rPr>
          <w:sz w:val="18"/>
          <w:szCs w:val="18"/>
          <w:color w:val="231F20"/>
          <w:position w:val="3"/>
        </w:rPr>
        <w:t>FNA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needle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5"/>
          <w:position w:val="3"/>
        </w:rPr>
        <w:t>?</w:t>
      </w:r>
      <w:r>
        <w:rPr>
          <w:sz w:val="18"/>
          <w:szCs w:val="18"/>
          <w:color w:val="231F20"/>
          <w:position w:val="3"/>
        </w:rPr>
        <w:t xml:space="preserve">  Cancer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Cytopathol</w:t>
      </w:r>
      <w:r>
        <w:rPr>
          <w:sz w:val="18"/>
          <w:szCs w:val="18"/>
          <w:color w:val="231F20"/>
          <w:spacing w:val="2"/>
        </w:rPr>
        <w:t>, 2017. 125: 407.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/28334518</w:t>
        </w:r>
      </w:hyperlink>
    </w:p>
    <w:p>
      <w:pPr>
        <w:pStyle w:val="BodyText"/>
        <w:ind w:left="1339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161.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sunitinib versus first-line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sunit</w:t>
      </w:r>
      <w:r>
        <w:rPr>
          <w:sz w:val="18"/>
          <w:szCs w:val="18"/>
          <w:color w:val="231F20"/>
          <w:spacing w:val="3"/>
        </w:rPr>
        <w:t>inib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second-line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everolimus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2014. 32: 2765.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/25049330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162.         </w:t>
      </w:r>
      <w:r>
        <w:rPr>
          <w:sz w:val="18"/>
          <w:szCs w:val="18"/>
          <w:color w:val="231F20"/>
          <w:position w:val="3"/>
        </w:rPr>
        <w:t>Wood</w:t>
      </w:r>
      <w:r>
        <w:rPr>
          <w:sz w:val="18"/>
          <w:szCs w:val="18"/>
          <w:color w:val="231F20"/>
          <w:spacing w:val="14"/>
          <w:position w:val="3"/>
        </w:rPr>
        <w:t>, B.J.,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indications</w:t>
      </w:r>
      <w:r>
        <w:rPr>
          <w:sz w:val="18"/>
          <w:szCs w:val="18"/>
          <w:color w:val="231F20"/>
          <w:spacing w:val="13"/>
          <w:position w:val="3"/>
        </w:rPr>
        <w:t>, </w:t>
      </w:r>
      <w:r>
        <w:rPr>
          <w:sz w:val="18"/>
          <w:szCs w:val="18"/>
          <w:color w:val="231F20"/>
          <w:position w:val="3"/>
        </w:rPr>
        <w:t>accuracy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</w:p>
    <w:p>
      <w:pPr>
        <w:pStyle w:val="BodyText"/>
        <w:ind w:left="1343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1999. 161: 1470.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/10210375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163.         Somani,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B.K.,  </w:t>
      </w:r>
      <w:r>
        <w:rPr>
          <w:sz w:val="18"/>
          <w:szCs w:val="18"/>
          <w:i/>
          <w:iCs/>
          <w:color w:val="231F20"/>
          <w:spacing w:val="5"/>
        </w:rPr>
        <w:t>et  al.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Image-gu</w:t>
      </w:r>
      <w:r>
        <w:rPr>
          <w:sz w:val="18"/>
          <w:szCs w:val="18"/>
          <w:color w:val="231F20"/>
          <w:spacing w:val="4"/>
        </w:rPr>
        <w:t>ided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biopsy-diagnosed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carcinoma: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critical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appraisal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2007. 51: 1289.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/17081679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164.         </w:t>
      </w:r>
      <w:r>
        <w:rPr>
          <w:sz w:val="18"/>
          <w:szCs w:val="18"/>
          <w:color w:val="231F20"/>
        </w:rPr>
        <w:t>Vasudevan</w:t>
      </w:r>
      <w:r>
        <w:rPr>
          <w:sz w:val="18"/>
          <w:szCs w:val="18"/>
          <w:color w:val="231F20"/>
          <w:spacing w:val="9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Incidental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2006. 97: 946.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/16643475</w:t>
        </w:r>
      </w:hyperlink>
    </w:p>
    <w:p>
      <w:pPr>
        <w:pStyle w:val="BodyText"/>
        <w:ind w:left="1332" w:right="1134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165.          </w:t>
      </w:r>
      <w:r>
        <w:rPr>
          <w:sz w:val="18"/>
          <w:szCs w:val="18"/>
          <w:color w:val="231F20"/>
        </w:rPr>
        <w:t>Neuzillet</w:t>
      </w:r>
      <w:r>
        <w:rPr>
          <w:sz w:val="18"/>
          <w:szCs w:val="18"/>
          <w:color w:val="231F20"/>
          <w:spacing w:val="11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computerized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guidance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1"/>
        </w:rPr>
        <w:t xml:space="preserve"> 4.0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 2004. </w:t>
      </w:r>
      <w:r>
        <w:rPr>
          <w:sz w:val="18"/>
          <w:szCs w:val="18"/>
          <w:color w:val="231F20"/>
          <w:spacing w:val="10"/>
        </w:rPr>
        <w:t>171: 1802.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/15076280</w:t>
        </w:r>
      </w:hyperlink>
    </w:p>
    <w:p>
      <w:pPr>
        <w:pStyle w:val="BodyText"/>
        <w:ind w:left="1343" w:right="1133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166.         Schmidbauer, J.,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 al.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Diagn</w:t>
      </w:r>
      <w:r>
        <w:rPr>
          <w:sz w:val="18"/>
          <w:szCs w:val="18"/>
          <w:color w:val="231F20"/>
          <w:spacing w:val="4"/>
        </w:rPr>
        <w:t>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accuracy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computed tomography-guided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percutaneous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biopsy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2008. 53: 1003.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/18061339</w:t>
        </w:r>
      </w:hyperlink>
    </w:p>
    <w:p>
      <w:pPr>
        <w:pStyle w:val="BodyText"/>
        <w:ind w:left="1343" w:right="1226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167.          </w:t>
      </w:r>
      <w:r>
        <w:rPr>
          <w:sz w:val="18"/>
          <w:szCs w:val="18"/>
          <w:color w:val="231F20"/>
        </w:rPr>
        <w:t>Wunderlich</w:t>
      </w:r>
      <w:r>
        <w:rPr>
          <w:sz w:val="18"/>
          <w:szCs w:val="18"/>
          <w:color w:val="231F20"/>
          <w:spacing w:val="4"/>
        </w:rPr>
        <w:t>, 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250 </w:t>
      </w:r>
      <w:r>
        <w:rPr>
          <w:sz w:val="18"/>
          <w:szCs w:val="18"/>
          <w:color w:val="231F20"/>
        </w:rPr>
        <w:t>fine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2005. 1</w:t>
      </w:r>
      <w:r>
        <w:rPr>
          <w:sz w:val="18"/>
          <w:szCs w:val="18"/>
          <w:color w:val="231F20"/>
          <w:spacing w:val="3"/>
        </w:rPr>
        <w:t>74: 44.</w:t>
      </w:r>
      <w:r>
        <w:rPr>
          <w:sz w:val="18"/>
          <w:szCs w:val="18"/>
          <w:color w:val="231F20"/>
        </w:rPr>
        <w:t xml:space="preserve"> </w:t>
      </w:r>
      <w:hyperlink w:history="true" r:id="rId3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/15947574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168.          </w:t>
      </w:r>
      <w:r>
        <w:rPr>
          <w:sz w:val="18"/>
          <w:szCs w:val="18"/>
          <w:color w:val="231F20"/>
          <w:position w:val="3"/>
        </w:rPr>
        <w:t>Abel</w:t>
      </w:r>
      <w:r>
        <w:rPr>
          <w:sz w:val="18"/>
          <w:szCs w:val="18"/>
          <w:color w:val="231F20"/>
          <w:spacing w:val="6"/>
          <w:position w:val="3"/>
        </w:rPr>
        <w:t>,   E.J., 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 </w:t>
      </w:r>
      <w:r>
        <w:rPr>
          <w:sz w:val="18"/>
          <w:szCs w:val="18"/>
          <w:color w:val="231F20"/>
          <w:position w:val="3"/>
        </w:rPr>
        <w:t>Multi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Quadrant</w:t>
      </w:r>
      <w:r>
        <w:rPr>
          <w:sz w:val="18"/>
          <w:szCs w:val="18"/>
          <w:color w:val="231F20"/>
          <w:spacing w:val="5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5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5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Improves</w:t>
      </w:r>
      <w:r>
        <w:rPr>
          <w:sz w:val="18"/>
          <w:szCs w:val="18"/>
          <w:color w:val="231F20"/>
          <w:spacing w:val="5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5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Ability</w:t>
      </w:r>
      <w:r>
        <w:rPr>
          <w:sz w:val="18"/>
          <w:szCs w:val="18"/>
          <w:color w:val="231F20"/>
          <w:spacing w:val="5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Large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Heterogeneous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2015. 194: 886.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/25837535</w:t>
        </w:r>
      </w:hyperlink>
    </w:p>
    <w:p>
      <w:pPr>
        <w:pStyle w:val="BodyText"/>
        <w:ind w:left="1338" w:right="1134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169.          </w:t>
      </w:r>
      <w:r>
        <w:rPr>
          <w:sz w:val="18"/>
          <w:szCs w:val="18"/>
          <w:color w:val="231F20"/>
        </w:rPr>
        <w:t>Macklin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P.S.,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Seeding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Seven Cases from a UK Tertiary Referral Centre. Eur Ur</w:t>
      </w:r>
      <w:r>
        <w:rPr>
          <w:sz w:val="18"/>
          <w:szCs w:val="18"/>
          <w:color w:val="231F20"/>
          <w:spacing w:val="-1"/>
        </w:rPr>
        <w:t>ol, 2019. 75: 861.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/30591353</w:t>
        </w:r>
      </w:hyperlink>
    </w:p>
    <w:p>
      <w:pPr>
        <w:pStyle w:val="BodyText"/>
        <w:ind w:left="1334" w:right="1132" w:hanging="838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170.          </w:t>
      </w:r>
      <w:r>
        <w:rPr>
          <w:sz w:val="18"/>
          <w:szCs w:val="18"/>
          <w:color w:val="231F20"/>
        </w:rPr>
        <w:t>Cooper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8"/>
        </w:rPr>
        <w:t>S.,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3"/>
        </w:rPr>
        <w:t>Hilar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Masses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Comparison Wit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Cortical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 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Cohort 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195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Patients. AJR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Roentgenol</w:t>
      </w:r>
      <w:r>
        <w:rPr>
          <w:sz w:val="18"/>
          <w:szCs w:val="18"/>
          <w:color w:val="231F20"/>
          <w:spacing w:val="5"/>
        </w:rPr>
        <w:t>, 2019. 212: 570.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3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/30645159</w:t>
        </w:r>
      </w:hyperlink>
    </w:p>
    <w:p>
      <w:pPr>
        <w:spacing w:line="275" w:lineRule="auto"/>
        <w:sectPr>
          <w:footerReference w:type="default" r:id="rId326"/>
          <w:pgSz w:w="11906" w:h="16838"/>
          <w:pgMar w:top="1202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992" w:right="481" w:hanging="844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171.          </w:t>
      </w:r>
      <w:r>
        <w:rPr>
          <w:sz w:val="18"/>
          <w:szCs w:val="18"/>
          <w:color w:val="231F20"/>
        </w:rPr>
        <w:t>Bratslavsky</w:t>
      </w:r>
      <w:r>
        <w:rPr>
          <w:sz w:val="18"/>
          <w:szCs w:val="18"/>
          <w:color w:val="231F20"/>
          <w:spacing w:val="12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consensus </w:t>
      </w:r>
      <w:r>
        <w:rPr>
          <w:sz w:val="18"/>
          <w:szCs w:val="18"/>
          <w:color w:val="231F20"/>
        </w:rPr>
        <w:t>statement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2021. 127: 3957.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/34343338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172.          </w:t>
      </w:r>
      <w:r>
        <w:rPr>
          <w:sz w:val="18"/>
          <w:szCs w:val="18"/>
          <w:color w:val="231F20"/>
          <w:position w:val="3"/>
        </w:rPr>
        <w:t>Mucci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L.A.,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Familial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Heritability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Twins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Nordic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Countries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JAMA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2016. 315: 68.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/26746459</w:t>
        </w:r>
      </w:hyperlink>
    </w:p>
    <w:p>
      <w:pPr>
        <w:pStyle w:val="BodyText"/>
        <w:ind w:left="1998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173.          </w:t>
      </w:r>
      <w:r>
        <w:rPr>
          <w:sz w:val="18"/>
          <w:szCs w:val="18"/>
          <w:color w:val="231F20"/>
        </w:rPr>
        <w:t>Beckermann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K.E.,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Establishing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Standards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Oncol </w:t>
      </w:r>
      <w:r>
        <w:rPr>
          <w:sz w:val="18"/>
          <w:szCs w:val="18"/>
          <w:color w:val="231F20"/>
        </w:rPr>
        <w:t>Pract</w:t>
      </w:r>
      <w:r>
        <w:rPr>
          <w:sz w:val="18"/>
          <w:szCs w:val="18"/>
          <w:color w:val="231F20"/>
          <w:spacing w:val="2"/>
        </w:rPr>
        <w:t>, 2017. 13: 414.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/28697319</w:t>
        </w:r>
      </w:hyperlink>
    </w:p>
    <w:p>
      <w:pPr>
        <w:pStyle w:val="BodyText"/>
        <w:ind w:left="1991" w:right="480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174.          </w:t>
      </w:r>
      <w:r>
        <w:rPr>
          <w:sz w:val="18"/>
          <w:szCs w:val="18"/>
          <w:color w:val="231F20"/>
        </w:rPr>
        <w:t>Kickuth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10"/>
        </w:rPr>
        <w:t>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 </w:t>
      </w:r>
      <w:r>
        <w:rPr>
          <w:sz w:val="18"/>
          <w:szCs w:val="18"/>
          <w:color w:val="231F20"/>
        </w:rPr>
        <w:t>Interventional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hypervascular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osseous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9"/>
        </w:rPr>
        <w:t>: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embolotherapy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orthopedic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bone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</w:t>
      </w:r>
      <w:r>
        <w:rPr>
          <w:sz w:val="18"/>
          <w:szCs w:val="18"/>
          <w:color w:val="231F20"/>
          <w:spacing w:val="2"/>
        </w:rPr>
        <w:t>abilization.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AJR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Roentgenol,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2008. 191: W240.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/19020210</w:t>
        </w:r>
      </w:hyperlink>
    </w:p>
    <w:p>
      <w:pPr>
        <w:pStyle w:val="BodyText"/>
        <w:ind w:left="1991" w:right="481" w:hanging="843"/>
        <w:spacing w:before="1" w:line="276" w:lineRule="auto"/>
        <w:rPr>
          <w:sz w:val="18"/>
          <w:szCs w:val="18"/>
        </w:rPr>
      </w:pPr>
      <w:r>
        <w:drawing>
          <wp:anchor distT="0" distB="0" distL="0" distR="0" simplePos="0" relativeHeight="251982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195973</wp:posOffset>
            </wp:positionV>
            <wp:extent cx="197999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175.          </w:t>
      </w:r>
      <w:r>
        <w:rPr>
          <w:sz w:val="18"/>
          <w:szCs w:val="18"/>
          <w:color w:val="231F20"/>
        </w:rPr>
        <w:t>Forauer</w:t>
      </w:r>
      <w:r>
        <w:rPr>
          <w:sz w:val="18"/>
          <w:szCs w:val="18"/>
          <w:color w:val="231F20"/>
          <w:spacing w:val="10"/>
        </w:rPr>
        <w:t>, A.R.,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Selective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transcatheter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embolization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bony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2007. 46: 1012.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/17851849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176.         </w:t>
      </w:r>
      <w:r>
        <w:rPr>
          <w:sz w:val="18"/>
          <w:szCs w:val="18"/>
          <w:color w:val="231F20"/>
        </w:rPr>
        <w:t>Appleman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5"/>
        </w:rPr>
        <w:t>L.J.,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pazopanib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placebo </w:t>
      </w:r>
      <w:r>
        <w:rPr>
          <w:sz w:val="18"/>
          <w:szCs w:val="18"/>
          <w:color w:val="231F20"/>
          <w:spacing w:val="4"/>
        </w:rPr>
        <w:t>in  patients  with  metastatic  renal  cell  carcinoma  who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no  evidence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3"/>
        </w:rPr>
        <w:t xml:space="preserve">  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ECOG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ACRIN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1"/>
        </w:rPr>
        <w:t>(E2810).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2"/>
        </w:rPr>
        <w:t>, 2019. 37: 4502.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.2019.37.15_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.4502</w:t>
        </w:r>
      </w:hyperlink>
    </w:p>
    <w:p>
      <w:pPr>
        <w:pStyle w:val="BodyText"/>
        <w:ind w:left="1998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177.          </w:t>
      </w:r>
      <w:r>
        <w:rPr>
          <w:sz w:val="18"/>
          <w:szCs w:val="18"/>
          <w:color w:val="231F20"/>
        </w:rPr>
        <w:t>Procopio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G.,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RESORT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</w:p>
    <w:p>
      <w:pPr>
        <w:pStyle w:val="BodyText"/>
        <w:ind w:left="199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Oncol, 2019. 2: 699.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/31542243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178.          </w:t>
      </w:r>
      <w:r>
        <w:rPr>
          <w:sz w:val="18"/>
          <w:szCs w:val="18"/>
          <w:color w:val="231F20"/>
          <w:position w:val="3"/>
        </w:rPr>
        <w:t>Amato</w:t>
      </w:r>
      <w:r>
        <w:rPr>
          <w:sz w:val="18"/>
          <w:szCs w:val="18"/>
          <w:color w:val="231F20"/>
          <w:spacing w:val="5"/>
          <w:position w:val="3"/>
        </w:rPr>
        <w:t>, R.J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Semin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2000. 27: 177.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/10768596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179.          </w:t>
      </w:r>
      <w:r>
        <w:rPr>
          <w:sz w:val="18"/>
          <w:szCs w:val="18"/>
          <w:color w:val="231F20"/>
        </w:rPr>
        <w:t>Negrier</w:t>
      </w:r>
      <w:r>
        <w:rPr>
          <w:sz w:val="18"/>
          <w:szCs w:val="18"/>
          <w:color w:val="231F20"/>
          <w:spacing w:val="1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  </w:t>
      </w:r>
      <w:r>
        <w:rPr>
          <w:sz w:val="18"/>
          <w:szCs w:val="18"/>
          <w:color w:val="231F20"/>
        </w:rPr>
        <w:t>Medroxyprogesterone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alfa</w:t>
      </w:r>
      <w:r>
        <w:rPr>
          <w:sz w:val="18"/>
          <w:szCs w:val="18"/>
          <w:color w:val="231F20"/>
          <w:spacing w:val="1"/>
        </w:rPr>
        <w:t>-2a,  </w:t>
      </w:r>
      <w:r>
        <w:rPr>
          <w:sz w:val="18"/>
          <w:szCs w:val="18"/>
          <w:color w:val="231F20"/>
        </w:rPr>
        <w:t>interleukin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1"/>
        </w:rPr>
        <w:t>2,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both </w:t>
      </w:r>
      <w:r>
        <w:rPr>
          <w:sz w:val="18"/>
          <w:szCs w:val="18"/>
          <w:color w:val="231F20"/>
        </w:rPr>
        <w:t>cytokines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4"/>
        </w:rPr>
        <w:t>: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randomized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controlled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trial</w:t>
      </w:r>
      <w:r>
        <w:rPr>
          <w:sz w:val="18"/>
          <w:szCs w:val="18"/>
          <w:color w:val="231F20"/>
          <w:spacing w:val="3"/>
          <w:position w:val="2"/>
        </w:rPr>
        <w:t>.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3"/>
          <w:position w:val="2"/>
        </w:rPr>
        <w:t>, 2007. 110: 24</w:t>
      </w:r>
      <w:r>
        <w:rPr>
          <w:sz w:val="18"/>
          <w:szCs w:val="18"/>
          <w:color w:val="231F20"/>
          <w:spacing w:val="2"/>
          <w:position w:val="2"/>
        </w:rPr>
        <w:t>68.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/17932908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180.          </w:t>
      </w:r>
      <w:r>
        <w:rPr>
          <w:sz w:val="18"/>
          <w:szCs w:val="18"/>
          <w:color w:val="231F20"/>
          <w:position w:val="3"/>
        </w:rPr>
        <w:t>Motzer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R.J.,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Sunitinib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interferon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alfa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13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2007. 356: 115.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/17215529</w:t>
        </w:r>
      </w:hyperlink>
    </w:p>
    <w:p>
      <w:pPr>
        <w:pStyle w:val="BodyText"/>
        <w:ind w:left="1995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181.          </w:t>
      </w:r>
      <w:r>
        <w:rPr>
          <w:sz w:val="18"/>
          <w:szCs w:val="18"/>
          <w:color w:val="231F20"/>
        </w:rPr>
        <w:t>Carlo</w:t>
      </w:r>
      <w:r>
        <w:rPr>
          <w:sz w:val="18"/>
          <w:szCs w:val="18"/>
          <w:color w:val="231F20"/>
          <w:spacing w:val="9"/>
        </w:rPr>
        <w:t>, M.I.,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Familial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Insights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  <w:spacing w:val="-1"/>
        </w:rPr>
        <w:t>Urol, 2019. 76: 754.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/31326218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182.</w:t>
      </w:r>
      <w:r>
        <w:rPr>
          <w:sz w:val="18"/>
          <w:szCs w:val="18"/>
          <w:color w:val="231F20"/>
          <w:spacing w:val="3"/>
          <w:position w:val="3"/>
        </w:rPr>
        <w:t xml:space="preserve">          </w:t>
      </w:r>
      <w:r>
        <w:rPr>
          <w:sz w:val="18"/>
          <w:szCs w:val="18"/>
          <w:color w:val="231F20"/>
          <w:position w:val="3"/>
        </w:rPr>
        <w:t>Amin</w:t>
      </w:r>
      <w:r>
        <w:rPr>
          <w:sz w:val="18"/>
          <w:szCs w:val="18"/>
          <w:color w:val="231F20"/>
          <w:spacing w:val="6"/>
          <w:position w:val="3"/>
        </w:rPr>
        <w:t>, M.B.,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AJCC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Manual</w:t>
      </w:r>
      <w:r>
        <w:rPr>
          <w:sz w:val="18"/>
          <w:szCs w:val="18"/>
          <w:color w:val="231F20"/>
          <w:spacing w:val="6"/>
          <w:position w:val="3"/>
        </w:rPr>
        <w:t>. 2017: 1032.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/28094848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183.          </w:t>
      </w:r>
      <w:r>
        <w:rPr>
          <w:sz w:val="18"/>
          <w:szCs w:val="18"/>
          <w:color w:val="231F20"/>
          <w:position w:val="3"/>
        </w:rPr>
        <w:t>Bierley</w:t>
      </w:r>
      <w:r>
        <w:rPr>
          <w:sz w:val="18"/>
          <w:szCs w:val="18"/>
          <w:color w:val="231F20"/>
          <w:spacing w:val="6"/>
          <w:position w:val="3"/>
        </w:rPr>
        <w:t>, J.D.,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UICC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>. 2017.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0">
        <w:r>
          <w:rPr>
            <w:sz w:val="18"/>
            <w:szCs w:val="18"/>
            <w:u w:val="single" w:color="auto"/>
            <w:color w:val="231F20"/>
            <w:spacing w:val="4"/>
          </w:rPr>
          <w:t>https://www.uicc.org/resources/tnm-classification-malignant-tumours-8th-</w:t>
        </w:r>
        <w:r>
          <w:rPr>
            <w:sz w:val="18"/>
            <w:szCs w:val="18"/>
            <w:u w:val="single" w:color="auto"/>
            <w:color w:val="231F20"/>
            <w:spacing w:val="3"/>
          </w:rPr>
          <w:t>edition</w:t>
        </w:r>
      </w:hyperlink>
    </w:p>
    <w:p>
      <w:pPr>
        <w:pStyle w:val="BodyText"/>
        <w:ind w:left="1995" w:right="482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184.          </w:t>
      </w:r>
      <w:r>
        <w:rPr>
          <w:sz w:val="18"/>
          <w:szCs w:val="18"/>
          <w:color w:val="231F20"/>
        </w:rPr>
        <w:t>Sun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contemporary </w:t>
      </w:r>
      <w:r>
        <w:rPr>
          <w:sz w:val="18"/>
          <w:szCs w:val="18"/>
          <w:color w:val="231F20"/>
          <w:spacing w:val="-1"/>
        </w:rPr>
        <w:t>review. Eur Urol, 2011. 60: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6</w:t>
      </w:r>
      <w:r>
        <w:rPr>
          <w:sz w:val="18"/>
          <w:szCs w:val="18"/>
          <w:color w:val="231F20"/>
          <w:spacing w:val="-2"/>
        </w:rPr>
        <w:t>44.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/21741163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185.          </w:t>
      </w:r>
      <w:r>
        <w:rPr>
          <w:sz w:val="18"/>
          <w:szCs w:val="18"/>
          <w:color w:val="231F20"/>
          <w:position w:val="3"/>
        </w:rPr>
        <w:t>Zhang</w:t>
      </w:r>
      <w:r>
        <w:rPr>
          <w:sz w:val="18"/>
          <w:szCs w:val="18"/>
          <w:color w:val="231F20"/>
          <w:spacing w:val="7"/>
          <w:position w:val="3"/>
        </w:rPr>
        <w:t>, 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necrosis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variable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, 2018. 18: 870.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/30176824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186.          </w:t>
      </w:r>
      <w:r>
        <w:rPr>
          <w:sz w:val="18"/>
          <w:szCs w:val="18"/>
          <w:color w:val="231F20"/>
          <w:position w:val="3"/>
        </w:rPr>
        <w:t>Fuhrman</w:t>
      </w:r>
      <w:r>
        <w:rPr>
          <w:sz w:val="18"/>
          <w:szCs w:val="18"/>
          <w:color w:val="231F20"/>
          <w:spacing w:val="14"/>
          <w:position w:val="3"/>
        </w:rPr>
        <w:t>, S.A.,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significance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morphologic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parameters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</w:p>
    <w:p>
      <w:pPr>
        <w:pStyle w:val="BodyText"/>
        <w:ind w:left="198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7"/>
        </w:rPr>
        <w:t>, 1982. 6: 655.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/7180965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187.          </w:t>
      </w:r>
      <w:r>
        <w:rPr>
          <w:sz w:val="18"/>
          <w:szCs w:val="18"/>
          <w:color w:val="231F20"/>
          <w:position w:val="3"/>
        </w:rPr>
        <w:t>Delahunt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Society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(</w:t>
      </w:r>
      <w:r>
        <w:rPr>
          <w:sz w:val="18"/>
          <w:szCs w:val="18"/>
          <w:color w:val="231F20"/>
          <w:position w:val="3"/>
        </w:rPr>
        <w:t>ISUP</w:t>
      </w:r>
      <w:r>
        <w:rPr>
          <w:sz w:val="18"/>
          <w:szCs w:val="18"/>
          <w:color w:val="231F20"/>
          <w:spacing w:val="10"/>
          <w:position w:val="3"/>
        </w:rPr>
        <w:t>)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grading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other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parameters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</w:t>
      </w:r>
      <w:r>
        <w:rPr>
          <w:sz w:val="18"/>
          <w:szCs w:val="18"/>
          <w:color w:val="231F20"/>
          <w:spacing w:val="9"/>
          <w:position w:val="3"/>
        </w:rPr>
        <w:t>, 2013. 37: 1490.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/24025520</w:t>
        </w:r>
      </w:hyperlink>
    </w:p>
    <w:p>
      <w:pPr>
        <w:pStyle w:val="BodyText"/>
        <w:ind w:left="1989" w:right="480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188.          </w:t>
      </w:r>
      <w:r>
        <w:rPr>
          <w:sz w:val="18"/>
          <w:szCs w:val="18"/>
          <w:color w:val="231F20"/>
        </w:rPr>
        <w:t>Paner</w:t>
      </w:r>
      <w:r>
        <w:rPr>
          <w:sz w:val="18"/>
          <w:szCs w:val="18"/>
          <w:color w:val="231F20"/>
          <w:spacing w:val="11"/>
        </w:rPr>
        <w:t>, G.P.,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Eighth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Classification </w:t>
      </w:r>
      <w:r>
        <w:rPr>
          <w:sz w:val="18"/>
          <w:szCs w:val="18"/>
          <w:color w:val="231F20"/>
        </w:rPr>
        <w:t>for Urologic Cancers. Eur Urol, 2018. 73:</w:t>
      </w:r>
      <w:r>
        <w:rPr>
          <w:sz w:val="18"/>
          <w:szCs w:val="18"/>
          <w:color w:val="231F20"/>
          <w:spacing w:val="-1"/>
        </w:rPr>
        <w:t xml:space="preserve"> 560.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/29325693</w:t>
        </w:r>
      </w:hyperlink>
    </w:p>
    <w:p>
      <w:pPr>
        <w:pStyle w:val="BodyText"/>
        <w:ind w:left="1990" w:right="481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189.          </w:t>
      </w:r>
      <w:r>
        <w:rPr>
          <w:sz w:val="18"/>
          <w:szCs w:val="18"/>
          <w:color w:val="231F20"/>
        </w:rPr>
        <w:t>Dagher</w:t>
      </w:r>
      <w:r>
        <w:rPr>
          <w:sz w:val="18"/>
          <w:szCs w:val="18"/>
          <w:color w:val="231F20"/>
          <w:spacing w:val="8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International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9"/>
        </w:rPr>
        <w:t>, 2017. 71: 918.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/28718911</w:t>
        </w:r>
      </w:hyperlink>
    </w:p>
    <w:p>
      <w:pPr>
        <w:spacing w:line="275" w:lineRule="auto"/>
        <w:sectPr>
          <w:footerReference w:type="default" r:id="rId347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3" w:right="1133" w:hanging="847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190.          </w:t>
      </w:r>
      <w:r>
        <w:rPr>
          <w:sz w:val="18"/>
          <w:szCs w:val="18"/>
          <w:color w:val="231F20"/>
        </w:rPr>
        <w:t>Leibovich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0"/>
        </w:rPr>
        <w:t>B.C.,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2010. 183: 1309.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/20171681</w:t>
        </w:r>
      </w:hyperlink>
    </w:p>
    <w:p>
      <w:pPr>
        <w:pStyle w:val="BodyText"/>
        <w:ind w:left="1339" w:right="1134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191.          </w:t>
      </w:r>
      <w:r>
        <w:rPr>
          <w:sz w:val="18"/>
          <w:szCs w:val="18"/>
          <w:color w:val="231F20"/>
        </w:rPr>
        <w:t>Adibi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2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component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indicator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dedifferentiation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2015. 33: 427 e17.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/26004164</w:t>
        </w:r>
      </w:hyperlink>
    </w:p>
    <w:p>
      <w:pPr>
        <w:pStyle w:val="BodyText"/>
        <w:ind w:left="1339" w:right="1133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192.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3"/>
        </w:rPr>
        <w:t>T.,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differentiation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2015. 13: 225.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/25544725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193.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11"/>
        </w:rPr>
        <w:t>,  H.D.,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sarcomatoid  histology  is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survival  in  renal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Stratification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1"/>
        </w:rPr>
        <w:t>, 2022. 40:</w:t>
      </w:r>
      <w:r>
        <w:rPr>
          <w:sz w:val="18"/>
          <w:szCs w:val="18"/>
          <w:color w:val="231F20"/>
          <w:spacing w:val="10"/>
        </w:rPr>
        <w:t xml:space="preserve"> 347.e1.</w:t>
      </w:r>
      <w:r>
        <w:rPr>
          <w:sz w:val="18"/>
          <w:szCs w:val="18"/>
          <w:color w:val="231F20"/>
        </w:rPr>
        <w:t xml:space="preserve">   </w:t>
      </w:r>
      <w:hyperlink w:history="true" r:id="rId3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/35551862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194.          </w:t>
      </w:r>
      <w:r>
        <w:rPr>
          <w:sz w:val="18"/>
          <w:szCs w:val="18"/>
          <w:color w:val="231F20"/>
        </w:rPr>
        <w:t>Ohashi</w:t>
      </w:r>
      <w:r>
        <w:rPr>
          <w:sz w:val="18"/>
          <w:szCs w:val="18"/>
          <w:color w:val="231F20"/>
          <w:spacing w:val="7"/>
        </w:rPr>
        <w:t>,  R.,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chromophobe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proposal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tiered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scheme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Virchows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7"/>
        </w:rPr>
        <w:t>, 2020. 476: 409.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961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43716</wp:posOffset>
            </wp:positionV>
            <wp:extent cx="198004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/31760491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195.          </w:t>
      </w:r>
      <w:r>
        <w:rPr>
          <w:sz w:val="18"/>
          <w:szCs w:val="18"/>
          <w:color w:val="231F20"/>
        </w:rPr>
        <w:t>Cheville</w:t>
      </w:r>
      <w:r>
        <w:rPr>
          <w:sz w:val="18"/>
          <w:szCs w:val="18"/>
          <w:color w:val="231F20"/>
          <w:spacing w:val="15"/>
        </w:rPr>
        <w:t>, J.C.,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Comparisons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histologic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2003. 27: 612.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/12717246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196.          Patard,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J.J.,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Prognostic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value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histologic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subtypes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renal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cell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carcinoma: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multicenter</w:t>
      </w:r>
    </w:p>
    <w:p>
      <w:pPr>
        <w:pStyle w:val="BodyText"/>
        <w:ind w:left="1339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2005. 23: 2763.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/15837991</w:t>
        </w:r>
      </w:hyperlink>
    </w:p>
    <w:p>
      <w:pPr>
        <w:pStyle w:val="BodyText"/>
        <w:ind w:left="1339" w:right="1132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197.          </w:t>
      </w:r>
      <w:r>
        <w:rPr>
          <w:sz w:val="18"/>
          <w:szCs w:val="18"/>
          <w:color w:val="231F20"/>
        </w:rPr>
        <w:t>Capitanio</w:t>
      </w:r>
      <w:r>
        <w:rPr>
          <w:sz w:val="18"/>
          <w:szCs w:val="18"/>
          <w:color w:val="231F20"/>
          <w:spacing w:val="7"/>
        </w:rPr>
        <w:t>,  U.,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chromophobe histological subtypes in renal cell carcinoma: a population-based</w:t>
      </w:r>
      <w:r>
        <w:rPr>
          <w:sz w:val="18"/>
          <w:szCs w:val="18"/>
          <w:color w:val="231F20"/>
          <w:spacing w:val="3"/>
        </w:rPr>
        <w:t xml:space="preserve"> study. BJU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Int, 2009.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103: 1496.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3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/19076149</w:t>
        </w:r>
      </w:hyperlink>
    </w:p>
    <w:p>
      <w:pPr>
        <w:pStyle w:val="BodyText"/>
        <w:ind w:left="1343" w:right="1133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198.          </w:t>
      </w:r>
      <w:r>
        <w:rPr>
          <w:sz w:val="18"/>
          <w:szCs w:val="18"/>
          <w:color w:val="231F20"/>
        </w:rPr>
        <w:t>Wagener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2"/>
        </w:rPr>
        <w:t>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varies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>, 2017. 12: e0184173.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/28934212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199.        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Genome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Atlas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Research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N.,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Comprehensive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Characterization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2016. 374: 135.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/26536169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200.          </w:t>
      </w:r>
      <w:r>
        <w:rPr>
          <w:sz w:val="18"/>
          <w:szCs w:val="18"/>
          <w:color w:val="231F20"/>
          <w:position w:val="3"/>
        </w:rPr>
        <w:t>Wong</w:t>
      </w:r>
      <w:r>
        <w:rPr>
          <w:sz w:val="18"/>
          <w:szCs w:val="18"/>
          <w:color w:val="231F20"/>
          <w:spacing w:val="8"/>
          <w:position w:val="3"/>
        </w:rPr>
        <w:t>, E.C.L.,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Morphologic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subtyping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339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"/>
        </w:rPr>
        <w:t xml:space="preserve"> 1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"/>
        </w:rPr>
        <w:t xml:space="preserve"> 2.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2019. 37: 721.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/31176614</w:t>
        </w:r>
      </w:hyperlink>
    </w:p>
    <w:p>
      <w:pPr>
        <w:pStyle w:val="BodyText"/>
        <w:ind w:left="1336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201.          </w:t>
      </w:r>
      <w:r>
        <w:rPr>
          <w:sz w:val="18"/>
          <w:szCs w:val="18"/>
          <w:color w:val="231F20"/>
        </w:rPr>
        <w:t>Klatte</w:t>
      </w:r>
      <w:r>
        <w:rPr>
          <w:sz w:val="18"/>
          <w:szCs w:val="18"/>
          <w:color w:val="231F20"/>
          <w:spacing w:val="6"/>
        </w:rPr>
        <w:t>,  T.,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VENUSS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surgery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non-metastatic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papilla</w:t>
      </w:r>
      <w:r>
        <w:rPr>
          <w:sz w:val="18"/>
          <w:szCs w:val="18"/>
          <w:color w:val="231F20"/>
          <w:spacing w:val="3"/>
        </w:rPr>
        <w:t>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development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ASSURE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4"/>
          <w:position w:val="3"/>
        </w:rPr>
        <w:t>, 2019. 17: 182.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/31578141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202.          Deng,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J.,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comparis</w:t>
      </w:r>
      <w:r>
        <w:rPr>
          <w:sz w:val="18"/>
          <w:szCs w:val="18"/>
          <w:color w:val="231F20"/>
          <w:spacing w:val="3"/>
          <w:position w:val="3"/>
        </w:rPr>
        <w:t>on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prognosis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papillary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and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clear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cell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renal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cell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carcinoma: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Medicine</w:t>
      </w:r>
      <w:r>
        <w:rPr>
          <w:sz w:val="18"/>
          <w:szCs w:val="18"/>
          <w:color w:val="231F20"/>
          <w:spacing w:val="8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Baltimore</w:t>
      </w:r>
      <w:r>
        <w:rPr>
          <w:sz w:val="18"/>
          <w:szCs w:val="18"/>
          <w:color w:val="231F20"/>
          <w:spacing w:val="8"/>
          <w:position w:val="3"/>
        </w:rPr>
        <w:t>), 2019. 98: e16309.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/31277173</w:t>
        </w:r>
      </w:hyperlink>
    </w:p>
    <w:p>
      <w:pPr>
        <w:pStyle w:val="BodyText"/>
        <w:ind w:left="1345" w:right="1133" w:hanging="856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203.         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ISUP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Unfavorable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Architecture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Rather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Typing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Papillary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6"/>
        </w:rPr>
        <w:t>, 2020. 44: 582.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/32101890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204.          </w:t>
      </w:r>
      <w:r>
        <w:rPr>
          <w:sz w:val="18"/>
          <w:szCs w:val="18"/>
          <w:color w:val="231F20"/>
        </w:rPr>
        <w:t>Klatte</w:t>
      </w:r>
      <w:r>
        <w:rPr>
          <w:sz w:val="18"/>
          <w:szCs w:val="18"/>
          <w:color w:val="231F20"/>
          <w:spacing w:val="11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transcription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10"/>
        </w:rPr>
        <w:t>3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Xp</w:t>
      </w:r>
      <w:r>
        <w:rPr>
          <w:sz w:val="18"/>
          <w:szCs w:val="18"/>
          <w:color w:val="231F20"/>
          <w:spacing w:val="10"/>
        </w:rPr>
        <w:t>11.2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translocation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10"/>
        </w:rPr>
        <w:t>, 2012. 137: 761.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/22523215</w:t>
        </w:r>
      </w:hyperlink>
    </w:p>
    <w:p>
      <w:pPr>
        <w:pStyle w:val="BodyText"/>
        <w:ind w:left="1341" w:right="1133" w:hanging="852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205.          </w:t>
      </w:r>
      <w:r>
        <w:rPr>
          <w:sz w:val="18"/>
          <w:szCs w:val="18"/>
          <w:color w:val="231F20"/>
        </w:rPr>
        <w:t>Linehan</w:t>
      </w:r>
      <w:r>
        <w:rPr>
          <w:sz w:val="18"/>
          <w:szCs w:val="18"/>
          <w:color w:val="231F20"/>
          <w:spacing w:val="13"/>
        </w:rPr>
        <w:t>, W.M.,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2"/>
        </w:rPr>
        <w:t>, 2004. 10: 6282S.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3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/15448018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206.         </w:t>
      </w:r>
      <w:r>
        <w:rPr>
          <w:sz w:val="18"/>
          <w:szCs w:val="18"/>
          <w:color w:val="231F20"/>
          <w:position w:val="3"/>
        </w:rPr>
        <w:t>Yang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X.J.,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2005.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65:</w:t>
      </w:r>
    </w:p>
    <w:p>
      <w:pPr>
        <w:pStyle w:val="BodyText"/>
        <w:ind w:left="134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5628.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/15994935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207.          </w:t>
      </w:r>
      <w:r>
        <w:rPr>
          <w:sz w:val="18"/>
          <w:szCs w:val="18"/>
          <w:color w:val="231F20"/>
        </w:rPr>
        <w:t>Furge</w:t>
      </w:r>
      <w:r>
        <w:rPr>
          <w:sz w:val="18"/>
          <w:szCs w:val="18"/>
          <w:color w:val="231F20"/>
          <w:spacing w:val="10"/>
        </w:rPr>
        <w:t>,  K.A.,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deregulated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oncogenic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integrated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oncogenomic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profiling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Oncogene</w:t>
      </w:r>
      <w:r>
        <w:rPr>
          <w:sz w:val="18"/>
          <w:szCs w:val="18"/>
          <w:color w:val="231F20"/>
          <w:spacing w:val="11"/>
        </w:rPr>
        <w:t>, 2007. 26:</w:t>
      </w:r>
      <w:r>
        <w:rPr>
          <w:sz w:val="18"/>
          <w:szCs w:val="18"/>
          <w:color w:val="231F20"/>
          <w:spacing w:val="10"/>
        </w:rPr>
        <w:t xml:space="preserve"> 1346.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/17322920</w:t>
        </w:r>
      </w:hyperlink>
    </w:p>
    <w:p>
      <w:pPr>
        <w:pStyle w:val="BodyText"/>
        <w:ind w:left="1345" w:right="1134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208.          </w:t>
      </w:r>
      <w:r>
        <w:rPr>
          <w:sz w:val="18"/>
          <w:szCs w:val="18"/>
          <w:color w:val="231F20"/>
        </w:rPr>
        <w:t>Boissier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R.,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cystic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Bosniak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5"/>
        </w:rPr>
        <w:t>, 2019. 51: 951.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/30977021</w:t>
        </w:r>
      </w:hyperlink>
    </w:p>
    <w:p>
      <w:pPr>
        <w:spacing w:line="275" w:lineRule="auto"/>
        <w:sectPr>
          <w:footerReference w:type="default" r:id="rId367"/>
          <w:pgSz w:w="11906" w:h="16838"/>
          <w:pgMar w:top="1202" w:right="0" w:bottom="498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991" w:right="481" w:hanging="850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209.          </w:t>
      </w:r>
      <w:r>
        <w:rPr>
          <w:sz w:val="18"/>
          <w:szCs w:val="18"/>
          <w:color w:val="231F20"/>
        </w:rPr>
        <w:t>Wahlgren</w:t>
      </w:r>
      <w:r>
        <w:rPr>
          <w:sz w:val="18"/>
          <w:szCs w:val="18"/>
          <w:color w:val="231F20"/>
          <w:spacing w:val="7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Swedish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(2000-2008).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2013. 108: 1541.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/23531701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210.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5"/>
        </w:rPr>
        <w:t>P.,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pretargeted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versus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eras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2016. 5: 169.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/26645975</w:t>
        </w:r>
      </w:hyperlink>
    </w:p>
    <w:p>
      <w:pPr>
        <w:pStyle w:val="BodyText"/>
        <w:ind w:left="1988" w:right="480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211.          </w:t>
      </w:r>
      <w:r>
        <w:rPr>
          <w:sz w:val="18"/>
          <w:szCs w:val="18"/>
          <w:color w:val="231F20"/>
        </w:rPr>
        <w:t>Golijanin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3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metastases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"/>
        </w:rPr>
        <w:t xml:space="preserve"> 2006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2013.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2019. 37: 932.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/31570248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212.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Pol</w:t>
      </w:r>
      <w:r>
        <w:rPr>
          <w:sz w:val="18"/>
          <w:szCs w:val="18"/>
          <w:color w:val="231F20"/>
          <w:spacing w:val="11"/>
          <w:position w:val="3"/>
        </w:rPr>
        <w:t>, J.A.A.,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Etiologic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heterogeneity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2021. 148: 67.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/32638386</w:t>
        </w:r>
      </w:hyperlink>
    </w:p>
    <w:p>
      <w:pPr>
        <w:pStyle w:val="BodyText"/>
        <w:ind w:left="1987" w:right="482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213.          </w:t>
      </w:r>
      <w:r>
        <w:rPr>
          <w:sz w:val="18"/>
          <w:szCs w:val="18"/>
          <w:color w:val="231F20"/>
        </w:rPr>
        <w:t>Fukuda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2"/>
        </w:rPr>
        <w:t>S.,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reactive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protein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flare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Immunother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, 2021. 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009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43827</wp:posOffset>
            </wp:positionV>
            <wp:extent cx="197999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/33602695</w:t>
        </w:r>
      </w:hyperlink>
    </w:p>
    <w:p>
      <w:pPr>
        <w:pStyle w:val="BodyText"/>
        <w:ind w:left="1993" w:right="480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214.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Z.,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Nonmetastatic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Anatomical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ASSURE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ECOG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ACRIN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13"/>
        </w:rPr>
        <w:t>2805)</w:t>
      </w:r>
    </w:p>
    <w:p>
      <w:pPr>
        <w:pStyle w:val="BodyText"/>
        <w:ind w:left="198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2020. 203: 684.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/31596672</w:t>
        </w:r>
      </w:hyperlink>
    </w:p>
    <w:p>
      <w:pPr>
        <w:pStyle w:val="BodyText"/>
        <w:ind w:left="1995" w:right="496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215.          </w:t>
      </w:r>
      <w:r>
        <w:rPr>
          <w:sz w:val="18"/>
          <w:szCs w:val="18"/>
          <w:color w:val="231F20"/>
        </w:rPr>
        <w:t>Bensalah</w:t>
      </w:r>
      <w:r>
        <w:rPr>
          <w:sz w:val="18"/>
          <w:szCs w:val="18"/>
          <w:color w:val="231F20"/>
          <w:spacing w:val="7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thrombocytosis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2006. 175: 859.</w:t>
      </w:r>
      <w:r>
        <w:rPr>
          <w:sz w:val="18"/>
          <w:szCs w:val="18"/>
          <w:color w:val="231F20"/>
        </w:rPr>
        <w:t xml:space="preserve"> </w:t>
      </w: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/16469566</w:t>
        </w:r>
      </w:hyperlink>
    </w:p>
    <w:p>
      <w:pPr>
        <w:pStyle w:val="BodyText"/>
        <w:ind w:left="1991" w:right="481" w:hanging="850"/>
        <w:spacing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216.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7"/>
        </w:rPr>
        <w:t>,  H.L.,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Cachexia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like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>1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2004. 171: 1810.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3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/15076282</w:t>
        </w:r>
      </w:hyperlink>
    </w:p>
    <w:p>
      <w:pPr>
        <w:pStyle w:val="BodyText"/>
        <w:ind w:left="1991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217.         Patard,  J.J.,  </w:t>
      </w:r>
      <w:r>
        <w:rPr>
          <w:sz w:val="18"/>
          <w:szCs w:val="18"/>
          <w:i/>
          <w:iCs/>
          <w:color w:val="231F20"/>
          <w:spacing w:val="5"/>
        </w:rPr>
        <w:t>et  al.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Multi-institutional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validation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classification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2004. 172: 858.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/15310983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218.          </w:t>
      </w:r>
      <w:r>
        <w:rPr>
          <w:sz w:val="18"/>
          <w:szCs w:val="18"/>
          <w:color w:val="231F20"/>
        </w:rPr>
        <w:t>Cho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2"/>
        </w:rPr>
        <w:t>D.S.,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Glasgow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2016. 50: 186.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/26878156</w:t>
        </w:r>
      </w:hyperlink>
    </w:p>
    <w:p>
      <w:pPr>
        <w:pStyle w:val="BodyText"/>
        <w:ind w:left="1997" w:right="480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219.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6"/>
        </w:rPr>
        <w:t>A.,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Neutrophil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Lymphocyte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1"/>
        </w:rPr>
        <w:t>Postnephrectomy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High-risk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Locoregional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Cell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Carcinoma: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Analysis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S-TRAC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Trial.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Clin</w:t>
      </w:r>
    </w:p>
    <w:p>
      <w:pPr>
        <w:pStyle w:val="BodyText"/>
        <w:ind w:left="1994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2"/>
        </w:rPr>
        <w:t>, 2020. 26: 4863.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/32546645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220.          </w:t>
      </w:r>
      <w:r>
        <w:rPr>
          <w:sz w:val="18"/>
          <w:szCs w:val="18"/>
          <w:color w:val="231F20"/>
        </w:rPr>
        <w:t>Shao</w:t>
      </w:r>
      <w:r>
        <w:rPr>
          <w:sz w:val="18"/>
          <w:szCs w:val="18"/>
          <w:color w:val="231F20"/>
          <w:spacing w:val="5"/>
        </w:rPr>
        <w:t>,  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pretreatment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neutrophil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lymphocyte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2020. 20: 90.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/32631294</w:t>
        </w:r>
      </w:hyperlink>
    </w:p>
    <w:p>
      <w:pPr>
        <w:pStyle w:val="BodyText"/>
        <w:ind w:left="1993" w:right="481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221.         </w:t>
      </w:r>
      <w:r>
        <w:rPr>
          <w:sz w:val="18"/>
          <w:szCs w:val="18"/>
          <w:color w:val="231F20"/>
        </w:rPr>
        <w:t>Albiges</w:t>
      </w:r>
      <w:r>
        <w:rPr>
          <w:sz w:val="18"/>
          <w:szCs w:val="18"/>
          <w:color w:val="231F20"/>
          <w:spacing w:val="11"/>
        </w:rPr>
        <w:t>,  L.,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Biological </w:t>
      </w:r>
      <w:r>
        <w:rPr>
          <w:sz w:val="18"/>
          <w:szCs w:val="18"/>
          <w:color w:val="231F20"/>
        </w:rPr>
        <w:t>Correlations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2016. 34: 3655.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/27601543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222.          </w:t>
      </w:r>
      <w:r>
        <w:rPr>
          <w:sz w:val="18"/>
          <w:szCs w:val="18"/>
          <w:color w:val="231F20"/>
          <w:position w:val="3"/>
        </w:rPr>
        <w:t>Donin</w:t>
      </w:r>
      <w:r>
        <w:rPr>
          <w:sz w:val="18"/>
          <w:szCs w:val="18"/>
          <w:color w:val="231F20"/>
          <w:spacing w:val="7"/>
          <w:position w:val="3"/>
        </w:rPr>
        <w:t>, N.M.,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Body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Index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Localized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7"/>
          <w:position w:val="3"/>
        </w:rPr>
        <w:t>-</w:t>
      </w:r>
    </w:p>
    <w:p>
      <w:pPr>
        <w:pStyle w:val="BodyText"/>
        <w:ind w:left="199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Prev</w:t>
      </w:r>
      <w:r>
        <w:rPr>
          <w:sz w:val="18"/>
          <w:szCs w:val="18"/>
          <w:color w:val="231F20"/>
          <w:spacing w:val="4"/>
        </w:rPr>
        <w:t>, 2016. 25: 1326.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/27418270</w:t>
        </w:r>
      </w:hyperlink>
    </w:p>
    <w:p>
      <w:pPr>
        <w:pStyle w:val="BodyText"/>
        <w:ind w:left="1990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223.          </w:t>
      </w:r>
      <w:r>
        <w:rPr>
          <w:sz w:val="18"/>
          <w:szCs w:val="18"/>
          <w:color w:val="231F20"/>
        </w:rPr>
        <w:t>Petrelli</w:t>
      </w:r>
      <w:r>
        <w:rPr>
          <w:sz w:val="18"/>
          <w:szCs w:val="18"/>
          <w:color w:val="231F20"/>
          <w:spacing w:val="4"/>
        </w:rPr>
        <w:t>,  F.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Obesity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Netw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>, 2021. 4: e213520.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/33779745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224.          </w:t>
      </w:r>
      <w:r>
        <w:rPr>
          <w:sz w:val="18"/>
          <w:szCs w:val="18"/>
          <w:color w:val="231F20"/>
        </w:rPr>
        <w:t>Bagheri</w:t>
      </w:r>
      <w:r>
        <w:rPr>
          <w:sz w:val="18"/>
          <w:szCs w:val="18"/>
          <w:color w:val="231F20"/>
          <w:spacing w:val="12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reveals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paradox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paradox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Obes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Lond</w:t>
      </w:r>
      <w:r>
        <w:rPr>
          <w:sz w:val="18"/>
          <w:szCs w:val="18"/>
          <w:color w:val="231F20"/>
          <w:spacing w:val="5"/>
        </w:rPr>
        <w:t>), 2016. 40: 1817.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/27686524</w:t>
        </w:r>
      </w:hyperlink>
    </w:p>
    <w:p>
      <w:pPr>
        <w:pStyle w:val="BodyText"/>
        <w:ind w:left="1997" w:right="480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225.          </w:t>
      </w:r>
      <w:r>
        <w:rPr>
          <w:sz w:val="18"/>
          <w:szCs w:val="18"/>
          <w:color w:val="231F20"/>
        </w:rPr>
        <w:t>Dai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Components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TKIs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Manag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5"/>
        </w:rPr>
        <w:t>, 2020. 12: 891.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/32104071</w:t>
        </w:r>
      </w:hyperlink>
    </w:p>
    <w:p>
      <w:pPr>
        <w:pStyle w:val="BodyText"/>
        <w:ind w:left="1991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226.          </w:t>
      </w:r>
      <w:r>
        <w:rPr>
          <w:sz w:val="18"/>
          <w:szCs w:val="18"/>
          <w:color w:val="231F20"/>
        </w:rPr>
        <w:t>Tsutsumi</w:t>
      </w:r>
      <w:r>
        <w:rPr>
          <w:sz w:val="18"/>
          <w:szCs w:val="18"/>
          <w:color w:val="231F20"/>
          <w:spacing w:val="12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Distinct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~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multi-institutional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Japan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~.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BMC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2021. 21: 201.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/33639880</w:t>
        </w:r>
      </w:hyperlink>
    </w:p>
    <w:p>
      <w:pPr>
        <w:pStyle w:val="BodyText"/>
        <w:ind w:left="1991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227.          </w:t>
      </w:r>
      <w:r>
        <w:rPr>
          <w:sz w:val="18"/>
          <w:szCs w:val="18"/>
          <w:color w:val="231F20"/>
        </w:rPr>
        <w:t>Hammers</w:t>
      </w:r>
      <w:r>
        <w:rPr>
          <w:sz w:val="18"/>
          <w:szCs w:val="18"/>
          <w:color w:val="231F20"/>
          <w:spacing w:val="7"/>
        </w:rPr>
        <w:t>,  H.J.,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6"/>
        </w:rPr>
        <w:t xml:space="preserve">  214: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nivolumab </w:t>
      </w:r>
      <w:r>
        <w:rPr>
          <w:sz w:val="18"/>
          <w:szCs w:val="18"/>
          <w:color w:val="231F20"/>
          <w:spacing w:val="3"/>
        </w:rPr>
        <w:t>combined  with  ipilimumab  versus  sunitinib  monotherapy  in  patients  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previ</w:t>
      </w:r>
      <w:r>
        <w:rPr>
          <w:sz w:val="18"/>
          <w:szCs w:val="18"/>
          <w:color w:val="231F20"/>
          <w:spacing w:val="2"/>
        </w:rPr>
        <w:t>ously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untreated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2015: </w:t>
      </w:r>
      <w:r>
        <w:rPr>
          <w:sz w:val="18"/>
          <w:szCs w:val="18"/>
          <w:color w:val="231F20"/>
        </w:rPr>
        <w:t>NCT</w:t>
      </w:r>
      <w:r>
        <w:rPr>
          <w:sz w:val="18"/>
          <w:szCs w:val="18"/>
          <w:color w:val="231F20"/>
          <w:spacing w:val="7"/>
        </w:rPr>
        <w:t>02231749.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3"/>
          </w:rPr>
          <w:t>.2015.33.15_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tps</w:t>
        </w:r>
        <w:r>
          <w:rPr>
            <w:sz w:val="18"/>
            <w:szCs w:val="18"/>
            <w:u w:val="single" w:color="auto"/>
            <w:color w:val="231F20"/>
            <w:spacing w:val="13"/>
          </w:rPr>
          <w:t>4578</w:t>
        </w:r>
      </w:hyperlink>
    </w:p>
    <w:p>
      <w:pPr>
        <w:spacing w:line="274" w:lineRule="auto"/>
        <w:sectPr>
          <w:footerReference w:type="default" r:id="rId388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3" w:right="1133" w:hanging="854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228.          </w:t>
      </w:r>
      <w:r>
        <w:rPr>
          <w:sz w:val="18"/>
          <w:szCs w:val="18"/>
          <w:color w:val="231F20"/>
        </w:rPr>
        <w:t>Fan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3"/>
        </w:rPr>
        <w:t>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PI</w:t>
      </w:r>
      <w:r>
        <w:rPr>
          <w:sz w:val="18"/>
          <w:szCs w:val="18"/>
          <w:color w:val="231F20"/>
          <w:spacing w:val="13"/>
        </w:rPr>
        <w:t>3K/</w:t>
      </w:r>
      <w:r>
        <w:rPr>
          <w:sz w:val="18"/>
          <w:szCs w:val="18"/>
          <w:color w:val="231F20"/>
        </w:rPr>
        <w:t>AKT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mTOR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signaling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pathway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members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PeerJ</w:t>
      </w:r>
      <w:r>
        <w:rPr>
          <w:sz w:val="18"/>
          <w:szCs w:val="18"/>
          <w:color w:val="231F20"/>
          <w:spacing w:val="8"/>
        </w:rPr>
        <w:t>, 2020. 8: e9261.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/32547875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229.          </w:t>
      </w:r>
      <w:r>
        <w:rPr>
          <w:sz w:val="18"/>
          <w:szCs w:val="18"/>
          <w:color w:val="231F20"/>
        </w:rPr>
        <w:t>Sim</w:t>
      </w:r>
      <w:r>
        <w:rPr>
          <w:sz w:val="18"/>
          <w:szCs w:val="18"/>
          <w:color w:val="231F20"/>
          <w:spacing w:val="9"/>
        </w:rPr>
        <w:t>, S.H.,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circulating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osteopontin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carbonic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anhydrase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CRP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2012. 107: 1131.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/22918393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230.          </w:t>
      </w:r>
      <w:r>
        <w:rPr>
          <w:sz w:val="18"/>
          <w:szCs w:val="18"/>
          <w:color w:val="231F20"/>
        </w:rPr>
        <w:t>Sabatino</w:t>
      </w:r>
      <w:r>
        <w:rPr>
          <w:sz w:val="18"/>
          <w:szCs w:val="18"/>
          <w:color w:val="231F20"/>
          <w:spacing w:val="11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endothelial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fibronectin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interleukin</w:t>
      </w:r>
      <w:r>
        <w:rPr>
          <w:sz w:val="18"/>
          <w:szCs w:val="18"/>
          <w:color w:val="231F20"/>
          <w:spacing w:val="3"/>
        </w:rPr>
        <w:t>-2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2009. 27: 2645.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/19364969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231.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6"/>
        </w:rPr>
        <w:t>,  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Serum  carbonic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anhydrase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6"/>
        </w:rPr>
        <w:t>9 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2008. 180: 510.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/18550116</w:t>
        </w:r>
      </w:hyperlink>
    </w:p>
    <w:p>
      <w:pPr>
        <w:pStyle w:val="BodyText"/>
        <w:ind w:left="1341" w:right="1132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232.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6"/>
        </w:rPr>
        <w:t>, T.K.,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XL</w:t>
      </w:r>
      <w:r>
        <w:rPr>
          <w:sz w:val="18"/>
          <w:szCs w:val="18"/>
          <w:color w:val="231F20"/>
          <w:spacing w:val="6"/>
        </w:rPr>
        <w:t>184)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Ann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2014. 25: 1603.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20227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43750</wp:posOffset>
            </wp:positionV>
            <wp:extent cx="198004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/24827131</w:t>
        </w:r>
      </w:hyperlink>
    </w:p>
    <w:p>
      <w:pPr>
        <w:pStyle w:val="BodyText"/>
        <w:ind w:left="1341" w:right="1133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233.          </w:t>
      </w:r>
      <w:r>
        <w:rPr>
          <w:sz w:val="18"/>
          <w:szCs w:val="18"/>
          <w:color w:val="231F20"/>
        </w:rPr>
        <w:t>Raimondi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A.,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Cancer. Front Oncol, 2020. 10: </w:t>
      </w:r>
      <w:r>
        <w:rPr>
          <w:sz w:val="18"/>
          <w:szCs w:val="18"/>
          <w:color w:val="231F20"/>
          <w:spacing w:val="-1"/>
        </w:rPr>
        <w:t>1644.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4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/32903369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234.          </w:t>
      </w:r>
      <w:r>
        <w:rPr>
          <w:sz w:val="18"/>
          <w:szCs w:val="18"/>
          <w:color w:val="231F20"/>
          <w:position w:val="3"/>
        </w:rPr>
        <w:t>Klatte</w:t>
      </w:r>
      <w:r>
        <w:rPr>
          <w:sz w:val="18"/>
          <w:szCs w:val="18"/>
          <w:color w:val="231F20"/>
          <w:spacing w:val="7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337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World J Urol, 2018. 36:</w:t>
      </w:r>
      <w:r>
        <w:rPr>
          <w:sz w:val="18"/>
          <w:szCs w:val="18"/>
          <w:color w:val="231F20"/>
          <w:spacing w:val="-1"/>
        </w:rPr>
        <w:t xml:space="preserve"> 1943.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4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/29713755</w:t>
        </w:r>
      </w:hyperlink>
    </w:p>
    <w:p>
      <w:pPr>
        <w:pStyle w:val="BodyText"/>
        <w:ind w:left="1341" w:right="1133" w:hanging="852"/>
        <w:spacing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235.          </w:t>
      </w:r>
      <w:r>
        <w:rPr>
          <w:sz w:val="18"/>
          <w:szCs w:val="18"/>
          <w:color w:val="231F20"/>
        </w:rPr>
        <w:t>Ueda</w:t>
      </w:r>
      <w:r>
        <w:rPr>
          <w:sz w:val="18"/>
          <w:szCs w:val="18"/>
          <w:color w:val="231F20"/>
          <w:spacing w:val="10"/>
        </w:rPr>
        <w:t>,  K.,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Anticancer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5"/>
        </w:rPr>
        <w:t>, 2020. 40: 1739.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/32132082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236.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0"/>
        </w:rPr>
        <w:t>,  R.J.,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3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101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2020. 26: 1733.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/32895571</w:t>
        </w:r>
      </w:hyperlink>
    </w:p>
    <w:p>
      <w:pPr>
        <w:pStyle w:val="BodyText"/>
        <w:ind w:left="489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237.          </w:t>
      </w:r>
      <w:r>
        <w:rPr>
          <w:sz w:val="18"/>
          <w:szCs w:val="18"/>
          <w:color w:val="231F20"/>
        </w:rPr>
        <w:t>Rini</w:t>
      </w:r>
      <w:r>
        <w:rPr>
          <w:sz w:val="18"/>
          <w:szCs w:val="18"/>
          <w:color w:val="231F20"/>
          <w:spacing w:val="11"/>
        </w:rPr>
        <w:t>,  B.I.,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correlates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differentiate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1"/>
        </w:rPr>
        <w:t>+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bevacizumab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vs </w:t>
      </w:r>
      <w:r>
        <w:rPr>
          <w:sz w:val="18"/>
          <w:szCs w:val="18"/>
          <w:color w:val="231F20"/>
          <w:spacing w:val="4"/>
        </w:rPr>
        <w:t>sunitinib: results from a phase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III stu</w:t>
      </w:r>
      <w:r>
        <w:rPr>
          <w:sz w:val="18"/>
          <w:szCs w:val="18"/>
          <w:color w:val="231F20"/>
          <w:spacing w:val="3"/>
        </w:rPr>
        <w:t>dy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(IMmotion151)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untreated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renal 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carcinoma.</w:t>
      </w:r>
    </w:p>
    <w:p>
      <w:pPr>
        <w:pStyle w:val="BodyText"/>
        <w:ind w:left="133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Ann Oncol, 2018. 29: LBA31.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annalsofoncology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1"/>
          </w:rPr>
          <w:t>/S0923-7534(19)50428-8/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238.          </w:t>
      </w:r>
      <w:r>
        <w:rPr>
          <w:sz w:val="18"/>
          <w:szCs w:val="18"/>
          <w:color w:val="231F20"/>
          <w:position w:val="3"/>
        </w:rPr>
        <w:t>Scelo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KIM</w:t>
      </w:r>
      <w:r>
        <w:rPr>
          <w:sz w:val="18"/>
          <w:szCs w:val="18"/>
          <w:color w:val="231F20"/>
          <w:spacing w:val="4"/>
          <w:position w:val="3"/>
        </w:rPr>
        <w:t>-1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Blood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Detection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Nested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"/>
        </w:rPr>
        <w:t>, 2018. 24: 5594.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/30037816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239.          </w:t>
      </w:r>
      <w:r>
        <w:rPr>
          <w:sz w:val="18"/>
          <w:szCs w:val="18"/>
          <w:color w:val="231F20"/>
          <w:position w:val="3"/>
        </w:rPr>
        <w:t>Zhang</w:t>
      </w:r>
      <w:r>
        <w:rPr>
          <w:sz w:val="18"/>
          <w:szCs w:val="18"/>
          <w:color w:val="231F20"/>
          <w:spacing w:val="5"/>
          <w:position w:val="3"/>
        </w:rPr>
        <w:t>, K.J.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molecule</w:t>
      </w:r>
      <w:r>
        <w:rPr>
          <w:sz w:val="18"/>
          <w:szCs w:val="18"/>
          <w:color w:val="231F20"/>
          <w:spacing w:val="4"/>
          <w:position w:val="3"/>
        </w:rPr>
        <w:t>-1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51: 1893.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/31385177</w:t>
        </w:r>
      </w:hyperlink>
    </w:p>
    <w:p>
      <w:pPr>
        <w:pStyle w:val="BodyText"/>
        <w:ind w:left="1335" w:right="1133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240.          </w:t>
      </w:r>
      <w:r>
        <w:rPr>
          <w:sz w:val="18"/>
          <w:szCs w:val="18"/>
          <w:color w:val="231F20"/>
        </w:rPr>
        <w:t>Minardi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nuclear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BAP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protein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2016. 34: 338 e</w:t>
      </w:r>
      <w:r>
        <w:rPr>
          <w:sz w:val="18"/>
          <w:szCs w:val="18"/>
          <w:color w:val="231F20"/>
          <w:spacing w:val="2"/>
        </w:rPr>
        <w:t>11.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/27085487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241.          </w:t>
      </w:r>
      <w:r>
        <w:rPr>
          <w:sz w:val="18"/>
          <w:szCs w:val="18"/>
          <w:color w:val="231F20"/>
        </w:rPr>
        <w:t>Kapur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P.,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BAP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PBRM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sporadic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2013. 14: 159.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/23333114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242.          </w:t>
      </w:r>
      <w:r>
        <w:rPr>
          <w:sz w:val="18"/>
          <w:szCs w:val="18"/>
          <w:color w:val="231F20"/>
          <w:position w:val="3"/>
        </w:rPr>
        <w:t>Joseph</w:t>
      </w:r>
      <w:r>
        <w:rPr>
          <w:sz w:val="18"/>
          <w:szCs w:val="18"/>
          <w:color w:val="231F20"/>
          <w:spacing w:val="4"/>
          <w:position w:val="3"/>
        </w:rPr>
        <w:t>,  R.W.,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Subtypes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Identified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BAP</w:t>
      </w:r>
      <w:r>
        <w:rPr>
          <w:sz w:val="18"/>
          <w:szCs w:val="18"/>
          <w:color w:val="231F20"/>
          <w:spacing w:val="3"/>
          <w:position w:val="3"/>
        </w:rPr>
        <w:t>1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PBRM</w:t>
      </w:r>
      <w:r>
        <w:rPr>
          <w:sz w:val="18"/>
          <w:szCs w:val="18"/>
          <w:color w:val="231F20"/>
          <w:spacing w:val="3"/>
          <w:position w:val="3"/>
        </w:rPr>
        <w:t>1</w:t>
      </w:r>
    </w:p>
    <w:p>
      <w:pPr>
        <w:pStyle w:val="BodyText"/>
        <w:ind w:left="134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2016. 195: 180.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/26300218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243.          </w:t>
      </w:r>
      <w:r>
        <w:rPr>
          <w:sz w:val="18"/>
          <w:szCs w:val="18"/>
          <w:color w:val="231F20"/>
          <w:position w:val="3"/>
        </w:rPr>
        <w:t>Klatte</w:t>
      </w:r>
      <w:r>
        <w:rPr>
          <w:sz w:val="18"/>
          <w:szCs w:val="18"/>
          <w:color w:val="231F20"/>
          <w:spacing w:val="9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Cytogenetic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profile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336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2009. 27: 746.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4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/19124809</w:t>
        </w:r>
      </w:hyperlink>
    </w:p>
    <w:p>
      <w:pPr>
        <w:pStyle w:val="BodyText"/>
        <w:ind w:left="1345" w:right="1133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244.          </w:t>
      </w:r>
      <w:r>
        <w:rPr>
          <w:sz w:val="18"/>
          <w:szCs w:val="18"/>
          <w:color w:val="231F20"/>
        </w:rPr>
        <w:t>Turajlic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S.,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Tracking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Evolution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Reveals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Constrained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Routes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TRACERx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>, 2018. 173: 581.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/29656895</w:t>
        </w:r>
      </w:hyperlink>
    </w:p>
    <w:p>
      <w:pPr>
        <w:pStyle w:val="BodyText"/>
        <w:ind w:left="1339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245.          </w:t>
      </w:r>
      <w:r>
        <w:rPr>
          <w:sz w:val="18"/>
          <w:szCs w:val="18"/>
          <w:color w:val="231F20"/>
        </w:rPr>
        <w:t>Kroeger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Deletions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chromosomes</w:t>
      </w:r>
      <w:r>
        <w:rPr>
          <w:sz w:val="18"/>
          <w:szCs w:val="18"/>
          <w:color w:val="231F20"/>
          <w:spacing w:val="10"/>
        </w:rPr>
        <w:t xml:space="preserve"> 3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14</w:t>
      </w:r>
      <w:r>
        <w:rPr>
          <w:sz w:val="18"/>
          <w:szCs w:val="18"/>
          <w:color w:val="231F20"/>
        </w:rPr>
        <w:t>q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molecularly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subclassify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2013. 119: 1547.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/23335244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246.          </w:t>
      </w:r>
      <w:r>
        <w:rPr>
          <w:sz w:val="18"/>
          <w:szCs w:val="18"/>
          <w:color w:val="231F20"/>
          <w:position w:val="3"/>
        </w:rPr>
        <w:t>Rini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B.,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spacing w:val="9"/>
          <w:position w:val="3"/>
        </w:rPr>
        <w:t>A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16-</w:t>
      </w:r>
      <w:r>
        <w:rPr>
          <w:sz w:val="18"/>
          <w:szCs w:val="18"/>
          <w:color w:val="231F20"/>
          <w:position w:val="3"/>
        </w:rPr>
        <w:t>gene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assay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localised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13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8"/>
          <w:position w:val="3"/>
        </w:rPr>
        <w:t>, 2015. 16: 67</w:t>
      </w:r>
      <w:r>
        <w:rPr>
          <w:sz w:val="18"/>
          <w:szCs w:val="18"/>
          <w:color w:val="231F20"/>
          <w:spacing w:val="7"/>
          <w:position w:val="3"/>
        </w:rPr>
        <w:t>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/25979595</w:t>
        </w:r>
      </w:hyperlink>
    </w:p>
    <w:p>
      <w:pPr>
        <w:spacing w:line="275" w:lineRule="auto"/>
        <w:sectPr>
          <w:footerReference w:type="default" r:id="rId409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1" w:right="482" w:hanging="850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247.          </w:t>
      </w:r>
      <w:r>
        <w:rPr>
          <w:sz w:val="18"/>
          <w:szCs w:val="18"/>
          <w:color w:val="231F20"/>
        </w:rPr>
        <w:t>Sorbellini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9"/>
        </w:rPr>
        <w:t>M.,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2005. 173: 48.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/15592023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7"/>
          <w:position w:val="3"/>
        </w:rPr>
        <w:t>248.          </w:t>
      </w:r>
      <w:r>
        <w:rPr>
          <w:sz w:val="18"/>
          <w:szCs w:val="18"/>
          <w:color w:val="231F20"/>
          <w:position w:val="3"/>
        </w:rPr>
        <w:t>Zisman</w:t>
      </w:r>
      <w:r>
        <w:rPr>
          <w:sz w:val="18"/>
          <w:szCs w:val="18"/>
          <w:color w:val="231F20"/>
          <w:spacing w:val="17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7"/>
          <w:position w:val="3"/>
        </w:rPr>
        <w:t>A.,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7"/>
          <w:position w:val="3"/>
        </w:rPr>
        <w:t>.</w:t>
      </w:r>
      <w:r>
        <w:rPr>
          <w:sz w:val="18"/>
          <w:szCs w:val="18"/>
          <w:i/>
          <w:iCs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Improved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prognostication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integrated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</w:p>
    <w:p>
      <w:pPr>
        <w:pStyle w:val="BodyText"/>
        <w:ind w:left="199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2001. 19: 1649.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/11250993</w:t>
        </w:r>
      </w:hyperlink>
    </w:p>
    <w:p>
      <w:pPr>
        <w:pStyle w:val="BodyText"/>
        <w:ind w:left="1987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249.          </w:t>
      </w:r>
      <w:r>
        <w:rPr>
          <w:sz w:val="18"/>
          <w:szCs w:val="18"/>
          <w:color w:val="231F20"/>
        </w:rPr>
        <w:t>Frank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9"/>
        </w:rPr>
        <w:t>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on tumor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stage,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size,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necrosis: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SSIG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score. J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2002. 168: 2395.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/12441925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250.          </w:t>
      </w:r>
      <w:r>
        <w:rPr>
          <w:sz w:val="18"/>
          <w:szCs w:val="18"/>
          <w:color w:val="231F20"/>
        </w:rPr>
        <w:t>Leibovich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B.C.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stratification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2003. 97: 1663.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/12655523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0360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196448</wp:posOffset>
            </wp:positionV>
            <wp:extent cx="197999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</w:rPr>
        <w:t>251.          </w:t>
      </w:r>
      <w:r>
        <w:rPr>
          <w:sz w:val="18"/>
          <w:szCs w:val="18"/>
          <w:color w:val="231F20"/>
        </w:rPr>
        <w:t>Patard</w:t>
      </w:r>
      <w:r>
        <w:rPr>
          <w:sz w:val="18"/>
          <w:szCs w:val="18"/>
          <w:color w:val="231F20"/>
          <w:spacing w:val="11"/>
        </w:rPr>
        <w:t>, J.J.,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University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California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Angeles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integrated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predict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2004. 22: 3316.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/15310775</w:t>
        </w:r>
      </w:hyperlink>
    </w:p>
    <w:p>
      <w:pPr>
        <w:pStyle w:val="BodyText"/>
        <w:ind w:left="1988" w:right="481" w:hanging="847"/>
        <w:spacing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252.          </w:t>
      </w:r>
      <w:r>
        <w:rPr>
          <w:sz w:val="18"/>
          <w:szCs w:val="18"/>
          <w:color w:val="231F20"/>
        </w:rPr>
        <w:t>Karakiewicz</w:t>
      </w:r>
      <w:r>
        <w:rPr>
          <w:sz w:val="18"/>
          <w:szCs w:val="18"/>
          <w:color w:val="231F20"/>
          <w:spacing w:val="9"/>
        </w:rPr>
        <w:t>, P.I.,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2007. 25: 1316.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4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/17416852</w:t>
        </w:r>
      </w:hyperlink>
    </w:p>
    <w:p>
      <w:pPr>
        <w:pStyle w:val="BodyText"/>
        <w:ind w:left="1991" w:right="480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253.          </w:t>
      </w:r>
      <w:r>
        <w:rPr>
          <w:sz w:val="18"/>
          <w:szCs w:val="18"/>
          <w:color w:val="231F20"/>
        </w:rPr>
        <w:t>Zigeuner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8"/>
        </w:rPr>
        <w:t>R.,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Mayo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Clinic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SSIGN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score for clear-cell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renal cell 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</w:t>
      </w:r>
      <w:r>
        <w:rPr>
          <w:sz w:val="18"/>
          <w:szCs w:val="18"/>
          <w:color w:val="231F20"/>
          <w:spacing w:val="2"/>
        </w:rPr>
        <w:t>ntre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applying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routine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pathology.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2010. 57: 102.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/19062157</w:t>
        </w:r>
      </w:hyperlink>
    </w:p>
    <w:p>
      <w:pPr>
        <w:pStyle w:val="BodyText"/>
        <w:ind w:left="1991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254.          </w:t>
      </w:r>
      <w:r>
        <w:rPr>
          <w:sz w:val="18"/>
          <w:szCs w:val="18"/>
          <w:color w:val="231F20"/>
        </w:rPr>
        <w:t>Rosiello</w:t>
      </w:r>
      <w:r>
        <w:rPr>
          <w:sz w:val="18"/>
          <w:szCs w:val="18"/>
          <w:color w:val="231F20"/>
          <w:spacing w:val="7"/>
        </w:rPr>
        <w:t>,  G.,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Head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head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European Association of Urolo</w:t>
      </w:r>
      <w:r>
        <w:rPr>
          <w:sz w:val="18"/>
          <w:szCs w:val="18"/>
          <w:color w:val="231F20"/>
          <w:spacing w:val="2"/>
        </w:rPr>
        <w:t>gy Guidelines to predict oncologic outcomes in patients with renal 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2022. 40: 271 </w:t>
      </w:r>
      <w:r>
        <w:rPr>
          <w:sz w:val="18"/>
          <w:szCs w:val="18"/>
          <w:color w:val="231F20"/>
          <w:spacing w:val="1"/>
        </w:rPr>
        <w:t>e19.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/35140049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255.          </w:t>
      </w:r>
      <w:r>
        <w:rPr>
          <w:sz w:val="18"/>
          <w:szCs w:val="18"/>
          <w:color w:val="231F20"/>
        </w:rPr>
        <w:t>Erdem</w:t>
      </w:r>
      <w:r>
        <w:rPr>
          <w:sz w:val="18"/>
          <w:szCs w:val="18"/>
          <w:color w:val="231F20"/>
          <w:spacing w:val="6"/>
        </w:rPr>
        <w:t>,  S.,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VENUSS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non-metastatic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papillary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carcinoma: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multi-institutional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analysis.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"/>
        </w:rPr>
        <w:t>ncol,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40: 198 e9.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/35172939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256.          </w:t>
      </w:r>
      <w:r>
        <w:rPr>
          <w:sz w:val="18"/>
          <w:szCs w:val="18"/>
          <w:color w:val="231F20"/>
        </w:rPr>
        <w:t>Juul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GRANT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Leibovich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predict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nationwide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2022. 29: 641.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/35362146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257.          </w:t>
      </w:r>
      <w:r>
        <w:rPr>
          <w:sz w:val="18"/>
          <w:szCs w:val="18"/>
          <w:color w:val="231F20"/>
        </w:rPr>
        <w:t>Piccinelli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1"/>
        </w:rPr>
        <w:t>M.L.,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VENUSS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GRANT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Cancer-specific Survival in Surgically Treated Nonmetastatic Papillary Renal Cell Carcinoma.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</w:p>
    <w:p>
      <w:pPr>
        <w:pStyle w:val="BodyText"/>
        <w:ind w:left="1994"/>
        <w:spacing w:before="61" w:line="19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2"/>
        </w:rPr>
        <w:t>, 2023. 53: 109.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/37441347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258.          </w:t>
      </w:r>
      <w:r>
        <w:rPr>
          <w:sz w:val="18"/>
          <w:szCs w:val="18"/>
          <w:color w:val="231F20"/>
          <w:position w:val="3"/>
        </w:rPr>
        <w:t>Bedke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J.,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eligibility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trials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2023.</w:t>
      </w:r>
    </w:p>
    <w:p>
      <w:pPr>
        <w:pStyle w:val="BodyText"/>
        <w:ind w:left="198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402: 1018.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/37524097</w:t>
        </w:r>
      </w:hyperlink>
    </w:p>
    <w:p>
      <w:pPr>
        <w:pStyle w:val="BodyText"/>
        <w:ind w:left="1988" w:right="481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259.          </w:t>
      </w:r>
      <w:r>
        <w:rPr>
          <w:sz w:val="18"/>
          <w:szCs w:val="18"/>
          <w:color w:val="231F20"/>
        </w:rPr>
        <w:t>Okita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K.,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Disagreement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2019. 17: e440.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/30772204</w:t>
        </w:r>
      </w:hyperlink>
    </w:p>
    <w:p>
      <w:pPr>
        <w:pStyle w:val="BodyText"/>
        <w:ind w:left="1141" w:right="480"/>
        <w:spacing w:before="1" w:line="287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260.          </w:t>
      </w:r>
      <w:r>
        <w:rPr>
          <w:sz w:val="18"/>
          <w:szCs w:val="18"/>
          <w:color w:val="231F20"/>
        </w:rPr>
        <w:t>Massari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2021.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19:</w:t>
      </w:r>
    </w:p>
    <w:p>
      <w:pPr>
        <w:pStyle w:val="BodyText"/>
        <w:ind w:left="1992"/>
        <w:spacing w:before="4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/32694008</w:t>
        </w:r>
      </w:hyperlink>
    </w:p>
    <w:p>
      <w:pPr>
        <w:pStyle w:val="BodyText"/>
        <w:ind w:left="1997" w:right="480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261.          </w:t>
      </w:r>
      <w:r>
        <w:rPr>
          <w:sz w:val="18"/>
          <w:szCs w:val="18"/>
          <w:color w:val="231F20"/>
        </w:rPr>
        <w:t>Kang</w:t>
      </w:r>
      <w:r>
        <w:rPr>
          <w:sz w:val="18"/>
          <w:szCs w:val="18"/>
          <w:color w:val="231F20"/>
          <w:spacing w:val="8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Survival  Outcomes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Tyrosine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Kinase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Score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Matching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2020. 11: 7202.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/33193883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2"/>
        </w:rPr>
        <w:t>262.          Guida, A.,</w:t>
      </w:r>
      <w:r>
        <w:rPr>
          <w:sz w:val="18"/>
          <w:szCs w:val="18"/>
          <w:color w:val="231F20"/>
          <w:spacing w:val="16"/>
          <w:w w:val="10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2"/>
        </w:rPr>
        <w:t>et al.</w:t>
      </w:r>
      <w:r>
        <w:rPr>
          <w:sz w:val="18"/>
          <w:szCs w:val="18"/>
          <w:i/>
          <w:iCs/>
          <w:color w:val="231F20"/>
          <w:spacing w:val="26"/>
          <w:position w:val="2"/>
        </w:rPr>
        <w:t xml:space="preserve"> </w:t>
      </w:r>
      <w:r>
        <w:rPr>
          <w:sz w:val="18"/>
          <w:szCs w:val="18"/>
          <w:color w:val="231F20"/>
          <w:spacing w:val="4"/>
          <w:position w:val="2"/>
        </w:rPr>
        <w:t>Identification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spacing w:val="4"/>
          <w:position w:val="2"/>
        </w:rPr>
        <w:t>o</w:t>
      </w:r>
      <w:r>
        <w:rPr>
          <w:sz w:val="18"/>
          <w:szCs w:val="18"/>
          <w:color w:val="231F20"/>
          <w:spacing w:val="3"/>
          <w:position w:val="2"/>
        </w:rPr>
        <w:t>f</w:t>
      </w:r>
      <w:r>
        <w:rPr>
          <w:sz w:val="18"/>
          <w:szCs w:val="18"/>
          <w:color w:val="231F20"/>
          <w:spacing w:val="22"/>
          <w:position w:val="2"/>
        </w:rPr>
        <w:t xml:space="preserve"> </w:t>
      </w:r>
      <w:r>
        <w:rPr>
          <w:sz w:val="18"/>
          <w:szCs w:val="18"/>
          <w:color w:val="231F20"/>
          <w:spacing w:val="3"/>
          <w:position w:val="2"/>
        </w:rPr>
        <w:t>international</w:t>
      </w:r>
      <w:r>
        <w:rPr>
          <w:sz w:val="18"/>
          <w:szCs w:val="18"/>
          <w:color w:val="231F20"/>
          <w:spacing w:val="22"/>
          <w:position w:val="2"/>
        </w:rPr>
        <w:t xml:space="preserve"> </w:t>
      </w:r>
      <w:r>
        <w:rPr>
          <w:sz w:val="18"/>
          <w:szCs w:val="18"/>
          <w:color w:val="231F20"/>
          <w:spacing w:val="3"/>
          <w:position w:val="2"/>
        </w:rPr>
        <w:t>metastatic</w:t>
      </w:r>
      <w:r>
        <w:rPr>
          <w:sz w:val="18"/>
          <w:szCs w:val="18"/>
          <w:color w:val="231F20"/>
          <w:spacing w:val="22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3"/>
          <w:position w:val="2"/>
        </w:rPr>
        <w:t>renal</w:t>
      </w:r>
      <w:r>
        <w:rPr>
          <w:sz w:val="18"/>
          <w:szCs w:val="18"/>
          <w:color w:val="231F20"/>
          <w:spacing w:val="18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3"/>
          <w:position w:val="2"/>
        </w:rPr>
        <w:t>cell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spacing w:val="3"/>
          <w:position w:val="2"/>
        </w:rPr>
        <w:t>carcinoma</w:t>
      </w:r>
      <w:r>
        <w:rPr>
          <w:sz w:val="18"/>
          <w:szCs w:val="18"/>
          <w:color w:val="231F20"/>
          <w:spacing w:val="19"/>
          <w:position w:val="2"/>
        </w:rPr>
        <w:t xml:space="preserve"> </w:t>
      </w:r>
      <w:r>
        <w:rPr>
          <w:sz w:val="18"/>
          <w:szCs w:val="18"/>
          <w:color w:val="231F20"/>
          <w:spacing w:val="3"/>
          <w:position w:val="2"/>
        </w:rPr>
        <w:t>database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spacing w:val="3"/>
          <w:position w:val="2"/>
        </w:rPr>
        <w:t>consortium</w:t>
      </w:r>
    </w:p>
    <w:p>
      <w:pPr>
        <w:pStyle w:val="BodyText"/>
        <w:ind w:left="1994" w:right="481" w:firstLine="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IMDC</w:t>
      </w:r>
      <w:r>
        <w:rPr>
          <w:sz w:val="18"/>
          <w:szCs w:val="18"/>
          <w:color w:val="231F20"/>
          <w:spacing w:val="10"/>
        </w:rPr>
        <w:t>) 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2"/>
        </w:rPr>
        <w:t>, 2020. 11: 4582.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/33346231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263.          </w:t>
      </w:r>
      <w:r>
        <w:rPr>
          <w:sz w:val="18"/>
          <w:szCs w:val="18"/>
          <w:color w:val="231F20"/>
        </w:rPr>
        <w:t>Rebuzzi</w:t>
      </w:r>
      <w:r>
        <w:rPr>
          <w:sz w:val="18"/>
          <w:szCs w:val="18"/>
          <w:color w:val="231F20"/>
          <w:spacing w:val="8"/>
        </w:rPr>
        <w:t>, S.E.,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Meet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URO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  <w:spacing w:val="3"/>
        </w:rPr>
        <w:t>receiving first-line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nivolumab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ipilimumab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Italian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Expanded Access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Program.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ESMO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Open,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7: 100634.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/36493602</w:t>
        </w:r>
      </w:hyperlink>
    </w:p>
    <w:p>
      <w:pPr>
        <w:spacing w:line="275" w:lineRule="auto"/>
        <w:sectPr>
          <w:footerReference w:type="default" r:id="rId430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9" w:right="1133" w:hanging="850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264.          </w:t>
      </w:r>
      <w:r>
        <w:rPr>
          <w:sz w:val="18"/>
          <w:szCs w:val="18"/>
          <w:color w:val="231F20"/>
        </w:rPr>
        <w:t>Zisman</w:t>
      </w:r>
      <w:r>
        <w:rPr>
          <w:sz w:val="18"/>
          <w:szCs w:val="18"/>
          <w:color w:val="231F20"/>
          <w:spacing w:val="10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algorithm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history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surgically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resected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2002. 20: 4559.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/12454113</w:t>
        </w:r>
      </w:hyperlink>
    </w:p>
    <w:p>
      <w:pPr>
        <w:pStyle w:val="BodyText"/>
        <w:ind w:left="1339" w:right="1134" w:hanging="850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265.          </w:t>
      </w:r>
      <w:r>
        <w:rPr>
          <w:sz w:val="18"/>
          <w:szCs w:val="18"/>
          <w:color w:val="231F20"/>
        </w:rPr>
        <w:t>Leibovich</w:t>
      </w:r>
      <w:r>
        <w:rPr>
          <w:sz w:val="18"/>
          <w:szCs w:val="18"/>
          <w:color w:val="231F20"/>
          <w:spacing w:val="3"/>
        </w:rPr>
        <w:t>, B.C</w:t>
      </w:r>
      <w:r>
        <w:rPr>
          <w:sz w:val="18"/>
          <w:szCs w:val="18"/>
          <w:color w:val="231F20"/>
          <w:spacing w:val="2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2018. 73: 772.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/29398265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266.          </w:t>
      </w:r>
      <w:r>
        <w:rPr>
          <w:sz w:val="18"/>
          <w:szCs w:val="18"/>
          <w:color w:val="231F20"/>
          <w:position w:val="3"/>
        </w:rPr>
        <w:t>Buti</w:t>
      </w:r>
      <w:r>
        <w:rPr>
          <w:sz w:val="18"/>
          <w:szCs w:val="18"/>
          <w:color w:val="231F20"/>
          <w:spacing w:val="9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easily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133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 GRANT score applied to the ASSURE trial population. Ann Oncol, 2017. 28: 2747.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/28945839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267.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1"/>
        </w:rPr>
        <w:t>,  R.J.,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alfa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therapies </w:t>
      </w:r>
      <w:r>
        <w:rPr>
          <w:sz w:val="18"/>
          <w:szCs w:val="18"/>
          <w:color w:val="231F20"/>
        </w:rPr>
        <w:t>against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2002. 20: 289.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/11773181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268.          </w:t>
      </w:r>
      <w:r>
        <w:rPr>
          <w:sz w:val="18"/>
          <w:szCs w:val="18"/>
          <w:color w:val="231F20"/>
        </w:rPr>
        <w:t>Karnofsky</w:t>
      </w:r>
      <w:r>
        <w:rPr>
          <w:sz w:val="18"/>
          <w:szCs w:val="18"/>
          <w:color w:val="231F20"/>
          <w:spacing w:val="3"/>
        </w:rPr>
        <w:t>,  D.,  </w:t>
      </w:r>
      <w:r>
        <w:rPr>
          <w:sz w:val="18"/>
          <w:szCs w:val="18"/>
          <w:color w:val="231F20"/>
        </w:rPr>
        <w:t>Abelmann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WH</w:t>
      </w:r>
      <w:r>
        <w:rPr>
          <w:sz w:val="18"/>
          <w:szCs w:val="18"/>
          <w:color w:val="231F20"/>
          <w:spacing w:val="3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nitrogen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mustards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particular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reference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bronchogenic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7"/>
        </w:rPr>
        <w:t>1948. 1: 6</w:t>
      </w:r>
      <w:r>
        <w:rPr>
          <w:sz w:val="18"/>
          <w:szCs w:val="18"/>
          <w:color w:val="231F20"/>
          <w:spacing w:val="6"/>
        </w:rPr>
        <w:t>34.</w:t>
      </w:r>
    </w:p>
    <w:p>
      <w:pPr>
        <w:pStyle w:val="BodyText"/>
        <w:ind w:left="1342" w:right="1421" w:firstLine="1"/>
        <w:spacing w:before="2" w:line="266" w:lineRule="auto"/>
        <w:rPr>
          <w:sz w:val="18"/>
          <w:szCs w:val="18"/>
        </w:rPr>
      </w:pPr>
      <w:r>
        <w:drawing>
          <wp:anchor distT="0" distB="0" distL="0" distR="0" simplePos="0" relativeHeight="2520494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43956</wp:posOffset>
            </wp:positionV>
            <wp:extent cx="198004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acsjournals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onlinelibrary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wiley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pdf</w:t>
        </w:r>
        <w:r>
          <w:rPr>
            <w:sz w:val="18"/>
            <w:szCs w:val="18"/>
            <w:u w:val="single" w:color="auto"/>
            <w:color w:val="231F20"/>
            <w:spacing w:val="8"/>
          </w:rPr>
          <w:t>/10.1002/1097-0142</w:t>
        </w:r>
      </w:hyperlink>
      <w:r>
        <w:rPr>
          <w:sz w:val="18"/>
          <w:szCs w:val="18"/>
          <w:u w:val="single" w:color="auto"/>
          <w:color w:val="231F20"/>
          <w:spacing w:val="8"/>
        </w:rPr>
        <w:t>(194811)1:4%3C634::</w:t>
      </w:r>
      <w:r>
        <w:rPr>
          <w:sz w:val="18"/>
          <w:szCs w:val="18"/>
          <w:u w:val="single" w:color="auto"/>
          <w:color w:val="231F20"/>
        </w:rPr>
        <w:t>AID</w:t>
      </w:r>
      <w:r>
        <w:rPr>
          <w:sz w:val="18"/>
          <w:szCs w:val="18"/>
          <w:u w:val="single" w:color="auto"/>
          <w:color w:val="231F20"/>
          <w:spacing w:val="8"/>
        </w:rPr>
        <w:t>-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u w:val="single" w:color="auto"/>
          <w:color w:val="231F20"/>
        </w:rPr>
        <w:t>CNCR2820010410%3E3.0.CO%3B2-L</w:t>
      </w:r>
    </w:p>
    <w:p>
      <w:pPr>
        <w:pStyle w:val="BodyText"/>
        <w:ind w:left="1345" w:right="1133" w:hanging="856"/>
        <w:spacing w:before="17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269.          </w:t>
      </w:r>
      <w:r>
        <w:rPr>
          <w:sz w:val="18"/>
          <w:szCs w:val="18"/>
          <w:color w:val="231F20"/>
        </w:rPr>
        <w:t>Heng</w:t>
      </w:r>
      <w:r>
        <w:rPr>
          <w:sz w:val="18"/>
          <w:szCs w:val="18"/>
          <w:color w:val="231F20"/>
          <w:spacing w:val="7"/>
        </w:rPr>
        <w:t>,  D.Y.,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Metastatic Renal-Cell Carcinoma Database Consortium prognostic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model: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population-based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study.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2013. 14: 141.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/23312463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270.          </w:t>
      </w:r>
      <w:r>
        <w:rPr>
          <w:sz w:val="18"/>
          <w:szCs w:val="18"/>
          <w:color w:val="231F20"/>
        </w:rPr>
        <w:t>MacLennan</w:t>
      </w:r>
      <w:r>
        <w:rPr>
          <w:sz w:val="18"/>
          <w:szCs w:val="18"/>
          <w:color w:val="231F20"/>
          <w:spacing w:val="12"/>
        </w:rPr>
        <w:t>,  S.,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perioperative  and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2012. 62: 1097.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/22841673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271.          </w:t>
      </w:r>
      <w:r>
        <w:rPr>
          <w:sz w:val="18"/>
          <w:szCs w:val="18"/>
          <w:color w:val="231F20"/>
          <w:position w:val="3"/>
        </w:rPr>
        <w:t>Kunath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localised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2017. 5: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012045.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/28485814</w:t>
        </w:r>
      </w:hyperlink>
    </w:p>
    <w:p>
      <w:pPr>
        <w:pStyle w:val="BodyText"/>
        <w:ind w:left="1339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272.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Poppel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6"/>
        </w:rPr>
        <w:t>H.,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intergroup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oncologic outcome of elective nephron-sparing surgery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nephrectomy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lo</w:t>
      </w:r>
      <w:r>
        <w:rPr>
          <w:sz w:val="18"/>
          <w:szCs w:val="18"/>
          <w:color w:val="231F20"/>
          <w:spacing w:val="2"/>
        </w:rPr>
        <w:t>w-stage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2011. 59: 543.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4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/21186077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273.         </w:t>
      </w:r>
      <w:r>
        <w:rPr>
          <w:sz w:val="18"/>
          <w:szCs w:val="18"/>
          <w:color w:val="231F20"/>
        </w:rPr>
        <w:t>Thompson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6"/>
        </w:rPr>
        <w:t>R.H.,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6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2008. 179: 468.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/18076931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274.         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8"/>
        </w:rPr>
        <w:t>,  W.C.,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--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2009.</w:t>
      </w:r>
      <w:r>
        <w:rPr>
          <w:sz w:val="18"/>
          <w:szCs w:val="18"/>
          <w:color w:val="231F20"/>
          <w:spacing w:val="8"/>
        </w:rPr>
        <w:t xml:space="preserve"> 181: 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/19012918</w:t>
        </w:r>
      </w:hyperlink>
    </w:p>
    <w:p>
      <w:pPr>
        <w:pStyle w:val="BodyText"/>
        <w:ind w:left="1339" w:right="1133" w:hanging="850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275.          </w:t>
      </w:r>
      <w:r>
        <w:rPr>
          <w:sz w:val="18"/>
          <w:szCs w:val="18"/>
          <w:color w:val="231F20"/>
        </w:rPr>
        <w:t>Miller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D.C.,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2008. 112: 511.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/18072263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276.          </w:t>
      </w:r>
      <w:r>
        <w:rPr>
          <w:sz w:val="18"/>
          <w:szCs w:val="18"/>
          <w:color w:val="231F20"/>
        </w:rPr>
        <w:t>Capitanio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3"/>
        </w:rPr>
        <w:t>U.,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cardiovascular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2"/>
        </w:rPr>
        <w:t>1a-T1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normal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2015. 67: 683.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/25282367</w:t>
        </w:r>
      </w:hyperlink>
    </w:p>
    <w:p>
      <w:pPr>
        <w:pStyle w:val="BodyText"/>
        <w:ind w:left="1336" w:right="1133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277.          </w:t>
      </w:r>
      <w:r>
        <w:rPr>
          <w:sz w:val="18"/>
          <w:szCs w:val="18"/>
          <w:color w:val="231F20"/>
        </w:rPr>
        <w:t>Scosyrev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results </w:t>
      </w:r>
      <w:r>
        <w:rPr>
          <w:sz w:val="18"/>
          <w:szCs w:val="18"/>
          <w:color w:val="231F20"/>
        </w:rPr>
        <w:t>from EORTC randomized trial 30904. Eur </w:t>
      </w:r>
      <w:r>
        <w:rPr>
          <w:sz w:val="18"/>
          <w:szCs w:val="18"/>
          <w:color w:val="231F20"/>
          <w:spacing w:val="-1"/>
        </w:rPr>
        <w:t>Urol, 2014. 65: 372.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/23850254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278.          </w:t>
      </w:r>
      <w:r>
        <w:rPr>
          <w:sz w:val="18"/>
          <w:szCs w:val="18"/>
          <w:color w:val="231F20"/>
        </w:rPr>
        <w:t>Kates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2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2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2011. 186: 1247.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/21849201</w:t>
        </w:r>
      </w:hyperlink>
    </w:p>
    <w:p>
      <w:pPr>
        <w:pStyle w:val="BodyText"/>
        <w:ind w:left="1343" w:right="1134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279.          </w:t>
      </w:r>
      <w:r>
        <w:rPr>
          <w:sz w:val="18"/>
          <w:szCs w:val="18"/>
          <w:color w:val="231F20"/>
        </w:rPr>
        <w:t>Thompson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9"/>
        </w:rPr>
        <w:t>R.H.,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2015. 67: 252.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/25108580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280.         </w:t>
      </w:r>
      <w:r>
        <w:rPr>
          <w:sz w:val="18"/>
          <w:szCs w:val="18"/>
          <w:color w:val="231F20"/>
        </w:rPr>
        <w:t>Sun</w:t>
      </w:r>
      <w:r>
        <w:rPr>
          <w:sz w:val="18"/>
          <w:szCs w:val="18"/>
          <w:color w:val="231F20"/>
          <w:spacing w:val="16"/>
        </w:rPr>
        <w:t>,  M.,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</w:rPr>
        <w:t>: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calculating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competing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2014. 65: 2</w:t>
      </w:r>
      <w:r>
        <w:rPr>
          <w:sz w:val="18"/>
          <w:szCs w:val="18"/>
          <w:color w:val="231F20"/>
          <w:spacing w:val="8"/>
        </w:rPr>
        <w:t>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/23567066</w:t>
        </w:r>
      </w:hyperlink>
    </w:p>
    <w:p>
      <w:pPr>
        <w:pStyle w:val="BodyText"/>
        <w:ind w:left="1335" w:right="1132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281.          </w:t>
      </w:r>
      <w:r>
        <w:rPr>
          <w:sz w:val="18"/>
          <w:szCs w:val="18"/>
          <w:color w:val="231F20"/>
        </w:rPr>
        <w:t>Sun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regard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12"/>
        </w:rPr>
        <w:t>T1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12"/>
        </w:rPr>
        <w:t xml:space="preserve"> &gt;/=75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comorbidities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2"/>
        </w:rPr>
        <w:t>, 2</w:t>
      </w:r>
      <w:r>
        <w:rPr>
          <w:sz w:val="18"/>
          <w:szCs w:val="18"/>
          <w:color w:val="231F20"/>
          <w:spacing w:val="11"/>
        </w:rPr>
        <w:t>013.</w:t>
      </w:r>
    </w:p>
    <w:p>
      <w:pPr>
        <w:pStyle w:val="BodyText"/>
        <w:ind w:left="1346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111: 67.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/22612472</w:t>
        </w:r>
      </w:hyperlink>
    </w:p>
    <w:p>
      <w:pPr>
        <w:spacing w:line="275" w:lineRule="auto"/>
        <w:sectPr>
          <w:footerReference w:type="default" r:id="rId449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1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282.          </w:t>
      </w:r>
      <w:r>
        <w:rPr>
          <w:sz w:val="18"/>
          <w:szCs w:val="18"/>
          <w:color w:val="231F20"/>
          <w:position w:val="3"/>
        </w:rPr>
        <w:t>Shuch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B.,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advantage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5"/>
          <w:position w:val="3"/>
        </w:rPr>
        <w:t>: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bias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observational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15"/>
          <w:position w:val="3"/>
        </w:rPr>
        <w:t>?</w:t>
      </w:r>
    </w:p>
    <w:p>
      <w:pPr>
        <w:pStyle w:val="BodyText"/>
        <w:ind w:left="1994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2013. 119: 2981.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/23674264</w:t>
        </w:r>
      </w:hyperlink>
    </w:p>
    <w:p>
      <w:pPr>
        <w:pStyle w:val="BodyText"/>
        <w:ind w:left="1991" w:right="480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283.          </w:t>
      </w:r>
      <w:r>
        <w:rPr>
          <w:sz w:val="18"/>
          <w:szCs w:val="18"/>
          <w:color w:val="231F20"/>
        </w:rPr>
        <w:t>Lane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B.R.,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Stability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Removal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Nephrons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Glomerular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Filtration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2015.</w:t>
      </w:r>
      <w:r>
        <w:rPr>
          <w:sz w:val="18"/>
          <w:szCs w:val="18"/>
          <w:color w:val="231F20"/>
          <w:spacing w:val="1"/>
        </w:rPr>
        <w:t xml:space="preserve"> 68: 996.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/26012710</w:t>
        </w:r>
      </w:hyperlink>
    </w:p>
    <w:p>
      <w:pPr>
        <w:pStyle w:val="BodyText"/>
        <w:ind w:left="1991" w:right="481" w:hanging="850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284.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Poppel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H.,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intergroup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nephron-sparing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nephrectomy 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2"/>
        </w:rPr>
        <w:t>-stage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2007. 51: 1606.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/17140723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285.          </w:t>
      </w:r>
      <w:r>
        <w:rPr>
          <w:sz w:val="18"/>
          <w:szCs w:val="18"/>
          <w:color w:val="231F20"/>
        </w:rPr>
        <w:t>Poulakis</w:t>
      </w:r>
      <w:r>
        <w:rPr>
          <w:sz w:val="18"/>
          <w:szCs w:val="18"/>
          <w:color w:val="231F20"/>
          <w:spacing w:val="10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between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2003. 62: 814.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/14624900</w:t>
        </w:r>
      </w:hyperlink>
    </w:p>
    <w:p>
      <w:pPr>
        <w:pStyle w:val="BodyText"/>
        <w:ind w:left="1987" w:right="481" w:hanging="846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062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196560</wp:posOffset>
            </wp:positionV>
            <wp:extent cx="197999" cy="3240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286.          </w:t>
      </w:r>
      <w:r>
        <w:rPr>
          <w:sz w:val="18"/>
          <w:szCs w:val="18"/>
          <w:color w:val="231F20"/>
        </w:rPr>
        <w:t>Mir</w:t>
      </w:r>
      <w:r>
        <w:rPr>
          <w:sz w:val="18"/>
          <w:szCs w:val="18"/>
          <w:color w:val="231F20"/>
          <w:spacing w:val="4"/>
        </w:rPr>
        <w:t>,  M.C.,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2017. 71: 606.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/27614693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287.          </w:t>
      </w:r>
      <w:r>
        <w:rPr>
          <w:sz w:val="18"/>
          <w:szCs w:val="18"/>
          <w:color w:val="231F20"/>
        </w:rPr>
        <w:t>Janssen</w:t>
      </w:r>
      <w:r>
        <w:rPr>
          <w:sz w:val="18"/>
          <w:szCs w:val="18"/>
          <w:color w:val="231F20"/>
          <w:spacing w:val="7"/>
        </w:rPr>
        <w:t>,  M.W.W.,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large  </w:t>
      </w:r>
      <w:r>
        <w:rPr>
          <w:sz w:val="18"/>
          <w:szCs w:val="18"/>
          <w:color w:val="231F20"/>
          <w:spacing w:val="7"/>
        </w:rPr>
        <w:t>(&gt;</w:t>
      </w:r>
      <w:r>
        <w:rPr>
          <w:sz w:val="18"/>
          <w:szCs w:val="18"/>
          <w:color w:val="231F20"/>
          <w:spacing w:val="6"/>
        </w:rPr>
        <w:t>/=7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cell  renal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3"/>
        </w:rPr>
        <w:t>carcinomas  treated  with   nephron-sparing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3"/>
        </w:rPr>
        <w:t>surgery  versus   radical   nephrectom</w:t>
      </w:r>
      <w:r>
        <w:rPr>
          <w:sz w:val="18"/>
          <w:szCs w:val="18"/>
          <w:color w:val="231F20"/>
          <w:spacing w:val="2"/>
        </w:rPr>
        <w:t>y: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"/>
        </w:rPr>
        <w:t>, 2018. 13: e01</w:t>
      </w:r>
      <w:r>
        <w:rPr>
          <w:sz w:val="18"/>
          <w:szCs w:val="18"/>
          <w:color w:val="231F20"/>
          <w:spacing w:val="2"/>
        </w:rPr>
        <w:t>96427.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/29723225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288.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9"/>
        </w:rPr>
        <w:t>S.H.,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9"/>
        </w:rPr>
        <w:t>3a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Pathologically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Upstaged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 Cell Carcinoma: 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Multi-institutional Analysis. Clin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Genit</w:t>
      </w:r>
      <w:r>
        <w:rPr>
          <w:sz w:val="18"/>
          <w:szCs w:val="18"/>
          <w:color w:val="231F20"/>
          <w:spacing w:val="1"/>
        </w:rPr>
        <w:t>ourin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18: e723.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/32600941</w:t>
        </w:r>
      </w:hyperlink>
    </w:p>
    <w:p>
      <w:pPr>
        <w:pStyle w:val="BodyText"/>
        <w:ind w:left="1995" w:right="480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289.          </w:t>
      </w:r>
      <w:r>
        <w:rPr>
          <w:sz w:val="18"/>
          <w:szCs w:val="18"/>
          <w:color w:val="231F20"/>
        </w:rPr>
        <w:t>Shah</w:t>
      </w:r>
      <w:r>
        <w:rPr>
          <w:sz w:val="18"/>
          <w:szCs w:val="18"/>
          <w:color w:val="231F20"/>
          <w:spacing w:val="7"/>
        </w:rPr>
        <w:t>,  P.H.,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Nephrectomy for Clinical S</w:t>
      </w:r>
      <w:r>
        <w:rPr>
          <w:sz w:val="18"/>
          <w:szCs w:val="18"/>
          <w:color w:val="231F20"/>
          <w:spacing w:val="3"/>
        </w:rPr>
        <w:t>tage T1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Renal Cell Carcinoma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Pathologically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Staged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T3a.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2017. 198: 289.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/28274620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290.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0"/>
        </w:rPr>
        <w:t>,  H.,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2021. 10: 1170.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/33850752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291.          </w:t>
      </w:r>
      <w:r>
        <w:rPr>
          <w:sz w:val="18"/>
          <w:szCs w:val="18"/>
          <w:color w:val="231F20"/>
          <w:position w:val="3"/>
        </w:rPr>
        <w:t>Lane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B.R.,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adrenal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gland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2009.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181: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2430.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/19371896</w:t>
        </w:r>
      </w:hyperlink>
    </w:p>
    <w:p>
      <w:pPr>
        <w:pStyle w:val="BodyText"/>
        <w:ind w:left="1992" w:right="481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292.          </w:t>
      </w:r>
      <w:r>
        <w:rPr>
          <w:sz w:val="18"/>
          <w:szCs w:val="18"/>
          <w:color w:val="231F20"/>
        </w:rPr>
        <w:t>Bekema</w:t>
      </w:r>
      <w:r>
        <w:rPr>
          <w:sz w:val="18"/>
          <w:szCs w:val="18"/>
          <w:color w:val="231F20"/>
          <w:spacing w:val="12"/>
        </w:rPr>
        <w:t>,  H.J.,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of  adrenalectomy  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2013. 64: 799.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/23643550</w:t>
        </w:r>
      </w:hyperlink>
    </w:p>
    <w:p>
      <w:pPr>
        <w:pStyle w:val="BodyText"/>
        <w:ind w:left="1997" w:right="481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293.          </w:t>
      </w:r>
      <w:r>
        <w:rPr>
          <w:sz w:val="18"/>
          <w:szCs w:val="18"/>
          <w:color w:val="231F20"/>
        </w:rPr>
        <w:t>Blom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1"/>
        </w:rPr>
        <w:t>J.H.,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0"/>
        </w:rPr>
        <w:t>(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20"/>
        </w:rPr>
        <w:t>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0"/>
        </w:rPr>
        <w:t>3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</w:p>
    <w:p>
      <w:pPr>
        <w:pStyle w:val="BodyText"/>
        <w:ind w:left="1992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30881. Eur Urol, 2009. 55: 28.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/18848382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294.          </w:t>
      </w:r>
      <w:r>
        <w:rPr>
          <w:sz w:val="18"/>
          <w:szCs w:val="18"/>
          <w:color w:val="231F20"/>
          <w:position w:val="3"/>
        </w:rPr>
        <w:t>Capitanio</w:t>
      </w:r>
      <w:r>
        <w:rPr>
          <w:sz w:val="18"/>
          <w:szCs w:val="18"/>
          <w:color w:val="231F20"/>
          <w:spacing w:val="4"/>
          <w:position w:val="3"/>
        </w:rPr>
        <w:t>, U.,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2011.</w:t>
      </w:r>
      <w:r>
        <w:rPr>
          <w:sz w:val="18"/>
          <w:szCs w:val="18"/>
          <w:color w:val="231F20"/>
          <w:spacing w:val="3"/>
          <w:position w:val="3"/>
        </w:rPr>
        <w:t xml:space="preserve"> 60: 1212.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/21940096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295.          </w:t>
      </w:r>
      <w:r>
        <w:rPr>
          <w:sz w:val="18"/>
          <w:szCs w:val="18"/>
          <w:color w:val="231F20"/>
        </w:rPr>
        <w:t>Gershman</w:t>
      </w:r>
      <w:r>
        <w:rPr>
          <w:sz w:val="18"/>
          <w:szCs w:val="18"/>
          <w:color w:val="231F20"/>
          <w:spacing w:val="2"/>
        </w:rPr>
        <w:t>,  B.,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Nonmetastatic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2018. 199: 1143.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/29225056</w:t>
        </w:r>
      </w:hyperlink>
    </w:p>
    <w:p>
      <w:pPr>
        <w:pStyle w:val="BodyText"/>
        <w:ind w:left="1988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296.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5"/>
        </w:rPr>
        <w:t>, T.H., </w:t>
      </w:r>
      <w:r>
        <w:rPr>
          <w:sz w:val="18"/>
          <w:szCs w:val="18"/>
          <w:color w:val="231F20"/>
        </w:rPr>
        <w:t>Weight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2012. 187: e233.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auajournals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9"/>
          </w:rPr>
          <w:t>/10.1016/j.</w:t>
        </w:r>
        <w:r>
          <w:rPr>
            <w:sz w:val="18"/>
            <w:szCs w:val="18"/>
            <w:u w:val="single" w:color="auto"/>
            <w:color w:val="231F20"/>
          </w:rPr>
          <w:t>juro</w:t>
        </w:r>
        <w:r>
          <w:rPr>
            <w:sz w:val="18"/>
            <w:szCs w:val="18"/>
            <w:u w:val="single" w:color="auto"/>
            <w:color w:val="231F20"/>
            <w:spacing w:val="9"/>
          </w:rPr>
          <w:t>.2012.02.649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297.          </w:t>
      </w:r>
      <w:r>
        <w:rPr>
          <w:sz w:val="18"/>
          <w:szCs w:val="18"/>
          <w:color w:val="231F20"/>
        </w:rPr>
        <w:t>Dimashkieh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0"/>
        </w:rPr>
        <w:t>H.H.,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Extranodal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2006. 176: 19</w:t>
      </w:r>
      <w:r>
        <w:rPr>
          <w:sz w:val="18"/>
          <w:szCs w:val="18"/>
          <w:color w:val="231F20"/>
          <w:spacing w:val="5"/>
        </w:rPr>
        <w:t>78.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/17070225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298.          </w:t>
      </w:r>
      <w:r>
        <w:rPr>
          <w:sz w:val="18"/>
          <w:szCs w:val="18"/>
          <w:color w:val="231F20"/>
          <w:position w:val="3"/>
        </w:rPr>
        <w:t>Terrone</w:t>
      </w:r>
      <w:r>
        <w:rPr>
          <w:sz w:val="18"/>
          <w:szCs w:val="18"/>
          <w:color w:val="231F20"/>
          <w:spacing w:val="5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Reassessing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2006. 49: 324.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/16386352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299.          </w:t>
      </w:r>
      <w:r>
        <w:rPr>
          <w:sz w:val="18"/>
          <w:szCs w:val="18"/>
          <w:color w:val="231F20"/>
        </w:rPr>
        <w:t>Whitson</w:t>
      </w:r>
      <w:r>
        <w:rPr>
          <w:sz w:val="18"/>
          <w:szCs w:val="18"/>
          <w:color w:val="231F20"/>
          <w:spacing w:val="15"/>
        </w:rPr>
        <w:t>, J.M.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2011. 185: 1615.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/21419453</w:t>
        </w:r>
      </w:hyperlink>
    </w:p>
    <w:p>
      <w:pPr>
        <w:spacing w:line="275" w:lineRule="auto"/>
        <w:sectPr>
          <w:footerReference w:type="default" r:id="rId469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0" w:right="1133" w:hanging="851"/>
        <w:spacing w:before="48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300.          </w:t>
      </w:r>
      <w:r>
        <w:rPr>
          <w:sz w:val="18"/>
          <w:szCs w:val="18"/>
          <w:color w:val="231F20"/>
        </w:rPr>
        <w:t>Capitanio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4"/>
        </w:rPr>
        <w:t>U.,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affects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sub-categories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(RCC).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2014. 114: 210.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/24854206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301.          </w:t>
      </w:r>
      <w:r>
        <w:rPr>
          <w:sz w:val="18"/>
          <w:szCs w:val="18"/>
          <w:color w:val="231F20"/>
        </w:rPr>
        <w:t>Gershman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2018. 73: 469.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/29132713</w:t>
        </w:r>
      </w:hyperlink>
    </w:p>
    <w:p>
      <w:pPr>
        <w:pStyle w:val="BodyText"/>
        <w:ind w:left="1332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302.          </w:t>
      </w:r>
      <w:r>
        <w:rPr>
          <w:sz w:val="18"/>
          <w:szCs w:val="18"/>
          <w:color w:val="231F20"/>
        </w:rPr>
        <w:t>Herrlinger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1991. 146: 1224.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/1942267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303.          </w:t>
      </w:r>
      <w:r>
        <w:rPr>
          <w:sz w:val="18"/>
          <w:szCs w:val="18"/>
          <w:color w:val="231F20"/>
          <w:position w:val="3"/>
        </w:rPr>
        <w:t>Chapin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B.F.,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2011.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16: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186.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/21523561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304.          Kwon,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Reassessment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renal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cell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carcinoma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lymph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no</w:t>
      </w:r>
      <w:r>
        <w:rPr>
          <w:sz w:val="18"/>
          <w:szCs w:val="18"/>
          <w:color w:val="231F20"/>
          <w:spacing w:val="3"/>
          <w:position w:val="3"/>
        </w:rPr>
        <w:t>de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staging: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analysis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patterns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44138</wp:posOffset>
            </wp:positionV>
            <wp:extent cx="198004" cy="32400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2011. 77: 373.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/20817274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305.          </w:t>
      </w:r>
      <w:r>
        <w:rPr>
          <w:sz w:val="18"/>
          <w:szCs w:val="18"/>
          <w:color w:val="231F20"/>
        </w:rPr>
        <w:t>Bex</w:t>
      </w:r>
      <w:r>
        <w:rPr>
          <w:sz w:val="18"/>
          <w:szCs w:val="18"/>
          <w:color w:val="231F20"/>
          <w:spacing w:val="11"/>
        </w:rPr>
        <w:t>, A.,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Intraoperative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sampling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20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2011. 29: 793.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/21107845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306.          </w:t>
      </w:r>
      <w:r>
        <w:rPr>
          <w:sz w:val="18"/>
          <w:szCs w:val="18"/>
          <w:color w:val="231F20"/>
        </w:rPr>
        <w:t>Sherif</w:t>
      </w:r>
      <w:r>
        <w:rPr>
          <w:sz w:val="18"/>
          <w:szCs w:val="18"/>
          <w:color w:val="231F20"/>
          <w:spacing w:val="11"/>
        </w:rPr>
        <w:t>, A.M.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draining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2012. 109: 1134.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/21883833</w:t>
        </w:r>
      </w:hyperlink>
    </w:p>
    <w:p>
      <w:pPr>
        <w:pStyle w:val="BodyText"/>
        <w:ind w:left="1335" w:right="1132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307.        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0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embolisation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7"/>
        </w:rPr>
        <w:t>, 2009. 82: 7</w:t>
      </w:r>
      <w:r>
        <w:rPr>
          <w:sz w:val="18"/>
          <w:szCs w:val="18"/>
          <w:color w:val="231F20"/>
          <w:spacing w:val="6"/>
        </w:rPr>
        <w:t>24.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/19255117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308.          </w:t>
      </w:r>
      <w:r>
        <w:rPr>
          <w:sz w:val="18"/>
          <w:szCs w:val="18"/>
          <w:color w:val="231F20"/>
        </w:rPr>
        <w:t>Subramanian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0"/>
        </w:rPr>
        <w:t>V.S.,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embolization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caval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thrombi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2009. 74: 154.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/19428069</w:t>
        </w:r>
      </w:hyperlink>
    </w:p>
    <w:p>
      <w:pPr>
        <w:pStyle w:val="BodyText"/>
        <w:ind w:left="1345" w:right="1133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309.          </w:t>
      </w:r>
      <w:r>
        <w:rPr>
          <w:sz w:val="18"/>
          <w:szCs w:val="18"/>
          <w:color w:val="231F20"/>
        </w:rPr>
        <w:t>Maxwell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3"/>
        </w:rPr>
        <w:t>N.J.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embolisation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"/>
        </w:rPr>
        <w:t>, 2007. 80: 96.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/17495058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310.          </w:t>
      </w:r>
      <w:r>
        <w:rPr>
          <w:sz w:val="18"/>
          <w:szCs w:val="18"/>
          <w:color w:val="231F20"/>
        </w:rPr>
        <w:t>Dursun</w:t>
      </w:r>
      <w:r>
        <w:rPr>
          <w:sz w:val="18"/>
          <w:szCs w:val="18"/>
          <w:color w:val="231F20"/>
          <w:spacing w:val="9"/>
        </w:rPr>
        <w:t>, 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2022. 27: 1068.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/35319076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311.          </w:t>
      </w:r>
      <w:r>
        <w:rPr>
          <w:sz w:val="18"/>
          <w:szCs w:val="18"/>
          <w:color w:val="231F20"/>
          <w:position w:val="3"/>
        </w:rPr>
        <w:t>Wang</w:t>
      </w:r>
      <w:r>
        <w:rPr>
          <w:sz w:val="18"/>
          <w:szCs w:val="18"/>
          <w:color w:val="231F20"/>
          <w:spacing w:val="12"/>
          <w:position w:val="3"/>
        </w:rPr>
        <w:t>,  L.,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</w:p>
    <w:p>
      <w:pPr>
        <w:pStyle w:val="BodyText"/>
        <w:ind w:left="1339" w:right="1133" w:firstLine="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nephrectomy for the treatment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 tumor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(&gt; 7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cm):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</w:t>
      </w:r>
      <w:r>
        <w:rPr>
          <w:sz w:val="18"/>
          <w:szCs w:val="18"/>
          <w:color w:val="231F20"/>
          <w:spacing w:val="2"/>
        </w:rPr>
        <w:t>ematic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pooled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2023. 21: 35.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/36747217</w:t>
        </w:r>
      </w:hyperlink>
    </w:p>
    <w:p>
      <w:pPr>
        <w:pStyle w:val="BodyText"/>
        <w:ind w:left="1343" w:right="1133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312.          </w:t>
      </w:r>
      <w:r>
        <w:rPr>
          <w:sz w:val="18"/>
          <w:szCs w:val="18"/>
          <w:color w:val="231F20"/>
        </w:rPr>
        <w:t>Gratzke</w:t>
      </w:r>
      <w:r>
        <w:rPr>
          <w:sz w:val="18"/>
          <w:szCs w:val="18"/>
          <w:color w:val="231F20"/>
          <w:spacing w:val="3"/>
        </w:rPr>
        <w:t>,  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retroperitoneoscopic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(RN), open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nephron-sparing surgery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 cell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1"/>
        </w:rPr>
        <w:t>JU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2009. 104: 470.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/19239445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313.          </w:t>
      </w:r>
      <w:r>
        <w:rPr>
          <w:sz w:val="18"/>
          <w:szCs w:val="18"/>
          <w:color w:val="231F20"/>
          <w:position w:val="3"/>
        </w:rPr>
        <w:t>Hemal</w:t>
      </w:r>
      <w:r>
        <w:rPr>
          <w:sz w:val="18"/>
          <w:szCs w:val="18"/>
          <w:color w:val="231F20"/>
          <w:spacing w:val="8"/>
          <w:position w:val="3"/>
        </w:rPr>
        <w:t>, A.K.,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large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8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</w:p>
    <w:p>
      <w:pPr>
        <w:pStyle w:val="BodyText"/>
        <w:ind w:left="1343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2007. 177: 862.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5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/17296361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314.          </w:t>
      </w:r>
      <w:r>
        <w:rPr>
          <w:sz w:val="18"/>
          <w:szCs w:val="18"/>
          <w:color w:val="231F20"/>
        </w:rPr>
        <w:t>Jeong</w:t>
      </w:r>
      <w:r>
        <w:rPr>
          <w:sz w:val="18"/>
          <w:szCs w:val="18"/>
          <w:color w:val="231F20"/>
          <w:spacing w:val="8"/>
        </w:rPr>
        <w:t>,  I.G</w:t>
      </w:r>
      <w:r>
        <w:rPr>
          <w:sz w:val="18"/>
          <w:szCs w:val="18"/>
          <w:color w:val="231F20"/>
          <w:spacing w:val="7"/>
        </w:rPr>
        <w:t>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3"/>
        </w:rPr>
        <w:t>, 2003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2015.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3"/>
        </w:rPr>
        <w:t>, 2017. 318: 1561.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/29067427</w:t>
        </w:r>
      </w:hyperlink>
    </w:p>
    <w:p>
      <w:pPr>
        <w:pStyle w:val="BodyText"/>
        <w:ind w:left="1345" w:right="1134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315.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J.,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2020. 10: 551052.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/33072578</w:t>
        </w:r>
      </w:hyperlink>
    </w:p>
    <w:p>
      <w:pPr>
        <w:pStyle w:val="BodyText"/>
        <w:ind w:left="1343" w:right="1133" w:hanging="854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316.          </w:t>
      </w:r>
      <w:r>
        <w:rPr>
          <w:sz w:val="18"/>
          <w:szCs w:val="18"/>
          <w:color w:val="231F20"/>
        </w:rPr>
        <w:t>Asimakopoulos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11"/>
        </w:rPr>
        <w:t>A.D.,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  <w:spacing w:val="-2"/>
        </w:rPr>
        <w:t>review. BMC Urol, 2014.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14: 75.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5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/25234265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317.          </w:t>
      </w:r>
      <w:r>
        <w:rPr>
          <w:sz w:val="18"/>
          <w:szCs w:val="18"/>
          <w:color w:val="231F20"/>
          <w:position w:val="3"/>
        </w:rPr>
        <w:t>Soga</w:t>
      </w:r>
      <w:r>
        <w:rPr>
          <w:sz w:val="18"/>
          <w:szCs w:val="18"/>
          <w:color w:val="231F20"/>
          <w:spacing w:val="10"/>
          <w:position w:val="3"/>
        </w:rPr>
        <w:t>,  N.,</w:t>
      </w:r>
      <w:r>
        <w:rPr>
          <w:sz w:val="18"/>
          <w:szCs w:val="18"/>
          <w:color w:val="231F20"/>
          <w:spacing w:val="5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  nephrectomy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techniques  in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center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position w:val="3"/>
        </w:rPr>
        <w:t xml:space="preserve">  minimal  incision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portless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endoscopic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 2008. 15: 1018.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/19138194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318.          </w:t>
      </w:r>
      <w:r>
        <w:rPr>
          <w:sz w:val="18"/>
          <w:szCs w:val="18"/>
          <w:color w:val="231F20"/>
          <w:position w:val="3"/>
        </w:rPr>
        <w:t>Park</w:t>
      </w:r>
      <w:r>
        <w:rPr>
          <w:sz w:val="18"/>
          <w:szCs w:val="18"/>
          <w:color w:val="231F20"/>
          <w:spacing w:val="11"/>
          <w:position w:val="3"/>
        </w:rPr>
        <w:t>, Y.H.,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laparoendoscopic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site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conventional</w:t>
      </w:r>
    </w:p>
    <w:p>
      <w:pPr>
        <w:pStyle w:val="BodyText"/>
        <w:ind w:left="13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localized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Endourol</w:t>
      </w:r>
      <w:r>
        <w:rPr>
          <w:sz w:val="18"/>
          <w:szCs w:val="18"/>
          <w:color w:val="231F20"/>
          <w:spacing w:val="10"/>
          <w:position w:val="3"/>
        </w:rPr>
        <w:t>, 2010. 24: 997.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/20370595</w:t>
        </w:r>
      </w:hyperlink>
    </w:p>
    <w:p>
      <w:pPr>
        <w:spacing w:line="275" w:lineRule="auto"/>
        <w:sectPr>
          <w:footerReference w:type="default" r:id="rId489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84" w:right="482" w:hanging="843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319.          </w:t>
      </w:r>
      <w:r>
        <w:rPr>
          <w:sz w:val="18"/>
          <w:szCs w:val="18"/>
          <w:color w:val="231F20"/>
        </w:rPr>
        <w:t>Gill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9"/>
        </w:rPr>
        <w:t>I.S.,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9"/>
        </w:rPr>
        <w:t>1,800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nephrectomies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2007. 178: 41.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5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/17574056</w:t>
        </w:r>
      </w:hyperlink>
    </w:p>
    <w:p>
      <w:pPr>
        <w:pStyle w:val="BodyText"/>
        <w:ind w:left="1995" w:right="481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320.          </w:t>
      </w:r>
      <w:r>
        <w:rPr>
          <w:sz w:val="18"/>
          <w:szCs w:val="18"/>
          <w:color w:val="231F20"/>
        </w:rPr>
        <w:t>Lane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B.R.,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7-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2010. 183: 473.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5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/20006866</w:t>
        </w:r>
      </w:hyperlink>
    </w:p>
    <w:p>
      <w:pPr>
        <w:pStyle w:val="BodyText"/>
        <w:ind w:left="1984" w:right="481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321.          </w:t>
      </w:r>
      <w:r>
        <w:rPr>
          <w:sz w:val="18"/>
          <w:szCs w:val="18"/>
          <w:color w:val="231F20"/>
        </w:rPr>
        <w:t>Gong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E.M.,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5"/>
        </w:rPr>
        <w:t>, 2008. 22: 953.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/18363510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322.          </w:t>
      </w:r>
      <w:r>
        <w:rPr>
          <w:sz w:val="18"/>
          <w:szCs w:val="18"/>
          <w:color w:val="231F20"/>
          <w:position w:val="3"/>
        </w:rPr>
        <w:t>Marszalek</w:t>
      </w:r>
      <w:r>
        <w:rPr>
          <w:sz w:val="18"/>
          <w:szCs w:val="18"/>
          <w:color w:val="231F20"/>
          <w:spacing w:val="12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2"/>
          <w:position w:val="3"/>
        </w:rPr>
        <w:t>: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matched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pair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200</w:t>
      </w:r>
    </w:p>
    <w:p>
      <w:pPr>
        <w:pStyle w:val="BodyText"/>
        <w:ind w:left="1995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2009. 55: 1171.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5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/19232819</w:t>
        </w:r>
      </w:hyperlink>
    </w:p>
    <w:p>
      <w:pPr>
        <w:pStyle w:val="BodyText"/>
        <w:ind w:left="1990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323.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9"/>
        </w:rPr>
        <w:t>,  P.,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Multicentered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Open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5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5"/>
        </w:rPr>
        <w:t>, 2017. 31: </w:t>
      </w:r>
      <w:r>
        <w:rPr>
          <w:sz w:val="18"/>
          <w:szCs w:val="18"/>
          <w:color w:val="231F20"/>
          <w:spacing w:val="4"/>
        </w:rPr>
        <w:t>645.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089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43827</wp:posOffset>
            </wp:positionV>
            <wp:extent cx="197999" cy="32400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/28381117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324.          </w:t>
      </w:r>
      <w:r>
        <w:rPr>
          <w:sz w:val="18"/>
          <w:szCs w:val="18"/>
          <w:color w:val="231F20"/>
          <w:position w:val="3"/>
        </w:rPr>
        <w:t>Kaneko</w:t>
      </w:r>
      <w:r>
        <w:rPr>
          <w:sz w:val="18"/>
          <w:szCs w:val="18"/>
          <w:color w:val="231F20"/>
          <w:spacing w:val="11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benefit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body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index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8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Jpn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2012. 42: 619.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5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/22561514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325.          </w:t>
      </w:r>
      <w:r>
        <w:rPr>
          <w:sz w:val="18"/>
          <w:szCs w:val="18"/>
          <w:color w:val="231F20"/>
        </w:rPr>
        <w:t>Muramaki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Influencing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Curr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2013. 6:</w:t>
      </w:r>
    </w:p>
    <w:p>
      <w:pPr>
        <w:pStyle w:val="BodyText"/>
        <w:ind w:left="1998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129.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5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/24917730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326.          </w:t>
      </w:r>
      <w:r>
        <w:rPr>
          <w:sz w:val="18"/>
          <w:szCs w:val="18"/>
          <w:color w:val="231F20"/>
          <w:position w:val="3"/>
        </w:rPr>
        <w:t>Guglielmetti</w:t>
      </w:r>
      <w:r>
        <w:rPr>
          <w:sz w:val="18"/>
          <w:szCs w:val="18"/>
          <w:color w:val="231F20"/>
          <w:spacing w:val="4"/>
          <w:position w:val="3"/>
        </w:rPr>
        <w:t>,  G.B., 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3"/>
          <w:position w:val="3"/>
        </w:rPr>
        <w:t>, 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Comparing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2022. 208: 259.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/35404109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327.          </w:t>
      </w:r>
      <w:r>
        <w:rPr>
          <w:sz w:val="18"/>
          <w:szCs w:val="18"/>
          <w:color w:val="231F20"/>
        </w:rPr>
        <w:t>Tugcu</w:t>
      </w:r>
      <w:r>
        <w:rPr>
          <w:sz w:val="18"/>
          <w:szCs w:val="18"/>
          <w:color w:val="231F20"/>
          <w:spacing w:val="7"/>
        </w:rPr>
        <w:t>,  V.,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Transperitoneal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>:  </w:t>
      </w:r>
      <w:r>
        <w:rPr>
          <w:sz w:val="18"/>
          <w:szCs w:val="18"/>
          <w:color w:val="231F20"/>
        </w:rPr>
        <w:t>initial </w:t>
      </w:r>
      <w:r>
        <w:rPr>
          <w:sz w:val="18"/>
          <w:szCs w:val="18"/>
          <w:color w:val="231F20"/>
        </w:rPr>
        <w:t>experience. Arch Ital Urol Androl, 20</w:t>
      </w:r>
      <w:r>
        <w:rPr>
          <w:sz w:val="18"/>
          <w:szCs w:val="18"/>
          <w:color w:val="231F20"/>
          <w:spacing w:val="-1"/>
        </w:rPr>
        <w:t>11. 83: 175.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/22670314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328.          </w:t>
      </w:r>
      <w:r>
        <w:rPr>
          <w:sz w:val="18"/>
          <w:szCs w:val="18"/>
          <w:color w:val="231F20"/>
        </w:rPr>
        <w:t>Minervini</w:t>
      </w:r>
      <w:r>
        <w:rPr>
          <w:sz w:val="18"/>
          <w:szCs w:val="18"/>
          <w:color w:val="231F20"/>
          <w:spacing w:val="12"/>
        </w:rPr>
        <w:t>, A.,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enucleation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equivalent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traditional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nonrandomized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2011. 185: 1604.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/21419454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329.          </w:t>
      </w:r>
      <w:r>
        <w:rPr>
          <w:sz w:val="18"/>
          <w:szCs w:val="18"/>
          <w:color w:val="231F20"/>
        </w:rPr>
        <w:t>Bazzi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3"/>
        </w:rPr>
        <w:t>W.M.,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laparoendoscopic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multiport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nonrandomized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2012. 80: 1039.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/22990064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330.          </w:t>
      </w:r>
      <w:r>
        <w:rPr>
          <w:sz w:val="18"/>
          <w:szCs w:val="18"/>
          <w:color w:val="231F20"/>
        </w:rPr>
        <w:t>Masson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Lecomte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5"/>
        </w:rPr>
        <w:t>A.,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outcomes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elective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nephrectomy. Urol Oncol, 2013. 31: 924.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/21906969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331.          </w:t>
      </w:r>
      <w:r>
        <w:rPr>
          <w:sz w:val="18"/>
          <w:szCs w:val="18"/>
          <w:color w:val="231F20"/>
          <w:position w:val="3"/>
        </w:rPr>
        <w:t>Peyronnet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1800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Nephrectomies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986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2016. 23: 4277.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/27411552</w:t>
        </w:r>
      </w:hyperlink>
    </w:p>
    <w:p>
      <w:pPr>
        <w:pStyle w:val="BodyText"/>
        <w:ind w:left="1141" w:right="480"/>
        <w:spacing w:before="1" w:line="287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332.          </w:t>
      </w:r>
      <w:r>
        <w:rPr>
          <w:sz w:val="18"/>
          <w:szCs w:val="18"/>
          <w:color w:val="231F20"/>
        </w:rPr>
        <w:t>Ni</w:t>
      </w:r>
      <w:r>
        <w:rPr>
          <w:sz w:val="18"/>
          <w:szCs w:val="18"/>
          <w:color w:val="231F20"/>
          <w:spacing w:val="9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Assisted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2022.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106:</w:t>
      </w:r>
    </w:p>
    <w:p>
      <w:pPr>
        <w:pStyle w:val="BodyText"/>
        <w:ind w:left="1990"/>
        <w:spacing w:before="43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757.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/35193139</w:t>
        </w:r>
      </w:hyperlink>
    </w:p>
    <w:p>
      <w:pPr>
        <w:pStyle w:val="BodyText"/>
        <w:ind w:left="1995" w:right="480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333.          </w:t>
      </w:r>
      <w:r>
        <w:rPr>
          <w:sz w:val="18"/>
          <w:szCs w:val="18"/>
          <w:color w:val="231F20"/>
        </w:rPr>
        <w:t>Grimm</w:t>
      </w:r>
      <w:r>
        <w:rPr>
          <w:sz w:val="18"/>
          <w:szCs w:val="18"/>
          <w:color w:val="231F20"/>
          <w:spacing w:val="4"/>
        </w:rPr>
        <w:t>,  M.O.,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Conference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abstract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“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OpeRa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complexity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>”.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5"/>
        </w:rPr>
        <w:t>23, 2023.</w:t>
      </w:r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334.          </w:t>
      </w:r>
      <w:r>
        <w:rPr>
          <w:sz w:val="18"/>
          <w:szCs w:val="18"/>
          <w:color w:val="231F20"/>
          <w:position w:val="3"/>
        </w:rPr>
        <w:t>Kowalewski</w:t>
      </w:r>
      <w:r>
        <w:rPr>
          <w:sz w:val="18"/>
          <w:szCs w:val="18"/>
          <w:color w:val="231F20"/>
          <w:spacing w:val="4"/>
          <w:position w:val="3"/>
        </w:rPr>
        <w:t>,   K.F., 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Feasibility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Versus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Conventional Open Partial Ne</w:t>
      </w:r>
      <w:r>
        <w:rPr>
          <w:sz w:val="18"/>
          <w:szCs w:val="18"/>
          <w:color w:val="231F20"/>
          <w:spacing w:val="-2"/>
        </w:rPr>
        <w:t>phrectomy: The ROBOCOP II Study. Eur Urol Oncol,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2023.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/37316398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335.          </w:t>
      </w:r>
      <w:r>
        <w:rPr>
          <w:sz w:val="18"/>
          <w:szCs w:val="18"/>
          <w:color w:val="231F20"/>
          <w:position w:val="3"/>
        </w:rPr>
        <w:t>Nisen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H.,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Hand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12"/>
          <w:position w:val="3"/>
        </w:rPr>
        <w:t>1</w:t>
      </w:r>
    </w:p>
    <w:p>
      <w:pPr>
        <w:pStyle w:val="BodyText"/>
        <w:ind w:left="1988" w:right="481" w:firstLine="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 2015. 49: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446.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/26317448</w:t>
        </w:r>
      </w:hyperlink>
    </w:p>
    <w:p>
      <w:pPr>
        <w:pStyle w:val="BodyText"/>
        <w:ind w:left="1995" w:right="46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336.          </w:t>
      </w:r>
      <w:r>
        <w:rPr>
          <w:sz w:val="18"/>
          <w:szCs w:val="18"/>
          <w:color w:val="231F20"/>
        </w:rPr>
        <w:t>Chang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K.D.,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assisted </w:t>
      </w:r>
      <w:r>
        <w:rPr>
          <w:sz w:val="18"/>
          <w:szCs w:val="18"/>
          <w:color w:val="231F20"/>
          <w:spacing w:val="4"/>
        </w:rPr>
        <w:t>partial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nephrectomy: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multicent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matched-pair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5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years’</w:t>
      </w:r>
    </w:p>
    <w:p>
      <w:pPr>
        <w:pStyle w:val="BodyText"/>
        <w:ind w:left="19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3"/>
          <w:position w:val="3"/>
        </w:rPr>
        <w:t>, 2018. 122: 618.</w:t>
      </w:r>
    </w:p>
    <w:p>
      <w:pPr>
        <w:pStyle w:val="BodyText"/>
        <w:ind w:left="1995"/>
        <w:spacing w:before="2" w:line="275" w:lineRule="auto"/>
        <w:rPr>
          <w:sz w:val="18"/>
          <w:szCs w:val="18"/>
        </w:rPr>
      </w:pPr>
      <w:hyperlink w:history="true" r:id="rId5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/29645344</w:t>
        </w:r>
      </w:hyperlink>
    </w:p>
    <w:p>
      <w:pPr>
        <w:spacing w:line="275" w:lineRule="auto"/>
        <w:sectPr>
          <w:footerReference w:type="default" r:id="rId510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337.          </w:t>
      </w:r>
      <w:r>
        <w:rPr>
          <w:sz w:val="18"/>
          <w:szCs w:val="18"/>
          <w:color w:val="231F20"/>
          <w:position w:val="3"/>
        </w:rPr>
        <w:t>Alimi</w:t>
      </w:r>
      <w:r>
        <w:rPr>
          <w:sz w:val="18"/>
          <w:szCs w:val="18"/>
          <w:color w:val="231F20"/>
          <w:spacing w:val="3"/>
          <w:position w:val="3"/>
        </w:rPr>
        <w:t>,  Q.,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Short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Functional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</w:p>
    <w:p>
      <w:pPr>
        <w:pStyle w:val="BodyText"/>
        <w:ind w:left="1346" w:right="113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Learning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Curve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12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Laparoendosc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>, 2018. 28: 1047.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/29664692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338.          </w:t>
      </w:r>
      <w:r>
        <w:rPr>
          <w:sz w:val="18"/>
          <w:szCs w:val="18"/>
          <w:color w:val="231F20"/>
        </w:rPr>
        <w:t>Choi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1"/>
        </w:rPr>
        <w:t>J.E.,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2015. 67: 891.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/25572825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339.          </w:t>
      </w:r>
      <w:r>
        <w:rPr>
          <w:sz w:val="18"/>
          <w:szCs w:val="18"/>
          <w:color w:val="231F20"/>
        </w:rPr>
        <w:t>Hinata</w:t>
      </w:r>
      <w:r>
        <w:rPr>
          <w:sz w:val="18"/>
          <w:szCs w:val="18"/>
          <w:color w:val="231F20"/>
          <w:spacing w:val="12"/>
        </w:rPr>
        <w:t>,   N.,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hilar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2021. 28</w:t>
      </w:r>
      <w:r>
        <w:rPr>
          <w:sz w:val="18"/>
          <w:szCs w:val="18"/>
          <w:color w:val="231F20"/>
          <w:spacing w:val="3"/>
        </w:rPr>
        <w:t>: 382.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/33368639</w:t>
        </w:r>
      </w:hyperlink>
    </w:p>
    <w:p>
      <w:pPr>
        <w:pStyle w:val="BodyText"/>
        <w:ind w:left="1339" w:right="1133" w:hanging="850"/>
        <w:spacing w:before="3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340.          </w:t>
      </w:r>
      <w:r>
        <w:rPr>
          <w:sz w:val="18"/>
          <w:szCs w:val="18"/>
          <w:color w:val="231F20"/>
        </w:rPr>
        <w:t>Porpiglia</w:t>
      </w:r>
      <w:r>
        <w:rPr>
          <w:sz w:val="18"/>
          <w:szCs w:val="18"/>
          <w:color w:val="231F20"/>
          <w:spacing w:val="11"/>
        </w:rPr>
        <w:t>,  F.,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Transperitoneal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perioperat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functional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multi-institutional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RECORD</w:t>
      </w:r>
      <w:r>
        <w:rPr>
          <w:sz w:val="18"/>
          <w:szCs w:val="18"/>
          <w:color w:val="231F20"/>
          <w:spacing w:val="1"/>
        </w:rPr>
        <w:t xml:space="preserve"> 2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1"/>
        </w:rPr>
        <w:t>).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Endosc</w:t>
      </w:r>
      <w:r>
        <w:rPr>
          <w:sz w:val="18"/>
          <w:szCs w:val="18"/>
          <w:color w:val="231F20"/>
          <w:spacing w:val="1"/>
        </w:rPr>
        <w:t>, 2021. 35: 4295.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/32856156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1026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44198</wp:posOffset>
            </wp:positionV>
            <wp:extent cx="198004" cy="3240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341.          </w:t>
      </w:r>
      <w:r>
        <w:rPr>
          <w:sz w:val="18"/>
          <w:szCs w:val="18"/>
          <w:color w:val="231F20"/>
        </w:rPr>
        <w:t>Carbonara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U.,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"/>
        </w:rPr>
        <w:t>, 2022. 40</w:t>
      </w:r>
      <w:r>
        <w:rPr>
          <w:sz w:val="18"/>
          <w:szCs w:val="18"/>
          <w:color w:val="231F20"/>
          <w:spacing w:val="2"/>
        </w:rPr>
        <w:t>: 27.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/35515269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342.          </w:t>
      </w:r>
      <w:r>
        <w:rPr>
          <w:sz w:val="18"/>
          <w:szCs w:val="18"/>
          <w:color w:val="231F20"/>
        </w:rPr>
        <w:t>Minervini</w:t>
      </w:r>
      <w:r>
        <w:rPr>
          <w:sz w:val="18"/>
          <w:szCs w:val="18"/>
          <w:color w:val="231F20"/>
          <w:spacing w:val="12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Margins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2"/>
        </w:rPr>
        <w:t>, 2020.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203: 496.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/31609167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343.          </w:t>
      </w:r>
      <w:r>
        <w:rPr>
          <w:sz w:val="18"/>
          <w:szCs w:val="18"/>
          <w:color w:val="231F20"/>
          <w:position w:val="3"/>
        </w:rPr>
        <w:t>Bertolo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R.,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Techniques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 Open Sci, 2023. 52: 7.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5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/37182118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344.          </w:t>
      </w:r>
      <w:r>
        <w:rPr>
          <w:sz w:val="18"/>
          <w:szCs w:val="18"/>
          <w:color w:val="231F20"/>
        </w:rPr>
        <w:t>Antonelli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Urologia</w:t>
      </w:r>
      <w:r>
        <w:rPr>
          <w:sz w:val="18"/>
          <w:szCs w:val="18"/>
          <w:color w:val="231F20"/>
          <w:spacing w:val="6"/>
        </w:rPr>
        <w:t>, 2019. 86: 52.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/31179885</w:t>
        </w:r>
      </w:hyperlink>
    </w:p>
    <w:p>
      <w:pPr>
        <w:pStyle w:val="BodyText"/>
        <w:ind w:left="1336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345.          </w:t>
      </w:r>
      <w:r>
        <w:rPr>
          <w:sz w:val="18"/>
          <w:szCs w:val="18"/>
          <w:color w:val="231F20"/>
        </w:rPr>
        <w:t>Antonelli</w:t>
      </w:r>
      <w:r>
        <w:rPr>
          <w:sz w:val="18"/>
          <w:szCs w:val="18"/>
          <w:color w:val="231F20"/>
          <w:spacing w:val="10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beneficial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9"/>
        </w:rPr>
        <w:t>?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Data </w:t>
      </w:r>
      <w:r>
        <w:rPr>
          <w:sz w:val="18"/>
          <w:szCs w:val="18"/>
          <w:color w:val="231F20"/>
        </w:rPr>
        <w:t>from the CLOCK trial. BJU Int, 2</w:t>
      </w:r>
      <w:r>
        <w:rPr>
          <w:sz w:val="18"/>
          <w:szCs w:val="18"/>
          <w:color w:val="231F20"/>
          <w:spacing w:val="-1"/>
        </w:rPr>
        <w:t>022. 129: 217.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/34086393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346.          </w:t>
      </w:r>
      <w:r>
        <w:rPr>
          <w:sz w:val="18"/>
          <w:szCs w:val="18"/>
          <w:color w:val="231F20"/>
        </w:rPr>
        <w:t>Cignoli</w:t>
      </w:r>
      <w:r>
        <w:rPr>
          <w:sz w:val="18"/>
          <w:szCs w:val="18"/>
          <w:color w:val="231F20"/>
          <w:spacing w:val="4"/>
        </w:rPr>
        <w:t>,  D.,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zero </w:t>
      </w:r>
      <w:r>
        <w:rPr>
          <w:sz w:val="18"/>
          <w:szCs w:val="18"/>
          <w:color w:val="231F20"/>
        </w:rPr>
        <w:t>ischaemia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2023. 132: 283.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/36932928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347.          </w:t>
      </w:r>
      <w:r>
        <w:rPr>
          <w:sz w:val="18"/>
          <w:szCs w:val="18"/>
          <w:color w:val="231F20"/>
        </w:rPr>
        <w:t>Sharma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G.,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/37193626</w:t>
        </w:r>
      </w:hyperlink>
    </w:p>
    <w:p>
      <w:pPr>
        <w:pStyle w:val="BodyText"/>
        <w:ind w:left="1332" w:right="1134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348.          </w:t>
      </w:r>
      <w:r>
        <w:rPr>
          <w:sz w:val="18"/>
          <w:szCs w:val="18"/>
          <w:color w:val="231F20"/>
        </w:rPr>
        <w:t>Mellouki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1"/>
        </w:rPr>
        <w:t>A.,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according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type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(On-cl</w:t>
      </w:r>
      <w:r>
        <w:rPr>
          <w:sz w:val="18"/>
          <w:szCs w:val="18"/>
          <w:color w:val="231F20"/>
          <w:spacing w:val="1"/>
        </w:rPr>
        <w:t>amp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Off-clamp),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multicentric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French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network of research on ki</w:t>
      </w:r>
      <w:r>
        <w:rPr>
          <w:sz w:val="18"/>
          <w:szCs w:val="18"/>
          <w:color w:val="231F20"/>
          <w:spacing w:val="-1"/>
        </w:rPr>
        <w:t>dney cancer-UROCCR 58-NCT03293563. World J Urol, 2023. 41: 287.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/33606044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349.          </w:t>
      </w:r>
      <w:r>
        <w:rPr>
          <w:sz w:val="18"/>
          <w:szCs w:val="18"/>
          <w:color w:val="231F20"/>
        </w:rPr>
        <w:t>Arora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S.,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threshold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optimize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inpatient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"/>
        </w:rPr>
        <w:t>?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2018. 36: 339 e17.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/29773492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350.          </w:t>
      </w:r>
      <w:r>
        <w:rPr>
          <w:sz w:val="18"/>
          <w:szCs w:val="18"/>
          <w:color w:val="231F20"/>
          <w:position w:val="3"/>
        </w:rPr>
        <w:t>Xia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L.,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Hospital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volume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2018.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121: 900.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/29232025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351.          </w:t>
      </w:r>
      <w:r>
        <w:rPr>
          <w:sz w:val="18"/>
          <w:szCs w:val="18"/>
          <w:color w:val="231F20"/>
        </w:rPr>
        <w:t>Peyronnet</w:t>
      </w:r>
      <w:r>
        <w:rPr>
          <w:sz w:val="18"/>
          <w:szCs w:val="18"/>
          <w:color w:val="231F20"/>
          <w:spacing w:val="8"/>
        </w:rPr>
        <w:t>,  B.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2018. 121: 916.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/29504226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352.          </w:t>
      </w:r>
      <w:r>
        <w:rPr>
          <w:sz w:val="18"/>
          <w:szCs w:val="18"/>
          <w:color w:val="231F20"/>
        </w:rPr>
        <w:t>Schiavina</w:t>
      </w:r>
      <w:r>
        <w:rPr>
          <w:sz w:val="18"/>
          <w:szCs w:val="18"/>
          <w:color w:val="231F20"/>
          <w:spacing w:val="9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RECORd</w:t>
      </w:r>
      <w:r>
        <w:rPr>
          <w:sz w:val="18"/>
          <w:szCs w:val="18"/>
          <w:color w:val="231F20"/>
          <w:spacing w:val="3"/>
        </w:rPr>
        <w:t xml:space="preserve"> 2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3"/>
        </w:rPr>
        <w:t>).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2020. 46: 1353.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/32007380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353.          </w:t>
      </w:r>
      <w:r>
        <w:rPr>
          <w:sz w:val="18"/>
          <w:szCs w:val="18"/>
          <w:color w:val="231F20"/>
        </w:rPr>
        <w:t>Shanmugasundaram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6"/>
        </w:rPr>
        <w:t>S.,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embolization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0"/>
        </w:rPr>
        <w:t>, 2021. 76: 205.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/33964598</w:t>
        </w:r>
      </w:hyperlink>
    </w:p>
    <w:p>
      <w:pPr>
        <w:pStyle w:val="BodyText"/>
        <w:ind w:left="489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354.          </w:t>
      </w:r>
      <w:r>
        <w:rPr>
          <w:sz w:val="18"/>
          <w:szCs w:val="18"/>
          <w:color w:val="231F20"/>
        </w:rPr>
        <w:t>Henderickx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5"/>
        </w:rPr>
        <w:t>1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narrative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synthesis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2022.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40: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2169.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/35503118</w:t>
        </w:r>
      </w:hyperlink>
    </w:p>
    <w:p>
      <w:pPr>
        <w:spacing w:line="275" w:lineRule="auto"/>
        <w:sectPr>
          <w:footerReference w:type="default" r:id="rId529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5" w:right="481" w:hanging="854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355.         </w:t>
      </w:r>
      <w:r>
        <w:rPr>
          <w:sz w:val="18"/>
          <w:szCs w:val="18"/>
          <w:color w:val="231F20"/>
        </w:rPr>
        <w:t>Tabayoyong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4"/>
        </w:rPr>
        <w:t>W.,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Variation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2015. 194: 1548.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/26094808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356.          </w:t>
      </w:r>
      <w:r>
        <w:rPr>
          <w:sz w:val="18"/>
          <w:szCs w:val="18"/>
          <w:color w:val="231F20"/>
        </w:rPr>
        <w:t>Porpiglia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3"/>
        </w:rPr>
        <w:t>).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2016. 89: 45.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/26743388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357.          </w:t>
      </w:r>
      <w:r>
        <w:rPr>
          <w:sz w:val="18"/>
          <w:szCs w:val="18"/>
          <w:color w:val="231F20"/>
        </w:rPr>
        <w:t>Morrone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9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UroCCR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"/>
        </w:rPr>
        <w:t xml:space="preserve"> 96).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3"/>
        </w:rPr>
        <w:t>, 2022. 12: 18342.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/36316438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358.         Steinestel, J.,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 al.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Positive surgical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margins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nephron-sparing surgery: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risk factors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 therapeutic</w:t>
      </w:r>
    </w:p>
    <w:p>
      <w:pPr>
        <w:pStyle w:val="BodyText"/>
        <w:ind w:left="1991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consequences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2014. 12: 252.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5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/25103683</w:t>
        </w:r>
      </w:hyperlink>
    </w:p>
    <w:p>
      <w:pPr>
        <w:pStyle w:val="BodyText"/>
        <w:ind w:left="1997" w:right="481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359.          </w:t>
      </w:r>
      <w:r>
        <w:rPr>
          <w:sz w:val="18"/>
          <w:szCs w:val="18"/>
          <w:color w:val="231F20"/>
        </w:rPr>
        <w:t>Wood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E.L.,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Small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2018. 199: 393.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2115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43750</wp:posOffset>
            </wp:positionV>
            <wp:extent cx="197999" cy="32400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/28941919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360.          </w:t>
      </w:r>
      <w:r>
        <w:rPr>
          <w:sz w:val="18"/>
          <w:szCs w:val="18"/>
          <w:color w:val="231F20"/>
        </w:rPr>
        <w:t>Bensalah</w:t>
      </w:r>
      <w:r>
        <w:rPr>
          <w:sz w:val="18"/>
          <w:szCs w:val="18"/>
          <w:color w:val="231F20"/>
          <w:spacing w:val="13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negligible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2010. 57: 466.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/19359089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361.          </w:t>
      </w:r>
      <w:r>
        <w:rPr>
          <w:sz w:val="18"/>
          <w:szCs w:val="18"/>
          <w:color w:val="231F20"/>
        </w:rPr>
        <w:t>Lopez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Costea</w:t>
      </w:r>
      <w:r>
        <w:rPr>
          <w:sz w:val="18"/>
          <w:szCs w:val="18"/>
          <w:color w:val="231F20"/>
          <w:spacing w:val="7"/>
        </w:rPr>
        <w:t>,  M.A.,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2"/>
        </w:rPr>
        <w:t>, 2016. 48: 681.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/26861062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362.          </w:t>
      </w:r>
      <w:r>
        <w:rPr>
          <w:sz w:val="18"/>
          <w:szCs w:val="18"/>
          <w:color w:val="231F20"/>
          <w:position w:val="3"/>
        </w:rPr>
        <w:t>Shah</w:t>
      </w:r>
      <w:r>
        <w:rPr>
          <w:sz w:val="18"/>
          <w:szCs w:val="18"/>
          <w:color w:val="231F20"/>
          <w:spacing w:val="10"/>
          <w:position w:val="3"/>
        </w:rPr>
        <w:t>, P.H.,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Margins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Increase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998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2016. 196: 327.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/26907508</w:t>
        </w:r>
      </w:hyperlink>
    </w:p>
    <w:p>
      <w:pPr>
        <w:pStyle w:val="BodyText"/>
        <w:ind w:left="1990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363.          </w:t>
      </w:r>
      <w:r>
        <w:rPr>
          <w:sz w:val="18"/>
          <w:szCs w:val="18"/>
          <w:color w:val="231F20"/>
        </w:rPr>
        <w:t>Tellini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1"/>
        </w:rPr>
        <w:t>R.,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sparing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: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459 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</w:t>
      </w:r>
    </w:p>
    <w:p>
      <w:pPr>
        <w:pStyle w:val="BodyText"/>
        <w:ind w:left="199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Minimum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5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Genitourin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"/>
          <w:position w:val="3"/>
        </w:rPr>
        <w:t>, 2019. 17: e26.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/30266249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364.          </w:t>
      </w:r>
      <w:r>
        <w:rPr>
          <w:sz w:val="18"/>
          <w:szCs w:val="18"/>
          <w:color w:val="231F20"/>
        </w:rPr>
        <w:t>Ryan</w:t>
      </w:r>
      <w:r>
        <w:rPr>
          <w:sz w:val="18"/>
          <w:szCs w:val="18"/>
          <w:color w:val="231F20"/>
          <w:spacing w:val="11"/>
        </w:rPr>
        <w:t>, S.T.,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localized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Minerva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5"/>
        </w:rPr>
        <w:t>, 2021. 73: 233.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/32748614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365.          </w:t>
      </w:r>
      <w:r>
        <w:rPr>
          <w:sz w:val="18"/>
          <w:szCs w:val="18"/>
          <w:color w:val="231F20"/>
          <w:position w:val="3"/>
        </w:rPr>
        <w:t>Kim</w:t>
      </w:r>
      <w:r>
        <w:rPr>
          <w:sz w:val="18"/>
          <w:szCs w:val="18"/>
          <w:color w:val="231F20"/>
          <w:spacing w:val="8"/>
          <w:position w:val="3"/>
        </w:rPr>
        <w:t>, S.P.,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Margins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2016.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196: 301.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/27188474</w:t>
        </w:r>
      </w:hyperlink>
    </w:p>
    <w:p>
      <w:pPr>
        <w:pStyle w:val="BodyText"/>
        <w:ind w:left="1996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366.          </w:t>
      </w:r>
      <w:r>
        <w:rPr>
          <w:sz w:val="18"/>
          <w:szCs w:val="18"/>
          <w:color w:val="231F20"/>
        </w:rPr>
        <w:t>Antic</w:t>
      </w:r>
      <w:r>
        <w:rPr>
          <w:sz w:val="18"/>
          <w:szCs w:val="18"/>
          <w:color w:val="231F20"/>
          <w:spacing w:val="10"/>
        </w:rPr>
        <w:t>, T.,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4"/>
        </w:rPr>
        <w:t>, 2015. 143: 645.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/25873497</w:t>
        </w:r>
      </w:hyperlink>
    </w:p>
    <w:p>
      <w:pPr>
        <w:pStyle w:val="BodyText"/>
        <w:ind w:left="1992" w:right="480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367.          </w:t>
      </w:r>
      <w:r>
        <w:rPr>
          <w:sz w:val="18"/>
          <w:szCs w:val="18"/>
          <w:color w:val="231F20"/>
        </w:rPr>
        <w:t>Lane</w:t>
      </w:r>
      <w:r>
        <w:rPr>
          <w:sz w:val="18"/>
          <w:szCs w:val="18"/>
          <w:color w:val="231F20"/>
          <w:spacing w:val="7"/>
        </w:rPr>
        <w:t>, B.R.,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2"/>
        </w:rPr>
        <w:t xml:space="preserve"> 75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2010. 116: 3119.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/20564627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368.          </w:t>
      </w:r>
      <w:r>
        <w:rPr>
          <w:sz w:val="18"/>
          <w:szCs w:val="18"/>
          <w:color w:val="231F20"/>
        </w:rPr>
        <w:t>Hollingsworth</w:t>
      </w:r>
      <w:r>
        <w:rPr>
          <w:sz w:val="18"/>
          <w:szCs w:val="18"/>
          <w:color w:val="231F20"/>
          <w:spacing w:val="12"/>
        </w:rPr>
        <w:t>, J.M.,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competing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2007. 109: 1763.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/17351954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369.          </w:t>
      </w:r>
      <w:r>
        <w:rPr>
          <w:sz w:val="18"/>
          <w:szCs w:val="18"/>
          <w:color w:val="231F20"/>
        </w:rPr>
        <w:t>Campi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2"/>
        </w:rPr>
        <w:t>R.,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frailty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undergoing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Minerva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2022. 74: 146.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/34714036</w:t>
        </w:r>
      </w:hyperlink>
    </w:p>
    <w:p>
      <w:pPr>
        <w:pStyle w:val="BodyText"/>
        <w:ind w:left="1990" w:right="481" w:hanging="849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370.          </w:t>
      </w:r>
      <w:r>
        <w:rPr>
          <w:sz w:val="18"/>
          <w:szCs w:val="18"/>
          <w:color w:val="231F20"/>
        </w:rPr>
        <w:t>Volpe</w:t>
      </w:r>
      <w:r>
        <w:rPr>
          <w:sz w:val="18"/>
          <w:szCs w:val="18"/>
          <w:color w:val="231F20"/>
          <w:spacing w:val="8"/>
        </w:rPr>
        <w:t>, A.,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incidentally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8"/>
        </w:rPr>
        <w:t>2004.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100: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738.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/14770429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371.          </w:t>
      </w:r>
      <w:r>
        <w:rPr>
          <w:sz w:val="18"/>
          <w:szCs w:val="18"/>
          <w:color w:val="231F20"/>
        </w:rPr>
        <w:t>Zini</w:t>
      </w:r>
      <w:r>
        <w:rPr>
          <w:sz w:val="18"/>
          <w:szCs w:val="18"/>
          <w:color w:val="231F20"/>
          <w:spacing w:val="13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nonsurgical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1"/>
        </w:rPr>
        <w:t>, 2009. 103: 899.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/19154499</w:t>
        </w:r>
      </w:hyperlink>
    </w:p>
    <w:p>
      <w:pPr>
        <w:pStyle w:val="BodyText"/>
        <w:ind w:left="1990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372.          </w:t>
      </w:r>
      <w:r>
        <w:rPr>
          <w:sz w:val="18"/>
          <w:szCs w:val="18"/>
          <w:color w:val="231F20"/>
        </w:rPr>
        <w:t>Xing</w:t>
      </w:r>
      <w:r>
        <w:rPr>
          <w:sz w:val="18"/>
          <w:szCs w:val="18"/>
          <w:color w:val="231F20"/>
          <w:spacing w:val="8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Thermal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 Surgical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Active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T1a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</w:t>
      </w:r>
      <w:r>
        <w:rPr>
          <w:sz w:val="18"/>
          <w:szCs w:val="18"/>
          <w:color w:val="231F20"/>
          <w:spacing w:val="2"/>
        </w:rPr>
        <w:t>noma: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Epidemiology,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End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(SEER)-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Medicare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linked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Radiology</w:t>
      </w:r>
      <w:r>
        <w:rPr>
          <w:sz w:val="18"/>
          <w:szCs w:val="18"/>
          <w:color w:val="231F20"/>
          <w:spacing w:val="7"/>
          <w:position w:val="3"/>
        </w:rPr>
        <w:t>, 2018. 288: 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/29737950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373.          </w:t>
      </w:r>
      <w:r>
        <w:rPr>
          <w:sz w:val="18"/>
          <w:szCs w:val="18"/>
          <w:color w:val="231F20"/>
          <w:position w:val="3"/>
        </w:rPr>
        <w:t>Huang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WC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P.L.,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Lowrance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small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7"/>
          <w:position w:val="3"/>
        </w:rPr>
        <w:t>: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6"/>
          <w:position w:val="3"/>
        </w:rPr>
        <w:t>. 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2013: e483.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3"/>
          </w:rPr>
          <w:t>.2013.31.6_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3"/>
          </w:rPr>
          <w:t>.343</w:t>
        </w:r>
      </w:hyperlink>
    </w:p>
    <w:p>
      <w:pPr>
        <w:spacing w:line="275" w:lineRule="auto"/>
        <w:sectPr>
          <w:footerReference w:type="default" r:id="rId549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 w:right="1133"/>
        <w:spacing w:before="48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374.          </w:t>
      </w:r>
      <w:r>
        <w:rPr>
          <w:sz w:val="18"/>
          <w:szCs w:val="18"/>
          <w:color w:val="231F20"/>
        </w:rPr>
        <w:t>Hyams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P.P.,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Mullins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JP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massess</w:t>
      </w:r>
      <w:r>
        <w:rPr>
          <w:sz w:val="18"/>
          <w:szCs w:val="18"/>
          <w:color w:val="231F20"/>
          <w:spacing w:val="1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6"/>
        </w:rPr>
        <w:t>. 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6"/>
        </w:rPr>
        <w:t>, 2012. </w:t>
      </w:r>
      <w:r>
        <w:rPr>
          <w:sz w:val="18"/>
          <w:szCs w:val="18"/>
          <w:color w:val="231F20"/>
          <w:spacing w:val="15"/>
        </w:rPr>
        <w:t>187: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E678.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auajournals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full</w:t>
        </w:r>
        <w:r>
          <w:rPr>
            <w:sz w:val="18"/>
            <w:szCs w:val="18"/>
            <w:u w:val="single" w:color="auto"/>
            <w:color w:val="231F20"/>
            <w:spacing w:val="10"/>
          </w:rPr>
          <w:t>/10.1016/j.</w:t>
        </w:r>
        <w:r>
          <w:rPr>
            <w:sz w:val="18"/>
            <w:szCs w:val="18"/>
            <w:u w:val="single" w:color="auto"/>
            <w:color w:val="231F20"/>
          </w:rPr>
          <w:t>juro</w:t>
        </w:r>
        <w:r>
          <w:rPr>
            <w:sz w:val="18"/>
            <w:szCs w:val="18"/>
            <w:u w:val="single" w:color="auto"/>
            <w:color w:val="231F20"/>
            <w:spacing w:val="10"/>
          </w:rPr>
          <w:t>.2012.02.1552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375.         Jewett,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M.A.,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Active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surve</w:t>
      </w:r>
      <w:r>
        <w:rPr>
          <w:sz w:val="18"/>
          <w:szCs w:val="18"/>
          <w:color w:val="231F20"/>
          <w:spacing w:val="4"/>
        </w:rPr>
        <w:t>illance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masses: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patterns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kidney cancer. Eur Urol, 2011. 60: 39.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/21477920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376.         Smaldone,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M.C.,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Small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masses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progressing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metastases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under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active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surveillance: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2012. 118: 997.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/21766302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377.          </w:t>
      </w:r>
      <w:r>
        <w:rPr>
          <w:sz w:val="18"/>
          <w:szCs w:val="18"/>
          <w:color w:val="231F20"/>
          <w:position w:val="3"/>
        </w:rPr>
        <w:t>Klatte</w:t>
      </w:r>
      <w:r>
        <w:rPr>
          <w:sz w:val="18"/>
          <w:szCs w:val="18"/>
          <w:color w:val="231F20"/>
          <w:spacing w:val="10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Intermediate</w:t>
      </w:r>
      <w:r>
        <w:rPr>
          <w:sz w:val="18"/>
          <w:szCs w:val="18"/>
          <w:color w:val="231F20"/>
          <w:spacing w:val="10"/>
          <w:position w:val="3"/>
        </w:rPr>
        <w:t>-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active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localized</w:t>
      </w:r>
    </w:p>
    <w:p>
      <w:pPr>
        <w:pStyle w:val="BodyText"/>
        <w:ind w:left="13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13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quantitative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3"/>
          <w:position w:val="3"/>
        </w:rPr>
        <w:t>, 2021. 128</w:t>
      </w:r>
      <w:r>
        <w:rPr>
          <w:sz w:val="18"/>
          <w:szCs w:val="18"/>
          <w:color w:val="231F20"/>
          <w:spacing w:val="12"/>
          <w:position w:val="3"/>
        </w:rPr>
        <w:t>: 131.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5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/34060192</w:t>
        </w:r>
      </w:hyperlink>
    </w:p>
    <w:p>
      <w:pPr>
        <w:pStyle w:val="BodyText"/>
        <w:ind w:left="1339" w:right="1132" w:hanging="850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21292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195973</wp:posOffset>
            </wp:positionV>
            <wp:extent cx="198004" cy="324002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378.          </w:t>
      </w:r>
      <w:r>
        <w:rPr>
          <w:sz w:val="18"/>
          <w:szCs w:val="18"/>
          <w:color w:val="231F20"/>
        </w:rPr>
        <w:t>Finelli</w:t>
      </w:r>
      <w:r>
        <w:rPr>
          <w:sz w:val="18"/>
          <w:szCs w:val="18"/>
          <w:color w:val="231F20"/>
          <w:spacing w:val="9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9"/>
        </w:rPr>
        <w:t>: 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characterized Cohort. Eur Urol, 2020. 78: 4</w:t>
      </w:r>
      <w:r>
        <w:rPr>
          <w:sz w:val="18"/>
          <w:szCs w:val="18"/>
          <w:color w:val="231F20"/>
          <w:spacing w:val="-1"/>
        </w:rPr>
        <w:t>60.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/32680677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379.          Patel,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N.,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Active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surveillance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offers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short-term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equivalent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2012. 110: 1270.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/22564495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380.          </w:t>
      </w:r>
      <w:r>
        <w:rPr>
          <w:sz w:val="18"/>
          <w:szCs w:val="18"/>
          <w:color w:val="231F20"/>
        </w:rPr>
        <w:t>Pierorazio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P.M.,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delayed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DISSRM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2015. 68: 408.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/25698065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381.          </w:t>
      </w:r>
      <w:r>
        <w:rPr>
          <w:sz w:val="18"/>
          <w:szCs w:val="18"/>
          <w:color w:val="231F20"/>
        </w:rPr>
        <w:t>Uzosike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1"/>
        </w:rPr>
        <w:t>A.C.,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Kinetics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DISSRM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2018. 199: 641.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/28951284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382.          </w:t>
      </w:r>
      <w:r>
        <w:rPr>
          <w:sz w:val="18"/>
          <w:szCs w:val="18"/>
          <w:color w:val="231F20"/>
          <w:position w:val="3"/>
        </w:rPr>
        <w:t>Metcalf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M.R.,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Active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Young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Small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15"/>
          <w:position w:val="3"/>
        </w:rPr>
        <w:t>:</w:t>
      </w:r>
    </w:p>
    <w:p>
      <w:pPr>
        <w:pStyle w:val="BodyText"/>
        <w:ind w:left="1346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DISSRM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Registry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2021. 205: 1286.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/33356478</w:t>
        </w:r>
      </w:hyperlink>
    </w:p>
    <w:p>
      <w:pPr>
        <w:pStyle w:val="BodyText"/>
        <w:ind w:left="1335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383.         Abou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Youssif,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T.,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Active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surveillance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selected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masses: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updated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2007. 110: 1010.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/17628489</w:t>
        </w:r>
      </w:hyperlink>
    </w:p>
    <w:p>
      <w:pPr>
        <w:pStyle w:val="BodyText"/>
        <w:ind w:left="1343" w:right="1355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384.         </w:t>
      </w:r>
      <w:r>
        <w:rPr>
          <w:sz w:val="18"/>
          <w:szCs w:val="18"/>
          <w:color w:val="231F20"/>
        </w:rPr>
        <w:t>Abouassaly</w:t>
      </w:r>
      <w:r>
        <w:rPr>
          <w:sz w:val="18"/>
          <w:szCs w:val="18"/>
          <w:color w:val="231F20"/>
          <w:spacing w:val="8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2008. 180: 505.</w:t>
      </w:r>
      <w:r>
        <w:rPr>
          <w:sz w:val="18"/>
          <w:szCs w:val="18"/>
          <w:color w:val="231F20"/>
        </w:rPr>
        <w:t xml:space="preserve"> </w:t>
      </w:r>
      <w:hyperlink w:history="true" r:id="rId5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/18550113</w:t>
        </w:r>
      </w:hyperlink>
    </w:p>
    <w:p>
      <w:pPr>
        <w:pStyle w:val="BodyText"/>
        <w:ind w:left="1343" w:right="1132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385.          </w:t>
      </w:r>
      <w:r>
        <w:rPr>
          <w:sz w:val="18"/>
          <w:szCs w:val="18"/>
          <w:color w:val="231F20"/>
        </w:rPr>
        <w:t>Crispen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P.L.,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kinetics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untreated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localized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2009. 115: 2844.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/19402168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386.          </w:t>
      </w:r>
      <w:r>
        <w:rPr>
          <w:sz w:val="18"/>
          <w:szCs w:val="18"/>
          <w:color w:val="231F20"/>
          <w:position w:val="3"/>
        </w:rPr>
        <w:t>Rosales</w:t>
      </w:r>
      <w:r>
        <w:rPr>
          <w:sz w:val="18"/>
          <w:szCs w:val="18"/>
          <w:color w:val="231F20"/>
          <w:spacing w:val="7"/>
          <w:position w:val="3"/>
        </w:rPr>
        <w:t>, J.C.,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Active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cortical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neoplasms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2010. 183: 1698.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/20299038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387.          </w:t>
      </w:r>
      <w:r>
        <w:rPr>
          <w:sz w:val="18"/>
          <w:szCs w:val="18"/>
          <w:color w:val="231F20"/>
        </w:rPr>
        <w:t>Pierorazio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4"/>
        </w:rPr>
        <w:t>, M.J., </w:t>
      </w:r>
      <w:r>
        <w:rPr>
          <w:sz w:val="18"/>
          <w:szCs w:val="18"/>
          <w:color w:val="231F20"/>
        </w:rPr>
        <w:t>Allaf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immediate </w:t>
      </w:r>
      <w:r>
        <w:rPr>
          <w:sz w:val="18"/>
          <w:szCs w:val="18"/>
          <w:color w:val="231F20"/>
          <w:spacing w:val="3"/>
        </w:rPr>
        <w:t>intervention: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interim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DISSR</w:t>
      </w:r>
      <w:r>
        <w:rPr>
          <w:sz w:val="18"/>
          <w:szCs w:val="18"/>
          <w:color w:val="231F20"/>
          <w:spacing w:val="2"/>
        </w:rPr>
        <w:t>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(delayed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intervention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</w:p>
    <w:p>
      <w:pPr>
        <w:pStyle w:val="BodyText"/>
        <w:ind w:left="13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6"/>
          <w:position w:val="3"/>
        </w:rPr>
        <w:t>) </w:t>
      </w:r>
      <w:r>
        <w:rPr>
          <w:sz w:val="18"/>
          <w:szCs w:val="18"/>
          <w:color w:val="231F20"/>
          <w:position w:val="3"/>
        </w:rPr>
        <w:t>registry</w:t>
      </w:r>
      <w:r>
        <w:rPr>
          <w:sz w:val="18"/>
          <w:szCs w:val="18"/>
          <w:color w:val="231F20"/>
          <w:spacing w:val="6"/>
          <w:position w:val="3"/>
        </w:rPr>
        <w:t>. 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2013. 189: e</w:t>
      </w:r>
      <w:r>
        <w:rPr>
          <w:sz w:val="18"/>
          <w:szCs w:val="18"/>
          <w:color w:val="231F20"/>
          <w:spacing w:val="5"/>
          <w:position w:val="3"/>
        </w:rPr>
        <w:t>259.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5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auajournals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full</w:t>
        </w:r>
        <w:r>
          <w:rPr>
            <w:sz w:val="18"/>
            <w:szCs w:val="18"/>
            <w:u w:val="single" w:color="auto"/>
            <w:color w:val="231F20"/>
            <w:spacing w:val="10"/>
          </w:rPr>
          <w:t>/10.1016/j.</w:t>
        </w:r>
        <w:r>
          <w:rPr>
            <w:sz w:val="18"/>
            <w:szCs w:val="18"/>
            <w:u w:val="single" w:color="auto"/>
            <w:color w:val="231F20"/>
          </w:rPr>
          <w:t>juro</w:t>
        </w:r>
        <w:r>
          <w:rPr>
            <w:sz w:val="18"/>
            <w:szCs w:val="18"/>
            <w:u w:val="single" w:color="auto"/>
            <w:color w:val="231F20"/>
            <w:spacing w:val="10"/>
          </w:rPr>
          <w:t>.2013.02.185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388.         </w:t>
      </w:r>
      <w:r>
        <w:rPr>
          <w:sz w:val="18"/>
          <w:szCs w:val="18"/>
          <w:color w:val="231F20"/>
          <w:position w:val="3"/>
        </w:rPr>
        <w:t>Atwell</w:t>
      </w:r>
      <w:r>
        <w:rPr>
          <w:sz w:val="18"/>
          <w:szCs w:val="18"/>
          <w:color w:val="231F20"/>
          <w:spacing w:val="11"/>
          <w:position w:val="3"/>
        </w:rPr>
        <w:t>, T.D.,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Percutaneous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measuring</w:t>
      </w:r>
      <w:r>
        <w:rPr>
          <w:sz w:val="18"/>
          <w:szCs w:val="18"/>
          <w:color w:val="231F20"/>
          <w:spacing w:val="10"/>
          <w:position w:val="3"/>
        </w:rPr>
        <w:t xml:space="preserve"> 3.0 </w:t>
      </w:r>
      <w:r>
        <w:rPr>
          <w:sz w:val="18"/>
          <w:szCs w:val="18"/>
          <w:color w:val="231F20"/>
          <w:position w:val="3"/>
        </w:rPr>
        <w:t>cm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smaller</w:t>
      </w:r>
      <w:r>
        <w:rPr>
          <w:sz w:val="18"/>
          <w:szCs w:val="18"/>
          <w:color w:val="231F20"/>
          <w:spacing w:val="10"/>
          <w:position w:val="3"/>
        </w:rPr>
        <w:t>: </w:t>
      </w:r>
      <w:r>
        <w:rPr>
          <w:sz w:val="18"/>
          <w:szCs w:val="18"/>
          <w:color w:val="231F20"/>
          <w:position w:val="3"/>
        </w:rPr>
        <w:t>comparative</w:t>
      </w:r>
    </w:p>
    <w:p>
      <w:pPr>
        <w:pStyle w:val="BodyText"/>
        <w:ind w:left="1346" w:right="1134" w:hanging="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local  control   and  complications   after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4"/>
        </w:rPr>
        <w:t>radiofrequency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ablation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4"/>
        </w:rPr>
        <w:t>and  cryoablation.  AJR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Am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Roentgenol</w:t>
      </w:r>
      <w:r>
        <w:rPr>
          <w:sz w:val="18"/>
          <w:szCs w:val="18"/>
          <w:color w:val="231F20"/>
          <w:spacing w:val="3"/>
        </w:rPr>
        <w:t>, 2013. 200: 461.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/23345372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389.          </w:t>
      </w:r>
      <w:r>
        <w:rPr>
          <w:sz w:val="18"/>
          <w:szCs w:val="18"/>
          <w:color w:val="231F20"/>
        </w:rPr>
        <w:t>Widdershoven</w:t>
      </w:r>
      <w:r>
        <w:rPr>
          <w:sz w:val="18"/>
          <w:szCs w:val="18"/>
          <w:color w:val="231F20"/>
          <w:spacing w:val="6"/>
        </w:rPr>
        <w:t>, C.V.,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5"/>
        </w:rPr>
        <w:t>1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overtreatment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Abdom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NY</w:t>
      </w:r>
      <w:r>
        <w:rPr>
          <w:sz w:val="18"/>
          <w:szCs w:val="18"/>
          <w:color w:val="231F20"/>
          <w:spacing w:val="4"/>
        </w:rPr>
        <w:t>), 2021. 46:</w:t>
      </w:r>
      <w:r>
        <w:rPr>
          <w:sz w:val="18"/>
          <w:szCs w:val="18"/>
          <w:color w:val="231F20"/>
          <w:spacing w:val="3"/>
        </w:rPr>
        <w:t xml:space="preserve"> 373.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/32564209</w:t>
        </w:r>
      </w:hyperlink>
    </w:p>
    <w:p>
      <w:pPr>
        <w:pStyle w:val="BodyText"/>
        <w:ind w:left="1335" w:right="1132" w:hanging="846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390.          </w:t>
      </w:r>
      <w:r>
        <w:rPr>
          <w:sz w:val="18"/>
          <w:szCs w:val="18"/>
          <w:color w:val="231F20"/>
        </w:rPr>
        <w:t>Chan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9"/>
        </w:rPr>
        <w:t>V.W.,  </w:t>
      </w:r>
      <w:r>
        <w:rPr>
          <w:sz w:val="18"/>
          <w:szCs w:val="18"/>
          <w:i/>
          <w:iCs/>
          <w:color w:val="231F20"/>
        </w:rPr>
        <w:t>et  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changing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before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multinational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EuRECA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10"/>
        </w:rPr>
        <w:t>, 2022. 32: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4667.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/35122492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391.          </w:t>
      </w:r>
      <w:r>
        <w:rPr>
          <w:sz w:val="18"/>
          <w:szCs w:val="18"/>
          <w:color w:val="231F20"/>
          <w:position w:val="3"/>
        </w:rPr>
        <w:t>Lay</w:t>
      </w:r>
      <w:r>
        <w:rPr>
          <w:sz w:val="18"/>
          <w:szCs w:val="18"/>
          <w:color w:val="231F20"/>
          <w:spacing w:val="9"/>
          <w:position w:val="3"/>
        </w:rPr>
        <w:t>, A.H.,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Frequency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Small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2015. 194: 653.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/25846416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392.          </w:t>
      </w:r>
      <w:r>
        <w:rPr>
          <w:sz w:val="18"/>
          <w:szCs w:val="18"/>
          <w:color w:val="231F20"/>
        </w:rPr>
        <w:t>McClure</w:t>
      </w:r>
      <w:r>
        <w:rPr>
          <w:sz w:val="18"/>
          <w:szCs w:val="18"/>
          <w:color w:val="231F20"/>
          <w:spacing w:val="10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histologic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Abdom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NY</w:t>
      </w:r>
      <w:r>
        <w:rPr>
          <w:sz w:val="18"/>
          <w:szCs w:val="18"/>
          <w:color w:val="231F20"/>
          <w:spacing w:val="5"/>
        </w:rPr>
        <w:t>), 2018. 43: 1472.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/28936542</w:t>
        </w:r>
      </w:hyperlink>
    </w:p>
    <w:p>
      <w:pPr>
        <w:spacing w:line="275" w:lineRule="auto"/>
        <w:sectPr>
          <w:footerReference w:type="default" r:id="rId570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1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393.          </w:t>
      </w:r>
      <w:r>
        <w:rPr>
          <w:sz w:val="18"/>
          <w:szCs w:val="18"/>
          <w:color w:val="231F20"/>
          <w:position w:val="3"/>
        </w:rPr>
        <w:t>Liu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Percutaneous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radiofrequency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1"/>
          <w:position w:val="3"/>
        </w:rPr>
        <w:t>:</w:t>
      </w:r>
    </w:p>
    <w:p>
      <w:pPr>
        <w:pStyle w:val="BodyText"/>
        <w:ind w:left="1991" w:right="482" w:firstLine="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Comparison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oncologic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clear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non-clear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2017. 35: 530 e1.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/28408296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394.          </w:t>
      </w:r>
      <w:r>
        <w:rPr>
          <w:sz w:val="18"/>
          <w:szCs w:val="18"/>
          <w:color w:val="231F20"/>
        </w:rPr>
        <w:t>Breen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D.J.,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Sporadic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5-</w:t>
      </w:r>
      <w:r>
        <w:rPr>
          <w:sz w:val="18"/>
          <w:szCs w:val="18"/>
          <w:color w:val="231F20"/>
        </w:rPr>
        <w:t>year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220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proven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5"/>
        </w:rPr>
        <w:t>, 2018. 289: 554.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/30084744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395.          </w:t>
      </w:r>
      <w:r>
        <w:rPr>
          <w:sz w:val="18"/>
          <w:szCs w:val="18"/>
          <w:color w:val="231F20"/>
        </w:rPr>
        <w:t>Sisul</w:t>
      </w:r>
      <w:r>
        <w:rPr>
          <w:sz w:val="18"/>
          <w:szCs w:val="18"/>
          <w:color w:val="231F20"/>
          <w:spacing w:val="8"/>
        </w:rPr>
        <w:t>, D.M.,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nephrometry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2013. 81: 775.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/23434099</w:t>
        </w:r>
      </w:hyperlink>
    </w:p>
    <w:p>
      <w:pPr>
        <w:pStyle w:val="BodyText"/>
        <w:ind w:left="1995" w:right="482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396.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EH</w:t>
      </w:r>
      <w:r>
        <w:rPr>
          <w:sz w:val="18"/>
          <w:szCs w:val="18"/>
          <w:color w:val="231F20"/>
          <w:spacing w:val="8"/>
        </w:rPr>
        <w:t>, T.Y.,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Bhayani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SB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2013. 189: e492.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auajournals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9"/>
          </w:rPr>
          <w:t>/10.1016/j.</w:t>
        </w:r>
        <w:r>
          <w:rPr>
            <w:sz w:val="18"/>
            <w:szCs w:val="18"/>
            <w:u w:val="single" w:color="auto"/>
            <w:color w:val="231F20"/>
          </w:rPr>
          <w:t>juro</w:t>
        </w:r>
        <w:r>
          <w:rPr>
            <w:sz w:val="18"/>
            <w:szCs w:val="18"/>
            <w:u w:val="single" w:color="auto"/>
            <w:color w:val="231F20"/>
            <w:spacing w:val="9"/>
          </w:rPr>
          <w:t>.2013.02.2554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1425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196448</wp:posOffset>
            </wp:positionV>
            <wp:extent cx="197999" cy="324002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397.          </w:t>
      </w:r>
      <w:r>
        <w:rPr>
          <w:sz w:val="18"/>
          <w:szCs w:val="18"/>
          <w:color w:val="231F20"/>
        </w:rPr>
        <w:t>Goyal</w:t>
      </w:r>
      <w:r>
        <w:rPr>
          <w:sz w:val="18"/>
          <w:szCs w:val="18"/>
          <w:color w:val="231F20"/>
          <w:spacing w:val="13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5"/>
        </w:rPr>
        <w:t>, 2012. 26: 1413.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/22642574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398.         Jiang,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Laparoscopic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cryoablation vs.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percutaneous cryoablation for treatment 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11"/>
        </w:rPr>
        <w:t>, 2017. 8: 27635.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/28199973</w:t>
        </w:r>
      </w:hyperlink>
    </w:p>
    <w:p>
      <w:pPr>
        <w:pStyle w:val="BodyText"/>
        <w:ind w:left="1997" w:right="481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399.          </w:t>
      </w:r>
      <w:r>
        <w:rPr>
          <w:sz w:val="18"/>
          <w:szCs w:val="18"/>
          <w:color w:val="231F20"/>
        </w:rPr>
        <w:t>Zargar</w:t>
      </w:r>
      <w:r>
        <w:rPr>
          <w:sz w:val="18"/>
          <w:szCs w:val="18"/>
          <w:color w:val="231F20"/>
          <w:spacing w:val="8"/>
        </w:rPr>
        <w:t>,  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2016. 69: 116.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/25819723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400.          </w:t>
      </w:r>
      <w:r>
        <w:rPr>
          <w:sz w:val="18"/>
          <w:szCs w:val="18"/>
          <w:color w:val="231F20"/>
          <w:position w:val="3"/>
        </w:rPr>
        <w:t>Pickersgill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N.A.,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Ten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Percutaneous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Cryoablation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Tumor</w:t>
      </w:r>
    </w:p>
    <w:p>
      <w:pPr>
        <w:pStyle w:val="BodyText"/>
        <w:ind w:left="1990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9"/>
        </w:rPr>
        <w:t>, 2020. 34: 1211.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6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/32292059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401.          </w:t>
      </w:r>
      <w:r>
        <w:rPr>
          <w:sz w:val="18"/>
          <w:szCs w:val="18"/>
          <w:color w:val="231F20"/>
          <w:position w:val="3"/>
        </w:rPr>
        <w:t>Morkos</w:t>
      </w:r>
      <w:r>
        <w:rPr>
          <w:sz w:val="18"/>
          <w:szCs w:val="18"/>
          <w:color w:val="231F20"/>
          <w:spacing w:val="8"/>
          <w:position w:val="3"/>
        </w:rPr>
        <w:t>,  J.,</w:t>
      </w:r>
      <w:r>
        <w:rPr>
          <w:sz w:val="18"/>
          <w:szCs w:val="18"/>
          <w:color w:val="231F20"/>
          <w:spacing w:val="5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Percutaneous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Cryoablation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1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</w:p>
    <w:p>
      <w:pPr>
        <w:pStyle w:val="BodyText"/>
        <w:ind w:left="1998" w:right="481" w:hanging="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  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6"/>
        </w:rPr>
        <w:t>, 2020. 296: 452.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/32515677</w:t>
        </w:r>
      </w:hyperlink>
    </w:p>
    <w:p>
      <w:pPr>
        <w:pStyle w:val="BodyText"/>
        <w:ind w:left="1994" w:right="482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402.          </w:t>
      </w:r>
      <w:r>
        <w:rPr>
          <w:sz w:val="18"/>
          <w:szCs w:val="18"/>
          <w:color w:val="231F20"/>
        </w:rPr>
        <w:t>Hebbadj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Considerations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Cardiovasc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Intervent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3"/>
        </w:rPr>
        <w:t>, 2018. 41: 449.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/29075877</w:t>
        </w:r>
      </w:hyperlink>
    </w:p>
    <w:p>
      <w:pPr>
        <w:pStyle w:val="BodyText"/>
        <w:ind w:left="1991" w:right="482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403.          </w:t>
      </w:r>
      <w:r>
        <w:rPr>
          <w:sz w:val="18"/>
          <w:szCs w:val="18"/>
          <w:color w:val="231F20"/>
        </w:rPr>
        <w:t>Grange</w:t>
      </w:r>
      <w:r>
        <w:rPr>
          <w:sz w:val="18"/>
          <w:szCs w:val="18"/>
          <w:color w:val="231F20"/>
          <w:spacing w:val="7"/>
        </w:rPr>
        <w:t>,  R.,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Hyperthermia</w:t>
      </w:r>
      <w:r>
        <w:rPr>
          <w:sz w:val="18"/>
          <w:szCs w:val="18"/>
          <w:color w:val="231F20"/>
          <w:spacing w:val="11"/>
        </w:rPr>
        <w:t>, 2019. 36</w:t>
      </w:r>
      <w:r>
        <w:rPr>
          <w:sz w:val="18"/>
          <w:szCs w:val="18"/>
          <w:color w:val="231F20"/>
          <w:spacing w:val="10"/>
        </w:rPr>
        <w:t>: 1065.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/31648584</w:t>
        </w:r>
      </w:hyperlink>
    </w:p>
    <w:p>
      <w:pPr>
        <w:pStyle w:val="BodyText"/>
        <w:ind w:left="1998" w:right="481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404.          </w:t>
      </w:r>
      <w:r>
        <w:rPr>
          <w:sz w:val="18"/>
          <w:szCs w:val="18"/>
          <w:color w:val="231F20"/>
        </w:rPr>
        <w:t>Pecoraro</w:t>
      </w:r>
      <w:r>
        <w:rPr>
          <w:sz w:val="18"/>
          <w:szCs w:val="18"/>
          <w:color w:val="231F20"/>
          <w:spacing w:val="10"/>
        </w:rPr>
        <w:t>, A.,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Predisposes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Nonmetastatic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2019. 202: 1120.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/31347950</w:t>
        </w:r>
      </w:hyperlink>
    </w:p>
    <w:p>
      <w:pPr>
        <w:pStyle w:val="BodyText"/>
        <w:ind w:left="1988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405.          </w:t>
      </w:r>
      <w:r>
        <w:rPr>
          <w:sz w:val="18"/>
          <w:szCs w:val="18"/>
          <w:color w:val="231F20"/>
        </w:rPr>
        <w:t>Andrews</w:t>
      </w:r>
      <w:r>
        <w:rPr>
          <w:sz w:val="18"/>
          <w:szCs w:val="18"/>
          <w:color w:val="231F20"/>
          <w:spacing w:val="10"/>
        </w:rPr>
        <w:t>, J.R.,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Ablation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3"/>
        </w:rPr>
        <w:t>1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2019. 76: 244.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6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/31060824</w:t>
        </w:r>
      </w:hyperlink>
    </w:p>
    <w:p>
      <w:pPr>
        <w:pStyle w:val="BodyText"/>
        <w:ind w:left="1993" w:right="480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406.          </w:t>
      </w:r>
      <w:r>
        <w:rPr>
          <w:sz w:val="18"/>
          <w:szCs w:val="18"/>
          <w:color w:val="231F20"/>
        </w:rPr>
        <w:t>Sundelin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7"/>
        </w:rPr>
        <w:t>M.O.,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2"/>
        </w:rPr>
        <w:t>Cryoablation: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Registry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Cryoablation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Multinational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Endouro</w:t>
      </w:r>
      <w:r>
        <w:rPr>
          <w:sz w:val="18"/>
          <w:szCs w:val="18"/>
          <w:color w:val="231F20"/>
          <w:spacing w:val="1"/>
        </w:rPr>
        <w:t>l,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2019.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33: 909.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/31507206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407.          </w:t>
      </w:r>
      <w:r>
        <w:rPr>
          <w:sz w:val="18"/>
          <w:szCs w:val="18"/>
          <w:color w:val="231F20"/>
        </w:rPr>
        <w:t>Lian</w:t>
      </w:r>
      <w:r>
        <w:rPr>
          <w:sz w:val="18"/>
          <w:szCs w:val="18"/>
          <w:color w:val="231F20"/>
          <w:spacing w:val="14"/>
        </w:rPr>
        <w:t>,  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percutaneous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2012. 80: 119.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/22633890</w:t>
        </w:r>
      </w:hyperlink>
    </w:p>
    <w:p>
      <w:pPr>
        <w:pStyle w:val="BodyText"/>
        <w:ind w:left="1995" w:right="482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408.         Young,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E.E.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Comparison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safety,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laparoscopic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2012. 187: 1177.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/22357170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409.          </w:t>
      </w:r>
      <w:r>
        <w:rPr>
          <w:sz w:val="18"/>
          <w:szCs w:val="18"/>
          <w:color w:val="231F20"/>
          <w:position w:val="3"/>
        </w:rPr>
        <w:t>Kim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S.D.,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Radiofrequency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ablation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four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47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998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Korean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4"/>
        </w:rPr>
        <w:t>, 2012. 13: 625.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6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/22977331</w:t>
        </w:r>
      </w:hyperlink>
    </w:p>
    <w:p>
      <w:pPr>
        <w:pStyle w:val="BodyText"/>
        <w:ind w:left="1138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410.          </w:t>
      </w:r>
      <w:r>
        <w:rPr>
          <w:sz w:val="18"/>
          <w:szCs w:val="18"/>
          <w:color w:val="231F20"/>
        </w:rPr>
        <w:t>Trudeau</w:t>
      </w:r>
      <w:r>
        <w:rPr>
          <w:sz w:val="18"/>
          <w:szCs w:val="18"/>
          <w:color w:val="231F20"/>
          <w:spacing w:val="10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Laparoscopic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Percutaneous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Ablation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T1a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Population-based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</w:p>
    <w:p>
      <w:pPr>
        <w:pStyle w:val="BodyText"/>
        <w:ind w:left="1995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2016. 89: 63.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6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/26514977</w:t>
        </w:r>
      </w:hyperlink>
    </w:p>
    <w:p>
      <w:pPr>
        <w:spacing w:line="275" w:lineRule="auto"/>
        <w:sectPr>
          <w:footerReference w:type="default" r:id="rId591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9" w:right="1134" w:hanging="853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411.          </w:t>
      </w:r>
      <w:r>
        <w:rPr>
          <w:sz w:val="18"/>
          <w:szCs w:val="18"/>
          <w:color w:val="231F20"/>
        </w:rPr>
        <w:t>Psutka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0"/>
        </w:rPr>
        <w:t>S.P.,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2013. 63: 486.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6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/22959191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412.          </w:t>
      </w:r>
      <w:r>
        <w:rPr>
          <w:sz w:val="18"/>
          <w:szCs w:val="18"/>
          <w:color w:val="231F20"/>
          <w:position w:val="3"/>
        </w:rPr>
        <w:t>Johnson</w:t>
      </w:r>
      <w:r>
        <w:rPr>
          <w:sz w:val="18"/>
          <w:szCs w:val="18"/>
          <w:color w:val="231F20"/>
          <w:spacing w:val="5"/>
          <w:position w:val="3"/>
        </w:rPr>
        <w:t>, B.A.,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Ten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Frequency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Ablation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2019. 201: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251.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/30634350</w:t>
        </w:r>
      </w:hyperlink>
    </w:p>
    <w:p>
      <w:pPr>
        <w:pStyle w:val="BodyText"/>
        <w:ind w:left="1345" w:right="1132" w:hanging="85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413.          </w:t>
      </w:r>
      <w:r>
        <w:rPr>
          <w:sz w:val="18"/>
          <w:szCs w:val="18"/>
          <w:color w:val="231F20"/>
        </w:rPr>
        <w:t>Sorce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8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Heat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Thermal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1a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2023. 209: 81.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/36440817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414.          </w:t>
      </w:r>
      <w:r>
        <w:rPr>
          <w:sz w:val="18"/>
          <w:szCs w:val="18"/>
          <w:color w:val="231F20"/>
        </w:rPr>
        <w:t>Chang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1"/>
        </w:rPr>
        <w:t>X.,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Radio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2015. 193: 430.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/25106899</w:t>
        </w:r>
      </w:hyperlink>
    </w:p>
    <w:p>
      <w:pPr>
        <w:pStyle w:val="BodyText"/>
        <w:ind w:left="486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415.         Yu,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Percutaneous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Microwave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Ablat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versus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cT1a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9"/>
        </w:rPr>
        <w:t>1955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9"/>
        </w:rPr>
        <w:t>2020.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9"/>
        </w:rPr>
        <w:t>294:</w:t>
      </w:r>
    </w:p>
    <w:p>
      <w:pPr>
        <w:pStyle w:val="BodyText"/>
        <w:ind w:left="1343"/>
        <w:spacing w:before="62" w:line="197" w:lineRule="auto"/>
        <w:rPr>
          <w:sz w:val="18"/>
          <w:szCs w:val="18"/>
        </w:rPr>
      </w:pPr>
      <w:r>
        <w:drawing>
          <wp:anchor distT="0" distB="0" distL="0" distR="0" simplePos="0" relativeHeight="25215590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43839</wp:posOffset>
            </wp:positionV>
            <wp:extent cx="198004" cy="32400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698.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/31961239</w:t>
        </w:r>
      </w:hyperlink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416.          </w:t>
      </w:r>
      <w:r>
        <w:rPr>
          <w:sz w:val="18"/>
          <w:szCs w:val="18"/>
          <w:color w:val="231F20"/>
          <w:position w:val="3"/>
        </w:rPr>
        <w:t>Shapiro</w:t>
      </w:r>
      <w:r>
        <w:rPr>
          <w:sz w:val="18"/>
          <w:szCs w:val="18"/>
          <w:color w:val="231F20"/>
          <w:spacing w:val="4"/>
          <w:position w:val="3"/>
        </w:rPr>
        <w:t>, D.D.,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Comparing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4"/>
          <w:position w:val="3"/>
        </w:rPr>
        <w:t>1</w:t>
      </w:r>
      <w:r>
        <w:rPr>
          <w:sz w:val="18"/>
          <w:szCs w:val="18"/>
          <w:color w:val="231F20"/>
          <w:position w:val="3"/>
        </w:rPr>
        <w:t>b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Treated</w:t>
      </w:r>
    </w:p>
    <w:p>
      <w:pPr>
        <w:pStyle w:val="BodyText"/>
        <w:ind w:left="1337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Microwave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2020. 135: 88.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/31585198</w:t>
        </w:r>
      </w:hyperlink>
    </w:p>
    <w:p>
      <w:pPr>
        <w:pStyle w:val="BodyText"/>
        <w:ind w:left="1341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417.          </w:t>
      </w:r>
      <w:r>
        <w:rPr>
          <w:sz w:val="18"/>
          <w:szCs w:val="18"/>
          <w:color w:val="231F20"/>
        </w:rPr>
        <w:t>Zhou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Microwave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Therapeu</w:t>
      </w:r>
      <w:r>
        <w:rPr>
          <w:sz w:val="18"/>
          <w:szCs w:val="18"/>
          <w:color w:val="231F20"/>
          <w:spacing w:val="2"/>
        </w:rPr>
        <w:t>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Outcomes.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Vasc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Interv</w:t>
      </w:r>
    </w:p>
    <w:p>
      <w:pPr>
        <w:pStyle w:val="BodyText"/>
        <w:ind w:left="1346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"/>
        </w:rPr>
        <w:t>, 2019. 30: 1035.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6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/30956075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418.          </w:t>
      </w:r>
      <w:r>
        <w:rPr>
          <w:sz w:val="18"/>
          <w:szCs w:val="18"/>
          <w:color w:val="231F20"/>
        </w:rPr>
        <w:t>Aarts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B.M.,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RFA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MWA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propensity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6"/>
        </w:rPr>
        <w:t>, 2023. 33: 1040.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/36066733</w:t>
        </w:r>
      </w:hyperlink>
    </w:p>
    <w:p>
      <w:pPr>
        <w:pStyle w:val="BodyText"/>
        <w:ind w:left="1334" w:right="1133" w:hanging="848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419.          </w:t>
      </w:r>
      <w:r>
        <w:rPr>
          <w:sz w:val="18"/>
          <w:szCs w:val="18"/>
          <w:color w:val="231F20"/>
        </w:rPr>
        <w:t>Abu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Ghanem</w:t>
      </w:r>
      <w:r>
        <w:rPr>
          <w:sz w:val="18"/>
          <w:szCs w:val="18"/>
          <w:color w:val="231F20"/>
          <w:spacing w:val="7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Limitations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Reliable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Localised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Masses: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2020.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3: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433.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/32245655</w:t>
        </w:r>
      </w:hyperlink>
    </w:p>
    <w:p>
      <w:pPr>
        <w:pStyle w:val="BodyText"/>
        <w:ind w:left="1333" w:right="1134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420.          </w:t>
      </w:r>
      <w:r>
        <w:rPr>
          <w:sz w:val="18"/>
          <w:szCs w:val="18"/>
          <w:color w:val="231F20"/>
        </w:rPr>
        <w:t>Guazzoni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G.,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0"/>
        </w:rPr>
        <w:t>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institution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2010. 76: 624.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/20579705</w:t>
        </w:r>
      </w:hyperlink>
    </w:p>
    <w:p>
      <w:pPr>
        <w:pStyle w:val="BodyText"/>
        <w:ind w:left="1332" w:right="1134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421.          </w:t>
      </w:r>
      <w:r>
        <w:rPr>
          <w:sz w:val="18"/>
          <w:szCs w:val="18"/>
          <w:color w:val="231F20"/>
        </w:rPr>
        <w:t>Larcher</w:t>
      </w:r>
      <w:r>
        <w:rPr>
          <w:sz w:val="18"/>
          <w:szCs w:val="18"/>
          <w:color w:val="231F20"/>
          <w:spacing w:val="9"/>
        </w:rPr>
        <w:t>,  A.,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primary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2015. 33: </w:t>
      </w:r>
      <w:r>
        <w:rPr>
          <w:sz w:val="18"/>
          <w:szCs w:val="18"/>
          <w:color w:val="231F20"/>
          <w:spacing w:val="4"/>
        </w:rPr>
        <w:t>22 e1.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/25301741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422.          </w:t>
      </w:r>
      <w:r>
        <w:rPr>
          <w:sz w:val="18"/>
          <w:szCs w:val="18"/>
          <w:color w:val="231F20"/>
        </w:rPr>
        <w:t>Haber</w:t>
      </w:r>
      <w:r>
        <w:rPr>
          <w:sz w:val="18"/>
          <w:szCs w:val="18"/>
          <w:color w:val="231F20"/>
          <w:spacing w:val="4"/>
        </w:rPr>
        <w:t>,  G.P.,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solitary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>: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2012. 109: 118.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/21895929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423.          </w:t>
      </w:r>
      <w:r>
        <w:rPr>
          <w:sz w:val="18"/>
          <w:szCs w:val="18"/>
          <w:color w:val="231F20"/>
          <w:position w:val="3"/>
        </w:rPr>
        <w:t>Turna</w:t>
      </w:r>
      <w:r>
        <w:rPr>
          <w:sz w:val="18"/>
          <w:szCs w:val="18"/>
          <w:color w:val="231F20"/>
          <w:spacing w:val="12"/>
          <w:position w:val="3"/>
        </w:rPr>
        <w:t>, 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Minimally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solitary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kidneys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1336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2009. 182: 2150.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6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/19758655</w:t>
        </w:r>
      </w:hyperlink>
    </w:p>
    <w:p>
      <w:pPr>
        <w:pStyle w:val="BodyText"/>
        <w:ind w:left="1341" w:right="1133" w:hanging="85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424.          </w:t>
      </w:r>
      <w:r>
        <w:rPr>
          <w:sz w:val="18"/>
          <w:szCs w:val="18"/>
          <w:color w:val="231F20"/>
        </w:rPr>
        <w:t>Cazalas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5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pair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ablation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3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AblatT</w:t>
      </w:r>
      <w:r>
        <w:rPr>
          <w:sz w:val="18"/>
          <w:szCs w:val="18"/>
          <w:color w:val="231F20"/>
          <w:spacing w:val="13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UroCCR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80).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"/>
        </w:rPr>
        <w:t>, 2023. 33: 6513.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/37004570</w:t>
        </w:r>
      </w:hyperlink>
    </w:p>
    <w:p>
      <w:pPr>
        <w:pStyle w:val="BodyText"/>
        <w:ind w:left="1341" w:right="1132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425.          </w:t>
      </w:r>
      <w:r>
        <w:rPr>
          <w:sz w:val="18"/>
          <w:szCs w:val="18"/>
          <w:color w:val="231F20"/>
        </w:rPr>
        <w:t>Junker</w:t>
      </w:r>
      <w:r>
        <w:rPr>
          <w:sz w:val="18"/>
          <w:szCs w:val="18"/>
          <w:color w:val="231F20"/>
          <w:spacing w:val="9"/>
        </w:rPr>
        <w:t>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Cryoablation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Carcinomas: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Adve</w:t>
      </w:r>
      <w:r>
        <w:rPr>
          <w:sz w:val="18"/>
          <w:szCs w:val="18"/>
          <w:color w:val="231F20"/>
          <w:spacing w:val="2"/>
        </w:rPr>
        <w:t>rse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Multicenter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Vasc</w:t>
      </w:r>
    </w:p>
    <w:p>
      <w:pPr>
        <w:pStyle w:val="BodyText"/>
        <w:ind w:left="1347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Interv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"/>
        </w:rPr>
        <w:t>, 2022. 33: 1375.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/35842025</w:t>
        </w:r>
      </w:hyperlink>
    </w:p>
    <w:p>
      <w:pPr>
        <w:pStyle w:val="BodyText"/>
        <w:ind w:left="1341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426.          </w:t>
      </w:r>
      <w:r>
        <w:rPr>
          <w:sz w:val="18"/>
          <w:szCs w:val="18"/>
          <w:color w:val="231F20"/>
        </w:rPr>
        <w:t>Correa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R.J.M.,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Emerging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Ablative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6"/>
        </w:rPr>
        <w:t>, 2019. 5: 958.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/31248849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427.          </w:t>
      </w:r>
      <w:r>
        <w:rPr>
          <w:sz w:val="18"/>
          <w:szCs w:val="18"/>
          <w:color w:val="231F20"/>
          <w:position w:val="3"/>
        </w:rPr>
        <w:t>Ali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Stereotactic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Ablative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Body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82: 613.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/35843777</w:t>
        </w:r>
      </w:hyperlink>
    </w:p>
    <w:p>
      <w:pPr>
        <w:spacing w:line="275" w:lineRule="auto"/>
        <w:sectPr>
          <w:footerReference w:type="default" r:id="rId611"/>
          <w:pgSz w:w="11906" w:h="16838"/>
          <w:pgMar w:top="1202" w:right="0" w:bottom="498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38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428.          </w:t>
      </w:r>
      <w:r>
        <w:rPr>
          <w:sz w:val="18"/>
          <w:szCs w:val="18"/>
          <w:color w:val="231F20"/>
          <w:position w:val="3"/>
        </w:rPr>
        <w:t>Siva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S.,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Stereotactic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Ablative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≥T1</w:t>
      </w:r>
      <w:r>
        <w:rPr>
          <w:sz w:val="18"/>
          <w:szCs w:val="18"/>
          <w:color w:val="231F20"/>
          <w:position w:val="3"/>
        </w:rPr>
        <w:t>b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</w:p>
    <w:p>
      <w:pPr>
        <w:pStyle w:val="BodyText"/>
        <w:ind w:left="1998" w:right="48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From the International Radiosurgery Oncology Consortium for Kidney (IROCK). Int J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Radiat Oncol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Biol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4"/>
        </w:rPr>
        <w:t>, 2020. 108: 941.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6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/32562838</w:t>
        </w:r>
      </w:hyperlink>
    </w:p>
    <w:p>
      <w:pPr>
        <w:pStyle w:val="BodyText"/>
        <w:ind w:left="1993" w:right="481" w:hanging="85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429.          </w:t>
      </w:r>
      <w:r>
        <w:rPr>
          <w:sz w:val="18"/>
          <w:szCs w:val="18"/>
          <w:color w:val="231F20"/>
        </w:rPr>
        <w:t>Tetar</w:t>
      </w:r>
      <w:r>
        <w:rPr>
          <w:sz w:val="18"/>
          <w:szCs w:val="18"/>
          <w:color w:val="231F20"/>
          <w:spacing w:val="2"/>
        </w:rPr>
        <w:t>,  S.U</w:t>
      </w:r>
      <w:r>
        <w:rPr>
          <w:sz w:val="18"/>
          <w:szCs w:val="18"/>
          <w:color w:val="231F20"/>
          <w:spacing w:val="1"/>
        </w:rPr>
        <w:t>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Adaptive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4"/>
        </w:rPr>
        <w:t>), 2020. 12.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/32992844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430.          </w:t>
      </w:r>
      <w:r>
        <w:rPr>
          <w:sz w:val="18"/>
          <w:szCs w:val="18"/>
          <w:color w:val="231F20"/>
        </w:rPr>
        <w:t>Grubb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W.R.,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escalation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candidates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Radiother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2021. 155: 138.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/33214131</w:t>
        </w:r>
      </w:hyperlink>
    </w:p>
    <w:p>
      <w:pPr>
        <w:pStyle w:val="BodyText"/>
        <w:ind w:left="1990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431.          </w:t>
      </w:r>
      <w:r>
        <w:rPr>
          <w:sz w:val="18"/>
          <w:szCs w:val="18"/>
          <w:color w:val="231F20"/>
        </w:rPr>
        <w:t>Margulis</w:t>
      </w:r>
      <w:r>
        <w:rPr>
          <w:sz w:val="18"/>
          <w:szCs w:val="18"/>
          <w:color w:val="231F20"/>
          <w:spacing w:val="6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2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8"/>
        </w:rPr>
        <w:t>, 2021. 110: 1135.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/33549705</w:t>
        </w:r>
      </w:hyperlink>
    </w:p>
    <w:p>
      <w:pPr>
        <w:pStyle w:val="BodyText"/>
        <w:ind w:left="1988" w:right="481" w:hanging="850"/>
        <w:spacing w:line="273" w:lineRule="auto"/>
        <w:rPr>
          <w:sz w:val="18"/>
          <w:szCs w:val="18"/>
        </w:rPr>
      </w:pPr>
      <w:r>
        <w:drawing>
          <wp:anchor distT="0" distB="0" distL="0" distR="0" simplePos="0" relativeHeight="252169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195690</wp:posOffset>
            </wp:positionV>
            <wp:extent cx="197999" cy="324002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432.          </w:t>
      </w:r>
      <w:r>
        <w:rPr>
          <w:sz w:val="18"/>
          <w:szCs w:val="18"/>
          <w:color w:val="231F20"/>
        </w:rPr>
        <w:t>Swaminath</w:t>
      </w:r>
      <w:r>
        <w:rPr>
          <w:sz w:val="18"/>
          <w:szCs w:val="18"/>
          <w:color w:val="231F20"/>
          <w:spacing w:val="10"/>
        </w:rPr>
        <w:t>, A.,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-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Prospective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Cohort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Study.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Oncol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(R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Coll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Radiol),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2021. 33: 468.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/33775496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433.          </w:t>
      </w:r>
      <w:r>
        <w:rPr>
          <w:sz w:val="18"/>
          <w:szCs w:val="18"/>
          <w:color w:val="231F20"/>
          <w:position w:val="3"/>
        </w:rPr>
        <w:t>Grelier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Stereotactic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Body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Frail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: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Preliminary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8"/>
          <w:position w:val="3"/>
        </w:rPr>
        <w:t xml:space="preserve"> 4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8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Basel</w:t>
      </w:r>
      <w:r>
        <w:rPr>
          <w:sz w:val="18"/>
          <w:szCs w:val="18"/>
          <w:color w:val="231F20"/>
          <w:spacing w:val="8"/>
          <w:position w:val="3"/>
        </w:rPr>
        <w:t>), 2021. 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/34201451</w:t>
        </w:r>
      </w:hyperlink>
    </w:p>
    <w:p>
      <w:pPr>
        <w:pStyle w:val="BodyText"/>
        <w:ind w:left="1997" w:right="481" w:hanging="85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434.          </w:t>
      </w:r>
      <w:r>
        <w:rPr>
          <w:sz w:val="18"/>
          <w:szCs w:val="18"/>
          <w:color w:val="231F20"/>
        </w:rPr>
        <w:t>Glicksman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R.M.,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Renal Function Outcomes. Clin Oncol (R Coll Radiol), 2023. 35: 20.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/35948465</w:t>
        </w:r>
      </w:hyperlink>
    </w:p>
    <w:p>
      <w:pPr>
        <w:pStyle w:val="BodyText"/>
        <w:ind w:left="1991" w:right="482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435.          </w:t>
      </w:r>
      <w:r>
        <w:rPr>
          <w:sz w:val="18"/>
          <w:szCs w:val="18"/>
          <w:color w:val="231F20"/>
        </w:rPr>
        <w:t>Bhindi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B.,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2018. 121: 684.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/29319926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436.          </w:t>
      </w:r>
      <w:r>
        <w:rPr>
          <w:sz w:val="18"/>
          <w:szCs w:val="18"/>
          <w:color w:val="231F20"/>
        </w:rPr>
        <w:t>Luo</w:t>
      </w:r>
      <w:r>
        <w:rPr>
          <w:sz w:val="18"/>
          <w:szCs w:val="18"/>
          <w:color w:val="231F20"/>
          <w:spacing w:val="9"/>
        </w:rPr>
        <w:t>, X.,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metastatic renal cell carcinoma: a systematic review and meta-analysis. Eur Rev Med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Pharmacol Sci,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23: 6079.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/31364109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437.          </w:t>
      </w:r>
      <w:r>
        <w:rPr>
          <w:sz w:val="18"/>
          <w:szCs w:val="18"/>
          <w:color w:val="231F20"/>
          <w:position w:val="3"/>
        </w:rPr>
        <w:t>Capitanio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U.,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When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perform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>:</w:t>
      </w:r>
    </w:p>
    <w:p>
      <w:pPr>
        <w:pStyle w:val="BodyText"/>
        <w:ind w:left="1996" w:right="480" w:hanging="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novel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approach to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preoperative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2013. 112: E59.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/23795799</w:t>
        </w:r>
      </w:hyperlink>
    </w:p>
    <w:p>
      <w:pPr>
        <w:pStyle w:val="BodyText"/>
        <w:ind w:left="1995" w:right="480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438.          </w:t>
      </w:r>
      <w:r>
        <w:rPr>
          <w:sz w:val="18"/>
          <w:szCs w:val="18"/>
          <w:color w:val="231F20"/>
        </w:rPr>
        <w:t>Tsui</w:t>
      </w:r>
      <w:r>
        <w:rPr>
          <w:sz w:val="18"/>
          <w:szCs w:val="18"/>
          <w:color w:val="231F20"/>
          <w:spacing w:val="9"/>
        </w:rPr>
        <w:t>, K.H.,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indicators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multivariate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643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revised</w:t>
      </w:r>
      <w:r>
        <w:rPr>
          <w:sz w:val="18"/>
          <w:szCs w:val="18"/>
          <w:color w:val="231F20"/>
          <w:spacing w:val="6"/>
        </w:rPr>
        <w:t xml:space="preserve"> 1997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2000. 163: 1090.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/10737472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439.          </w:t>
      </w:r>
      <w:r>
        <w:rPr>
          <w:sz w:val="18"/>
          <w:szCs w:val="18"/>
          <w:color w:val="231F20"/>
        </w:rPr>
        <w:t>Gershman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Natural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2017. 7</w:t>
      </w:r>
      <w:r>
        <w:rPr>
          <w:sz w:val="18"/>
          <w:szCs w:val="18"/>
          <w:color w:val="231F20"/>
          <w:spacing w:val="4"/>
        </w:rPr>
        <w:t>2: 300.</w:t>
      </w:r>
      <w:r>
        <w:rPr>
          <w:sz w:val="18"/>
          <w:szCs w:val="18"/>
          <w:color w:val="231F20"/>
        </w:rPr>
        <w:t xml:space="preserve">  </w:t>
      </w:r>
      <w:hyperlink w:history="true" r:id="rId6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/28094055</w:t>
        </w:r>
      </w:hyperlink>
    </w:p>
    <w:p>
      <w:pPr>
        <w:pStyle w:val="BodyText"/>
        <w:ind w:left="1984" w:right="482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440.          </w:t>
      </w:r>
      <w:r>
        <w:rPr>
          <w:sz w:val="18"/>
          <w:szCs w:val="18"/>
          <w:color w:val="231F20"/>
        </w:rPr>
        <w:t>Nesbitt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15"/>
        </w:rPr>
        <w:t>J.C.,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tumor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Thorac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3"/>
        </w:rPr>
        <w:t>, 1997. 63: 1592.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/9205155</w:t>
        </w:r>
      </w:hyperlink>
    </w:p>
    <w:p>
      <w:pPr>
        <w:pStyle w:val="BodyText"/>
        <w:ind w:left="1991" w:right="481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441.          </w:t>
      </w:r>
      <w:r>
        <w:rPr>
          <w:sz w:val="18"/>
          <w:szCs w:val="18"/>
          <w:color w:val="231F20"/>
        </w:rPr>
        <w:t>Hatcher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P.A.,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invading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vena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1991. 145: 20.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/1984092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442.          </w:t>
      </w:r>
      <w:r>
        <w:rPr>
          <w:sz w:val="18"/>
          <w:szCs w:val="18"/>
          <w:color w:val="231F20"/>
          <w:position w:val="3"/>
        </w:rPr>
        <w:t>Neves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R.J.,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vena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cava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extension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1987.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59: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390.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/3594097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443.          </w:t>
      </w:r>
      <w:r>
        <w:rPr>
          <w:sz w:val="18"/>
          <w:szCs w:val="18"/>
          <w:color w:val="231F20"/>
          <w:position w:val="3"/>
        </w:rPr>
        <w:t>Haferkamp</w:t>
      </w:r>
      <w:r>
        <w:rPr>
          <w:sz w:val="18"/>
          <w:szCs w:val="18"/>
          <w:color w:val="231F20"/>
          <w:spacing w:val="10"/>
          <w:position w:val="3"/>
        </w:rPr>
        <w:t>,  A.,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thrombus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extension  into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vena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cava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followup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2007. 177: 1703.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/17437789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444.          </w:t>
      </w:r>
      <w:r>
        <w:rPr>
          <w:sz w:val="18"/>
          <w:szCs w:val="18"/>
          <w:color w:val="231F20"/>
          <w:position w:val="3"/>
        </w:rPr>
        <w:t>Kirkali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Z.,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critical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vena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cava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invasion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2007. 52: 658.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/17548146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445.          </w:t>
      </w:r>
      <w:r>
        <w:rPr>
          <w:sz w:val="18"/>
          <w:szCs w:val="18"/>
          <w:color w:val="231F20"/>
        </w:rPr>
        <w:t>Moinzadeh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13"/>
        </w:rPr>
        <w:t>A.,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0"/>
        </w:rPr>
        <w:t>3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0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 2004. 171</w:t>
      </w:r>
      <w:r>
        <w:rPr>
          <w:sz w:val="18"/>
          <w:szCs w:val="18"/>
          <w:color w:val="231F20"/>
          <w:spacing w:val="9"/>
        </w:rPr>
        <w:t>: 598.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/14713768</w:t>
        </w:r>
      </w:hyperlink>
    </w:p>
    <w:p>
      <w:pPr>
        <w:spacing w:line="275" w:lineRule="auto"/>
        <w:sectPr>
          <w:footerReference w:type="default" r:id="rId630"/>
          <w:pgSz w:w="11906" w:h="16838"/>
          <w:pgMar w:top="1202" w:right="1785" w:bottom="498" w:left="0" w:header="0" w:footer="329" w:gutter="0"/>
        </w:sectPr>
        <w:rPr>
          <w:sz w:val="18"/>
          <w:szCs w:val="18"/>
        </w:rPr>
      </w:pPr>
    </w:p>
    <w:p>
      <w:pPr>
        <w:pStyle w:val="BodyText"/>
        <w:ind w:left="1332" w:right="1134" w:hanging="846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446.          </w:t>
      </w:r>
      <w:r>
        <w:rPr>
          <w:sz w:val="18"/>
          <w:szCs w:val="18"/>
          <w:color w:val="231F20"/>
        </w:rPr>
        <w:t>Kaplan</w:t>
      </w:r>
      <w:r>
        <w:rPr>
          <w:sz w:val="18"/>
          <w:szCs w:val="18"/>
          <w:color w:val="231F20"/>
          <w:spacing w:val="11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tumor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6"/>
        </w:rPr>
        <w:t>, 2002. 183: 292.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/11943130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447.          </w:t>
      </w:r>
      <w:r>
        <w:rPr>
          <w:sz w:val="18"/>
          <w:szCs w:val="18"/>
          <w:color w:val="231F20"/>
        </w:rPr>
        <w:t>Bissada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N.K.,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involving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2003. 61: 89.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/12559273</w:t>
        </w:r>
      </w:hyperlink>
    </w:p>
    <w:p>
      <w:pPr>
        <w:pStyle w:val="BodyText"/>
        <w:ind w:left="1343" w:right="1134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448.          </w:t>
      </w:r>
      <w:r>
        <w:rPr>
          <w:sz w:val="18"/>
          <w:szCs w:val="18"/>
          <w:color w:val="231F20"/>
        </w:rPr>
        <w:t>Skinner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D.G.,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caval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provides </w:t>
      </w:r>
      <w:r>
        <w:rPr>
          <w:sz w:val="18"/>
          <w:szCs w:val="18"/>
          <w:color w:val="231F20"/>
        </w:rPr>
        <w:t>meaningful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7"/>
        </w:rPr>
        <w:t>, 1989. 210: 387.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/2774709</w:t>
        </w:r>
      </w:hyperlink>
    </w:p>
    <w:p>
      <w:pPr>
        <w:pStyle w:val="BodyText"/>
        <w:ind w:left="1345" w:right="1133" w:hanging="85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449.          </w:t>
      </w:r>
      <w:r>
        <w:rPr>
          <w:sz w:val="18"/>
          <w:szCs w:val="18"/>
          <w:color w:val="231F20"/>
        </w:rPr>
        <w:t>Tabbara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M.M.,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Biomedicines</w:t>
      </w:r>
      <w:r>
        <w:rPr>
          <w:sz w:val="18"/>
          <w:szCs w:val="18"/>
          <w:color w:val="231F20"/>
          <w:spacing w:val="4"/>
        </w:rPr>
        <w:t>, 2023. 11.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/36672712</w:t>
        </w:r>
      </w:hyperlink>
    </w:p>
    <w:p>
      <w:pPr>
        <w:pStyle w:val="BodyText"/>
        <w:ind w:left="1332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450.          </w:t>
      </w:r>
      <w:r>
        <w:rPr>
          <w:sz w:val="18"/>
          <w:szCs w:val="18"/>
          <w:color w:val="231F20"/>
        </w:rPr>
        <w:t>Klatte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T.,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Tyrosine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kinase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cava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quantitative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2023. 131: 5</w:t>
      </w:r>
      <w:r>
        <w:rPr>
          <w:sz w:val="18"/>
          <w:szCs w:val="18"/>
          <w:color w:val="231F20"/>
          <w:spacing w:val="7"/>
        </w:rPr>
        <w:t>66.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1825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43827</wp:posOffset>
            </wp:positionV>
            <wp:extent cx="198004" cy="324002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/36638048</w:t>
        </w:r>
      </w:hyperlink>
    </w:p>
    <w:p>
      <w:pPr>
        <w:pStyle w:val="BodyText"/>
        <w:ind w:left="1345" w:right="1134" w:hanging="85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451.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  <w:spacing w:val="2"/>
        </w:rPr>
        <w:t>T.H.R.O.B.V.S.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Complexity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Renal Cell Carcinoma With Tumor Thrombus. Front Onc</w:t>
      </w:r>
      <w:r>
        <w:rPr>
          <w:sz w:val="18"/>
          <w:szCs w:val="18"/>
          <w:color w:val="231F20"/>
          <w:spacing w:val="-1"/>
        </w:rPr>
        <w:t>ol, 2022. 12: 900550.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6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/35814463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452.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Z.,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growing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against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direction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venous </w:t>
      </w:r>
      <w:r>
        <w:rPr>
          <w:sz w:val="18"/>
          <w:szCs w:val="18"/>
          <w:color w:val="231F20"/>
        </w:rPr>
        <w:t>return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indicator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complicated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6"/>
        </w:rPr>
        <w:t>, 2021. 21: 4</w:t>
      </w:r>
      <w:r>
        <w:rPr>
          <w:sz w:val="18"/>
          <w:szCs w:val="18"/>
          <w:color w:val="231F20"/>
          <w:spacing w:val="5"/>
        </w:rPr>
        <w:t>43.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/34963464</w:t>
        </w:r>
      </w:hyperlink>
    </w:p>
    <w:p>
      <w:pPr>
        <w:pStyle w:val="BodyText"/>
        <w:ind w:left="1339" w:right="1133" w:hanging="853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453.          </w:t>
      </w:r>
      <w:r>
        <w:rPr>
          <w:sz w:val="18"/>
          <w:szCs w:val="18"/>
          <w:color w:val="231F20"/>
        </w:rPr>
        <w:t>Wagner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10"/>
        </w:rPr>
        <w:t>B.,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2009. 55: 452.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/18692951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454.          </w:t>
      </w:r>
      <w:r>
        <w:rPr>
          <w:sz w:val="18"/>
          <w:szCs w:val="18"/>
          <w:color w:val="231F20"/>
          <w:position w:val="3"/>
        </w:rPr>
        <w:t>Klatte</w:t>
      </w:r>
      <w:r>
        <w:rPr>
          <w:sz w:val="18"/>
          <w:szCs w:val="18"/>
          <w:color w:val="231F20"/>
          <w:spacing w:val="9"/>
          <w:position w:val="3"/>
        </w:rPr>
        <w:t>, T.,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thrombus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extension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2007. 178: 1189.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/17698087</w:t>
        </w:r>
      </w:hyperlink>
    </w:p>
    <w:p>
      <w:pPr>
        <w:pStyle w:val="BodyText"/>
        <w:ind w:left="1332" w:right="1134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455.         Yano,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D.,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Multidisciplinary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inferior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vena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cava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Today</w:t>
      </w:r>
      <w:r>
        <w:rPr>
          <w:sz w:val="18"/>
          <w:szCs w:val="18"/>
          <w:color w:val="231F20"/>
          <w:spacing w:val="3"/>
        </w:rPr>
        <w:t>, 2022. 52: 1016.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/34786640</w:t>
        </w:r>
      </w:hyperlink>
    </w:p>
    <w:p>
      <w:pPr>
        <w:pStyle w:val="BodyText"/>
        <w:ind w:left="1335" w:right="1133" w:hanging="84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456.          </w:t>
      </w:r>
      <w:r>
        <w:rPr>
          <w:sz w:val="18"/>
          <w:szCs w:val="18"/>
          <w:color w:val="231F20"/>
        </w:rPr>
        <w:t>Lardas</w:t>
      </w:r>
      <w:r>
        <w:rPr>
          <w:sz w:val="18"/>
          <w:szCs w:val="18"/>
          <w:color w:val="231F20"/>
          <w:spacing w:val="12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Nonmetastatic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Caval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2016. 70: 265.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6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/26707869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457.          </w:t>
      </w:r>
      <w:r>
        <w:rPr>
          <w:sz w:val="18"/>
          <w:szCs w:val="18"/>
          <w:color w:val="231F20"/>
          <w:position w:val="3"/>
        </w:rPr>
        <w:t>Huang</w:t>
      </w:r>
      <w:r>
        <w:rPr>
          <w:sz w:val="18"/>
          <w:szCs w:val="18"/>
          <w:color w:val="231F20"/>
          <w:spacing w:val="3"/>
          <w:position w:val="3"/>
        </w:rPr>
        <w:t>, Q.,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Level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IV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Inferior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Cava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Thrombectomy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Intrapericardial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</w:t>
      </w:r>
    </w:p>
    <w:p>
      <w:pPr>
        <w:pStyle w:val="BodyText"/>
        <w:ind w:left="1336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Cardiopulmonary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Bypass</w:t>
      </w:r>
      <w:r>
        <w:rPr>
          <w:sz w:val="18"/>
          <w:szCs w:val="18"/>
          <w:color w:val="231F20"/>
          <w:spacing w:val="6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2023. 209: 99.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/36194169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458.          </w:t>
      </w:r>
      <w:r>
        <w:rPr>
          <w:sz w:val="18"/>
          <w:szCs w:val="18"/>
          <w:color w:val="231F20"/>
          <w:position w:val="3"/>
        </w:rPr>
        <w:t>Gill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I.S.,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extensive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level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IV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intracardiac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thrombus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removed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346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4"/>
        </w:rPr>
        <w:t>, 2020. 396: e88.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/33189180</w:t>
        </w:r>
      </w:hyperlink>
    </w:p>
    <w:p>
      <w:pPr>
        <w:pStyle w:val="BodyText"/>
        <w:ind w:left="133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459.          </w:t>
      </w:r>
      <w:r>
        <w:rPr>
          <w:sz w:val="18"/>
          <w:szCs w:val="18"/>
          <w:color w:val="231F20"/>
        </w:rPr>
        <w:t>Garg</w:t>
      </w:r>
      <w:r>
        <w:rPr>
          <w:sz w:val="18"/>
          <w:szCs w:val="18"/>
          <w:color w:val="231F20"/>
          <w:spacing w:val="5"/>
        </w:rPr>
        <w:t>,  H.,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Decade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Cava </w:t>
      </w:r>
      <w:r>
        <w:rPr>
          <w:sz w:val="18"/>
          <w:szCs w:val="18"/>
          <w:color w:val="231F20"/>
          <w:spacing w:val="3"/>
        </w:rPr>
        <w:t>Thrombectomy: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"/>
        </w:rPr>
        <w:t>atic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Perioperative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Outcomes.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2022.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208: 542.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/35762219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460.          </w:t>
      </w:r>
      <w:r>
        <w:rPr>
          <w:sz w:val="18"/>
          <w:szCs w:val="18"/>
          <w:color w:val="231F20"/>
          <w:position w:val="3"/>
        </w:rPr>
        <w:t>Ljungberg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2022</w:t>
      </w:r>
    </w:p>
    <w:p>
      <w:pPr>
        <w:pStyle w:val="BodyText"/>
        <w:ind w:left="134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Update. Eur Urol, 2022.</w:t>
      </w:r>
      <w:r>
        <w:rPr>
          <w:sz w:val="18"/>
          <w:szCs w:val="18"/>
          <w:color w:val="231F20"/>
          <w:spacing w:val="-1"/>
        </w:rPr>
        <w:t xml:space="preserve"> 82: 399.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6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/35346519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461.          </w:t>
      </w:r>
      <w:r>
        <w:rPr>
          <w:sz w:val="18"/>
          <w:szCs w:val="18"/>
          <w:color w:val="231F20"/>
        </w:rPr>
        <w:t>Lamb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G.W.,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medically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unsuitable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>--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2004. 64: 909.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/15533476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462.          </w:t>
      </w:r>
      <w:r>
        <w:rPr>
          <w:sz w:val="18"/>
          <w:szCs w:val="18"/>
          <w:color w:val="231F20"/>
          <w:position w:val="3"/>
        </w:rPr>
        <w:t>Hallscheidt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[</w:t>
      </w:r>
      <w:r>
        <w:rPr>
          <w:sz w:val="18"/>
          <w:szCs w:val="18"/>
          <w:color w:val="231F20"/>
          <w:position w:val="3"/>
        </w:rPr>
        <w:t>Preoperative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palliative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embolization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12"/>
          <w:position w:val="3"/>
        </w:rPr>
        <w:t>: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49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>]. </w:t>
      </w:r>
      <w:r>
        <w:rPr>
          <w:sz w:val="18"/>
          <w:szCs w:val="18"/>
          <w:color w:val="231F20"/>
          <w:position w:val="3"/>
        </w:rPr>
        <w:t>Rofo</w:t>
      </w:r>
      <w:r>
        <w:rPr>
          <w:sz w:val="18"/>
          <w:szCs w:val="18"/>
          <w:color w:val="231F20"/>
          <w:spacing w:val="3"/>
          <w:position w:val="3"/>
        </w:rPr>
        <w:t>, 2006. 178: 391.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/16612730</w:t>
        </w:r>
      </w:hyperlink>
    </w:p>
    <w:p>
      <w:pPr>
        <w:pStyle w:val="BodyText"/>
        <w:ind w:left="1341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463.          </w:t>
      </w:r>
      <w:r>
        <w:rPr>
          <w:sz w:val="18"/>
          <w:szCs w:val="18"/>
          <w:color w:val="231F20"/>
        </w:rPr>
        <w:t>Wright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0"/>
        </w:rPr>
        <w:t>B.,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Trans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embolization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Abdom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NY</w:t>
      </w:r>
      <w:r>
        <w:rPr>
          <w:sz w:val="18"/>
          <w:szCs w:val="18"/>
          <w:color w:val="231F20"/>
          <w:spacing w:val="4"/>
        </w:rPr>
        <w:t>), 2022. 47: 2238.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/35380246</w:t>
        </w:r>
      </w:hyperlink>
    </w:p>
    <w:p>
      <w:pPr>
        <w:pStyle w:val="BodyText"/>
        <w:ind w:left="486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464.          </w:t>
      </w:r>
      <w:r>
        <w:rPr>
          <w:sz w:val="18"/>
          <w:szCs w:val="18"/>
          <w:color w:val="231F20"/>
        </w:rPr>
        <w:t>Stewart</w:t>
      </w:r>
      <w:r>
        <w:rPr>
          <w:sz w:val="18"/>
          <w:szCs w:val="18"/>
          <w:color w:val="231F20"/>
          <w:spacing w:val="6"/>
        </w:rPr>
        <w:t>, G.D.,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reducing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 </w:t>
      </w:r>
      <w:r>
        <w:rPr>
          <w:sz w:val="18"/>
          <w:szCs w:val="18"/>
          <w:color w:val="231F20"/>
        </w:rPr>
        <w:t>thrombus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NAXIVA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2022. 127: 1051.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/35739300</w:t>
        </w:r>
      </w:hyperlink>
    </w:p>
    <w:p>
      <w:pPr>
        <w:spacing w:line="275" w:lineRule="auto"/>
        <w:sectPr>
          <w:footerReference w:type="default" r:id="rId650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5" w:right="481" w:hanging="857"/>
        <w:spacing w:before="49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465.          Bex, A.,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safety,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biomarker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neoadjuvant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avelumab/axitinib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(pts)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localized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(RCC)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</w:t>
      </w:r>
      <w:r>
        <w:rPr>
          <w:sz w:val="18"/>
          <w:szCs w:val="18"/>
          <w:color w:val="231F20"/>
          <w:spacing w:val="1"/>
        </w:rPr>
        <w:t>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relapse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nephrectomy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NeoAvAx</w:t>
      </w:r>
      <w:r>
        <w:rPr>
          <w:sz w:val="18"/>
          <w:szCs w:val="18"/>
          <w:color w:val="231F20"/>
          <w:spacing w:val="2"/>
        </w:rPr>
        <w:t>).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2"/>
        </w:rPr>
        <w:t>, 2022. 40: 289.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8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8"/>
          </w:rPr>
          <w:t>.2022.40.</w:t>
        </w:r>
        <w:r>
          <w:rPr>
            <w:sz w:val="18"/>
            <w:szCs w:val="18"/>
            <w:u w:val="single" w:color="auto"/>
            <w:color w:val="231F20"/>
            <w:spacing w:val="7"/>
          </w:rPr>
          <w:t>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7"/>
          </w:rPr>
          <w:t>.289</w:t>
        </w:r>
      </w:hyperlink>
    </w:p>
    <w:p>
      <w:pPr>
        <w:pStyle w:val="BodyText"/>
        <w:ind w:left="1987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466.          </w:t>
      </w:r>
      <w:r>
        <w:rPr>
          <w:sz w:val="18"/>
          <w:szCs w:val="18"/>
          <w:color w:val="231F20"/>
        </w:rPr>
        <w:t>Rodriguez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Fernandez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9"/>
        </w:rPr>
        <w:t>I.A.,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3"/>
        </w:rPr>
        <w:t>2019.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2: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3"/>
        </w:rPr>
        <w:t>448.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/31277782</w:t>
        </w:r>
      </w:hyperlink>
    </w:p>
    <w:p>
      <w:pPr>
        <w:pStyle w:val="BodyText"/>
        <w:ind w:left="1138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467.          </w:t>
      </w:r>
      <w:r>
        <w:rPr>
          <w:sz w:val="18"/>
          <w:szCs w:val="18"/>
          <w:color w:val="231F20"/>
        </w:rPr>
        <w:t>Galligioni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autologous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9"/>
        </w:rPr>
        <w:t>: 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994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1996. 77: 2560.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/8640706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468.          </w:t>
      </w:r>
      <w:r>
        <w:rPr>
          <w:sz w:val="18"/>
          <w:szCs w:val="18"/>
          <w:color w:val="231F20"/>
        </w:rPr>
        <w:t>Figlin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R.A.,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8(+)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infiltrating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lymphocytes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recombinant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interleukin-2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Clin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1999.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drawing>
          <wp:anchor distT="0" distB="0" distL="0" distR="0" simplePos="0" relativeHeight="252195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43951</wp:posOffset>
            </wp:positionV>
            <wp:extent cx="197999" cy="324002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17: 2521.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/10561318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469.          </w:t>
      </w:r>
      <w:r>
        <w:rPr>
          <w:sz w:val="18"/>
          <w:szCs w:val="18"/>
          <w:color w:val="231F20"/>
          <w:position w:val="3"/>
        </w:rPr>
        <w:t>Clark</w:t>
      </w:r>
      <w:r>
        <w:rPr>
          <w:sz w:val="18"/>
          <w:szCs w:val="18"/>
          <w:color w:val="231F20"/>
          <w:spacing w:val="7"/>
          <w:position w:val="3"/>
        </w:rPr>
        <w:t>, J.I.,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bolus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interleukin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spacing w:val="6"/>
          <w:position w:val="3"/>
        </w:rPr>
        <w:t>2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>:</w:t>
      </w:r>
    </w:p>
    <w:p>
      <w:pPr>
        <w:pStyle w:val="BodyText"/>
        <w:ind w:left="199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cytokine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working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2003. 21: 3</w:t>
      </w:r>
      <w:r>
        <w:rPr>
          <w:sz w:val="18"/>
          <w:szCs w:val="18"/>
          <w:color w:val="231F20"/>
          <w:spacing w:val="3"/>
          <w:position w:val="3"/>
        </w:rPr>
        <w:t>133.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/12810695</w:t>
        </w:r>
      </w:hyperlink>
    </w:p>
    <w:p>
      <w:pPr>
        <w:pStyle w:val="BodyText"/>
        <w:ind w:left="1991" w:right="480" w:hanging="853"/>
        <w:spacing w:before="2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470.          </w:t>
      </w:r>
      <w:r>
        <w:rPr>
          <w:sz w:val="18"/>
          <w:szCs w:val="18"/>
          <w:color w:val="231F20"/>
        </w:rPr>
        <w:t>Atzpodien</w:t>
      </w:r>
      <w:r>
        <w:rPr>
          <w:sz w:val="18"/>
          <w:szCs w:val="18"/>
          <w:color w:val="231F20"/>
          <w:spacing w:val="7"/>
        </w:rPr>
        <w:t>,   J.,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  </w:t>
      </w:r>
      <w:r>
        <w:rPr>
          <w:sz w:val="18"/>
          <w:szCs w:val="18"/>
          <w:color w:val="231F20"/>
        </w:rPr>
        <w:t>interleukin</w:t>
      </w:r>
      <w:r>
        <w:rPr>
          <w:sz w:val="18"/>
          <w:szCs w:val="18"/>
          <w:color w:val="231F20"/>
          <w:spacing w:val="6"/>
        </w:rPr>
        <w:t>-2-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alpha</w:t>
      </w:r>
      <w:r>
        <w:rPr>
          <w:sz w:val="18"/>
          <w:szCs w:val="18"/>
          <w:color w:val="231F20"/>
          <w:spacing w:val="6"/>
        </w:rPr>
        <w:t>2a-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chemoimmunotherapy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nephrectomy: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prospectively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randomised trial of the German Cooperative Renal Carcinoma Chemoimmunotherapy Group (DGCIN).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2005. 92: 843.</w:t>
      </w:r>
    </w:p>
    <w:p>
      <w:pPr>
        <w:pStyle w:val="BodyText"/>
        <w:ind w:left="1995"/>
        <w:spacing w:before="20" w:line="275" w:lineRule="auto"/>
        <w:rPr>
          <w:sz w:val="18"/>
          <w:szCs w:val="18"/>
        </w:rPr>
      </w:pPr>
      <w:hyperlink w:history="true" r:id="rId6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/15756254</w:t>
        </w:r>
      </w:hyperlink>
    </w:p>
    <w:p>
      <w:pPr>
        <w:pStyle w:val="BodyText"/>
        <w:ind w:left="1138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471.          </w:t>
      </w:r>
      <w:r>
        <w:rPr>
          <w:sz w:val="18"/>
          <w:szCs w:val="18"/>
          <w:color w:val="231F20"/>
        </w:rPr>
        <w:t>Jocham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4"/>
        </w:rPr>
        <w:t>D.,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autologous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vaccine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renal-cell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</w:t>
      </w:r>
      <w:r>
        <w:rPr>
          <w:sz w:val="18"/>
          <w:szCs w:val="18"/>
          <w:color w:val="231F20"/>
          <w:spacing w:val="2"/>
        </w:rPr>
        <w:t>oma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nephrectomy: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III,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controlled trial.</w:t>
      </w:r>
    </w:p>
    <w:p>
      <w:pPr>
        <w:pStyle w:val="BodyText"/>
        <w:ind w:left="1998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3"/>
        </w:rPr>
        <w:t>, 2004. 363: 594.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/14987883</w:t>
        </w:r>
      </w:hyperlink>
    </w:p>
    <w:p>
      <w:pPr>
        <w:pStyle w:val="BodyText"/>
        <w:ind w:left="1993" w:right="481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472.          </w:t>
      </w:r>
      <w:r>
        <w:rPr>
          <w:sz w:val="18"/>
          <w:szCs w:val="18"/>
          <w:color w:val="231F20"/>
        </w:rPr>
        <w:t>Chamie</w:t>
      </w:r>
      <w:r>
        <w:rPr>
          <w:sz w:val="18"/>
          <w:szCs w:val="18"/>
          <w:color w:val="231F20"/>
          <w:spacing w:val="1"/>
        </w:rPr>
        <w:t>,  K.,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 xml:space="preserve"> Girentuximab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High-Risk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ARISER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2017. 3: 913.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/27787547</w:t>
        </w:r>
      </w:hyperlink>
    </w:p>
    <w:p>
      <w:pPr>
        <w:pStyle w:val="BodyText"/>
        <w:ind w:left="1998" w:right="481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473.          </w:t>
      </w:r>
      <w:r>
        <w:rPr>
          <w:sz w:val="18"/>
          <w:szCs w:val="18"/>
          <w:color w:val="231F20"/>
        </w:rPr>
        <w:t>Haas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N.B.,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Subset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ASSURE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2017. 3: 124</w:t>
      </w:r>
      <w:r>
        <w:rPr>
          <w:sz w:val="18"/>
          <w:szCs w:val="18"/>
          <w:color w:val="231F20"/>
          <w:spacing w:val="5"/>
        </w:rPr>
        <w:t>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/28278333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474.          </w:t>
      </w:r>
      <w:r>
        <w:rPr>
          <w:sz w:val="18"/>
          <w:szCs w:val="18"/>
          <w:color w:val="231F20"/>
        </w:rPr>
        <w:t>Haas</w:t>
      </w:r>
      <w:r>
        <w:rPr>
          <w:sz w:val="18"/>
          <w:szCs w:val="18"/>
          <w:color w:val="231F20"/>
          <w:spacing w:val="8"/>
        </w:rPr>
        <w:t>, N.B.,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(E2805):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unfavorable </w:t>
      </w:r>
      <w:r>
        <w:rPr>
          <w:sz w:val="18"/>
          <w:szCs w:val="18"/>
          <w:color w:val="231F20"/>
        </w:rPr>
        <w:t>renal carcinoma, an ECOG-ACRIN-led, NCTN phase II</w:t>
      </w:r>
      <w:r>
        <w:rPr>
          <w:sz w:val="18"/>
          <w:szCs w:val="18"/>
          <w:color w:val="231F20"/>
          <w:spacing w:val="-1"/>
        </w:rPr>
        <w:t>I trial. ASCO Meeting Abstracts, 2015. 33: 403.</w:t>
      </w:r>
      <w:r>
        <w:rPr>
          <w:sz w:val="18"/>
          <w:szCs w:val="18"/>
          <w:color w:val="231F20"/>
        </w:rPr>
        <w:t xml:space="preserve">     </w:t>
      </w:r>
      <w:hyperlink w:history="true" r:id="rId6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3"/>
          </w:rPr>
          <w:t>.2015.33.7_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3"/>
          </w:rPr>
          <w:t>.403</w:t>
        </w:r>
      </w:hyperlink>
    </w:p>
    <w:p>
      <w:pPr>
        <w:pStyle w:val="BodyText"/>
        <w:ind w:left="1991" w:right="481" w:hanging="853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475.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2"/>
        </w:rPr>
        <w:t>,  R.J.,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Pazopanib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1"/>
        </w:rPr>
        <w:t>Nephrectomy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Localized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Locally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Advanced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Cell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</w:rPr>
        <w:t>lin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Oncol, </w:t>
      </w:r>
      <w:r>
        <w:rPr>
          <w:sz w:val="18"/>
          <w:szCs w:val="18"/>
          <w:color w:val="231F20"/>
          <w:spacing w:val="3"/>
        </w:rPr>
        <w:t>2017. 35: 3916.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/28902533</w:t>
        </w:r>
      </w:hyperlink>
    </w:p>
    <w:p>
      <w:pPr>
        <w:pStyle w:val="BodyText"/>
        <w:ind w:left="1991" w:right="477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476.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9"/>
        </w:rPr>
        <w:t>, 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Pazopanib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Localized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Locally Advanced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Final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 An</w:t>
      </w:r>
      <w:r>
        <w:rPr>
          <w:sz w:val="18"/>
          <w:szCs w:val="18"/>
          <w:color w:val="231F20"/>
          <w:spacing w:val="1"/>
        </w:rPr>
        <w:t>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Phase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PROTECT</w:t>
      </w:r>
    </w:p>
    <w:p>
      <w:pPr>
        <w:pStyle w:val="BodyText"/>
        <w:ind w:left="1988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Trial. Eur Urol, 2021. 79: 334.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6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/33461782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477.          </w:t>
      </w:r>
      <w:r>
        <w:rPr>
          <w:sz w:val="18"/>
          <w:szCs w:val="18"/>
          <w:color w:val="231F20"/>
        </w:rPr>
        <w:t>Harshman</w:t>
      </w:r>
      <w:r>
        <w:rPr>
          <w:sz w:val="18"/>
          <w:szCs w:val="18"/>
          <w:color w:val="231F20"/>
          <w:spacing w:val="12"/>
        </w:rPr>
        <w:t>, L.C.,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metric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2018. 124:</w:t>
      </w:r>
      <w:r>
        <w:rPr>
          <w:sz w:val="18"/>
          <w:szCs w:val="18"/>
          <w:color w:val="231F20"/>
          <w:spacing w:val="7"/>
        </w:rPr>
        <w:t xml:space="preserve"> 925.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/29266178</w:t>
        </w:r>
      </w:hyperlink>
    </w:p>
    <w:p>
      <w:pPr>
        <w:pStyle w:val="BodyText"/>
        <w:ind w:left="1998" w:right="481" w:hanging="860"/>
        <w:spacing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478.          </w:t>
      </w:r>
      <w:r>
        <w:rPr>
          <w:sz w:val="18"/>
          <w:szCs w:val="18"/>
          <w:color w:val="231F20"/>
        </w:rPr>
        <w:t>Lenis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A.T.,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Emerging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2018. 199: 43.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6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/28479237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479.          </w:t>
      </w:r>
      <w:r>
        <w:rPr>
          <w:sz w:val="18"/>
          <w:szCs w:val="18"/>
          <w:color w:val="231F20"/>
          <w:position w:val="3"/>
        </w:rPr>
        <w:t>Gross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Goupil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M.,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Axitinib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placebo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2"/>
          <w:position w:val="3"/>
        </w:rPr>
        <w:t>:</w:t>
      </w:r>
    </w:p>
    <w:p>
      <w:pPr>
        <w:pStyle w:val="BodyText"/>
        <w:ind w:left="1995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ATLAS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2018. 29</w:t>
      </w:r>
      <w:r>
        <w:rPr>
          <w:sz w:val="18"/>
          <w:szCs w:val="18"/>
          <w:color w:val="231F20"/>
          <w:spacing w:val="2"/>
          <w:position w:val="3"/>
        </w:rPr>
        <w:t>: 2371.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/30346481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480.          </w:t>
      </w:r>
      <w:r>
        <w:rPr>
          <w:sz w:val="18"/>
          <w:szCs w:val="18"/>
          <w:color w:val="231F20"/>
          <w:position w:val="3"/>
        </w:rPr>
        <w:t>Motzer</w:t>
      </w:r>
      <w:r>
        <w:rPr>
          <w:sz w:val="18"/>
          <w:szCs w:val="18"/>
          <w:color w:val="231F20"/>
          <w:spacing w:val="5"/>
          <w:position w:val="3"/>
        </w:rPr>
        <w:t>,  R.J.,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Sunitinib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5"/>
          <w:position w:val="3"/>
        </w:rPr>
        <w:t>:</w:t>
      </w:r>
    </w:p>
    <w:p>
      <w:pPr>
        <w:pStyle w:val="BodyText"/>
        <w:ind w:left="19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Subgroup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2018. 73: 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/28967554</w:t>
        </w:r>
      </w:hyperlink>
    </w:p>
    <w:p>
      <w:pPr>
        <w:pStyle w:val="BodyText"/>
        <w:ind w:left="1995" w:right="482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481.          </w:t>
      </w:r>
      <w:r>
        <w:rPr>
          <w:sz w:val="18"/>
          <w:szCs w:val="18"/>
          <w:color w:val="231F20"/>
        </w:rPr>
        <w:t>Ryan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C.W.,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EVEREST</w:t>
      </w:r>
      <w:r>
        <w:rPr>
          <w:sz w:val="18"/>
          <w:szCs w:val="18"/>
          <w:color w:val="231F20"/>
          <w:spacing w:val="6"/>
        </w:rPr>
        <w:t>):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6"/>
        </w:rPr>
        <w:t xml:space="preserve"> 3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6"/>
        </w:rPr>
        <w:t>, 2023. 402: 1043.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/37524096</w:t>
        </w:r>
      </w:hyperlink>
    </w:p>
    <w:p>
      <w:pPr>
        <w:spacing w:line="275" w:lineRule="auto"/>
        <w:sectPr>
          <w:footerReference w:type="default" r:id="rId671"/>
          <w:pgSz w:w="11906" w:h="16838"/>
          <w:pgMar w:top="1202" w:right="1785" w:bottom="498" w:left="0" w:header="0" w:footer="329" w:gutter="0"/>
        </w:sectPr>
        <w:rPr>
          <w:sz w:val="18"/>
          <w:szCs w:val="18"/>
        </w:rPr>
      </w:pPr>
    </w:p>
    <w:p>
      <w:pPr>
        <w:pStyle w:val="BodyText"/>
        <w:ind w:left="1343" w:right="1133" w:hanging="857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482.          </w:t>
      </w:r>
      <w:r>
        <w:rPr>
          <w:sz w:val="18"/>
          <w:szCs w:val="18"/>
          <w:color w:val="231F20"/>
        </w:rPr>
        <w:t>Ryan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C.W.,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EVEREST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ensuing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>—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SWOG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>0931, </w:t>
      </w:r>
      <w:r>
        <w:rPr>
          <w:sz w:val="18"/>
          <w:szCs w:val="18"/>
          <w:color w:val="231F20"/>
        </w:rPr>
        <w:t>NCT</w:t>
      </w:r>
      <w:r>
        <w:rPr>
          <w:sz w:val="18"/>
          <w:szCs w:val="18"/>
          <w:color w:val="231F20"/>
          <w:spacing w:val="2"/>
        </w:rPr>
        <w:t>01120249).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2"/>
        </w:rPr>
        <w:t>, 2022. 40: </w:t>
      </w:r>
      <w:r>
        <w:rPr>
          <w:sz w:val="18"/>
          <w:szCs w:val="18"/>
          <w:color w:val="231F20"/>
        </w:rPr>
        <w:t>LBA</w:t>
      </w:r>
      <w:r>
        <w:rPr>
          <w:sz w:val="18"/>
          <w:szCs w:val="18"/>
          <w:color w:val="231F20"/>
          <w:spacing w:val="2"/>
        </w:rPr>
        <w:t>4500.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pdf</w:t>
        </w:r>
        <w:r>
          <w:rPr>
            <w:sz w:val="18"/>
            <w:szCs w:val="18"/>
            <w:u w:val="single" w:color="auto"/>
            <w:color w:val="231F20"/>
            <w:spacing w:val="11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1"/>
          </w:rPr>
          <w:t>.2022.40.17_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LBA</w:t>
        </w:r>
        <w:r>
          <w:rPr>
            <w:sz w:val="18"/>
            <w:szCs w:val="18"/>
            <w:u w:val="single" w:color="auto"/>
            <w:color w:val="231F20"/>
            <w:spacing w:val="11"/>
          </w:rPr>
          <w:t>4500?</w:t>
        </w:r>
        <w:r>
          <w:rPr>
            <w:sz w:val="18"/>
            <w:szCs w:val="18"/>
            <w:u w:val="single" w:color="auto"/>
            <w:color w:val="231F20"/>
          </w:rPr>
          <w:t>role</w:t>
        </w:r>
        <w:r>
          <w:rPr>
            <w:sz w:val="18"/>
            <w:szCs w:val="18"/>
            <w:u w:val="single" w:color="auto"/>
            <w:color w:val="231F20"/>
            <w:spacing w:val="11"/>
          </w:rPr>
          <w:t>=</w:t>
        </w:r>
        <w:r>
          <w:rPr>
            <w:sz w:val="18"/>
            <w:szCs w:val="18"/>
            <w:u w:val="single" w:color="auto"/>
            <w:color w:val="231F20"/>
          </w:rPr>
          <w:t>tab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483.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3"/>
        </w:rPr>
        <w:t>, T.,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0"/>
        </w:rPr>
        <w:t>-564):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30-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0"/>
        </w:rPr>
        <w:t>,</w:t>
      </w:r>
    </w:p>
    <w:p>
      <w:pPr>
        <w:pStyle w:val="BodyText"/>
        <w:ind w:left="134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double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blind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placebo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4"/>
          <w:position w:val="3"/>
        </w:rPr>
        <w:t xml:space="preserve"> 3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2022. 23: 1133.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/36055304</w:t>
        </w:r>
      </w:hyperlink>
    </w:p>
    <w:p>
      <w:pPr>
        <w:pStyle w:val="BodyText"/>
        <w:ind w:left="1346" w:right="1133" w:hanging="86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484.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5"/>
        </w:rPr>
        <w:t>, T.K.,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2021. 385: 683.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6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/34407342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485.          </w:t>
      </w:r>
      <w:r>
        <w:rPr>
          <w:sz w:val="18"/>
          <w:szCs w:val="18"/>
          <w:color w:val="231F20"/>
        </w:rPr>
        <w:t>Pal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S.K.,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IMmotion</w:t>
      </w:r>
      <w:r>
        <w:rPr>
          <w:sz w:val="18"/>
          <w:szCs w:val="18"/>
          <w:color w:val="231F20"/>
          <w:spacing w:val="17"/>
        </w:rPr>
        <w:t>010):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7"/>
        </w:rPr>
        <w:t>-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blind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5"/>
          <w:position w:val="3"/>
        </w:rPr>
        <w:t xml:space="preserve"> 3</w:t>
      </w:r>
      <w:r>
        <w:rPr>
          <w:sz w:val="18"/>
          <w:szCs w:val="18"/>
          <w:color w:val="231F20"/>
          <w:position w:val="3"/>
        </w:rPr>
        <w:t xml:space="preserve"> trial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5"/>
          <w:position w:val="3"/>
        </w:rPr>
        <w:t>, 2022. 400: 1103.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/36099926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2091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44198</wp:posOffset>
            </wp:positionV>
            <wp:extent cx="198004" cy="324002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2"/>
        </w:rPr>
        <w:t>486.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2"/>
        </w:rPr>
        <w:t>,  R.J.,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7"/>
        </w:rPr>
        <w:t>914):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7"/>
        </w:rPr>
        <w:t>3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17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2023. 401: 821.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/36774933</w:t>
        </w:r>
      </w:hyperlink>
    </w:p>
    <w:p>
      <w:pPr>
        <w:pStyle w:val="BodyText"/>
        <w:ind w:left="1338" w:right="1132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487.         </w:t>
      </w:r>
      <w:r>
        <w:rPr>
          <w:sz w:val="18"/>
          <w:szCs w:val="18"/>
          <w:color w:val="231F20"/>
        </w:rPr>
        <w:t>Allaf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6"/>
        </w:rPr>
        <w:t>M.,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nivo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versus </w:t>
      </w:r>
      <w:r>
        <w:rPr>
          <w:sz w:val="18"/>
          <w:szCs w:val="18"/>
          <w:color w:val="231F20"/>
          <w:spacing w:val="2"/>
        </w:rPr>
        <w:t>observation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(Pts)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(RCC)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</w:t>
      </w:r>
      <w:r>
        <w:rPr>
          <w:sz w:val="18"/>
          <w:szCs w:val="18"/>
          <w:color w:val="231F20"/>
          <w:spacing w:val="1"/>
        </w:rPr>
        <w:t>going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nephrectomy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(PROSPER,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ECOG-ACRIN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EA8143), 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National Clinical Trials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Network trial. Annals of Oncology, 2022.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33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7: </w:t>
      </w:r>
      <w:r>
        <w:rPr>
          <w:sz w:val="18"/>
          <w:szCs w:val="18"/>
          <w:color w:val="231F20"/>
          <w:spacing w:val="8"/>
        </w:rPr>
        <w:t>S808.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annalsofoncology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1"/>
          </w:rPr>
          <w:t>/S0923-7534(22)03950-3/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pStyle w:val="BodyText"/>
        <w:ind w:left="1346" w:right="1134" w:hanging="86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488.          </w:t>
      </w:r>
      <w:r>
        <w:rPr>
          <w:sz w:val="18"/>
          <w:szCs w:val="18"/>
          <w:color w:val="231F20"/>
        </w:rPr>
        <w:t>Bedke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J.,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2021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Adjuvant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2022. 81: 134.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/34920897</w:t>
        </w:r>
      </w:hyperlink>
    </w:p>
    <w:p>
      <w:pPr>
        <w:pStyle w:val="BodyText"/>
        <w:ind w:left="1341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489.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Bruijn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R.,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Deferred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Cytoreductive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Presurgical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Endothelial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2020. 3: 168.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/31956080</w:t>
        </w:r>
      </w:hyperlink>
    </w:p>
    <w:p>
      <w:pPr>
        <w:pStyle w:val="BodyText"/>
        <w:ind w:left="1334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490.          </w:t>
      </w:r>
      <w:r>
        <w:rPr>
          <w:sz w:val="18"/>
          <w:szCs w:val="18"/>
          <w:color w:val="231F20"/>
        </w:rPr>
        <w:t>Bedke</w:t>
      </w:r>
      <w:r>
        <w:rPr>
          <w:sz w:val="18"/>
          <w:szCs w:val="18"/>
          <w:color w:val="231F20"/>
          <w:spacing w:val="7"/>
        </w:rPr>
        <w:t>,  J.,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2022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2023. 83: 10.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7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/36511268</w:t>
        </w:r>
      </w:hyperlink>
    </w:p>
    <w:p>
      <w:pPr>
        <w:pStyle w:val="BodyText"/>
        <w:ind w:left="1341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491.          </w:t>
      </w:r>
      <w:r>
        <w:rPr>
          <w:sz w:val="18"/>
          <w:szCs w:val="18"/>
          <w:color w:val="231F20"/>
        </w:rPr>
        <w:t>Flanigan</w:t>
      </w:r>
      <w:r>
        <w:rPr>
          <w:sz w:val="18"/>
          <w:szCs w:val="18"/>
          <w:color w:val="231F20"/>
          <w:spacing w:val="10"/>
        </w:rPr>
        <w:t>, R.C.,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Cytoreductive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combined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2004. 171: 1071.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/14767273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492.         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Importance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CARMENA</w:t>
      </w:r>
      <w:r>
        <w:rPr>
          <w:sz w:val="18"/>
          <w:szCs w:val="18"/>
          <w:color w:val="231F20"/>
          <w:spacing w:val="3"/>
          <w:position w:val="3"/>
        </w:rPr>
        <w:t>). 2009. 20</w:t>
      </w:r>
      <w:r>
        <w:rPr>
          <w:sz w:val="18"/>
          <w:szCs w:val="18"/>
          <w:color w:val="231F20"/>
          <w:spacing w:val="2"/>
          <w:position w:val="3"/>
        </w:rPr>
        <w:t>19: </w:t>
      </w:r>
      <w:r>
        <w:rPr>
          <w:sz w:val="18"/>
          <w:szCs w:val="18"/>
          <w:color w:val="231F20"/>
          <w:position w:val="3"/>
        </w:rPr>
        <w:t>NCT</w:t>
      </w:r>
      <w:r>
        <w:rPr>
          <w:sz w:val="18"/>
          <w:szCs w:val="18"/>
          <w:color w:val="231F20"/>
          <w:spacing w:val="2"/>
          <w:position w:val="3"/>
        </w:rPr>
        <w:t>00930033.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clinicaltrials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ct</w:t>
        </w:r>
        <w:r>
          <w:rPr>
            <w:sz w:val="18"/>
            <w:szCs w:val="18"/>
            <w:u w:val="single" w:color="auto"/>
            <w:color w:val="231F20"/>
            <w:spacing w:val="14"/>
          </w:rPr>
          <w:t>2/</w:t>
        </w:r>
        <w:r>
          <w:rPr>
            <w:sz w:val="18"/>
            <w:szCs w:val="18"/>
            <w:u w:val="single" w:color="auto"/>
            <w:color w:val="231F20"/>
          </w:rPr>
          <w:t>show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NCT</w:t>
        </w:r>
        <w:r>
          <w:rPr>
            <w:sz w:val="18"/>
            <w:szCs w:val="18"/>
            <w:u w:val="single" w:color="auto"/>
            <w:color w:val="231F20"/>
            <w:spacing w:val="14"/>
          </w:rPr>
          <w:t>00930033</w:t>
        </w:r>
      </w:hyperlink>
    </w:p>
    <w:p>
      <w:pPr>
        <w:pStyle w:val="BodyText"/>
        <w:ind w:left="486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493.          </w:t>
      </w:r>
      <w:r>
        <w:rPr>
          <w:sz w:val="18"/>
          <w:szCs w:val="18"/>
          <w:color w:val="231F20"/>
        </w:rPr>
        <w:t>Bhindi</w:t>
      </w:r>
      <w:r>
        <w:rPr>
          <w:sz w:val="18"/>
          <w:szCs w:val="18"/>
          <w:color w:val="231F20"/>
          <w:spacing w:val="4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Cytoreductive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Therapy </w:t>
      </w:r>
      <w:r>
        <w:rPr>
          <w:sz w:val="18"/>
          <w:szCs w:val="18"/>
          <w:color w:val="231F20"/>
        </w:rPr>
        <w:t>Era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Individualized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2019.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75:</w:t>
      </w:r>
    </w:p>
    <w:p>
      <w:pPr>
        <w:pStyle w:val="BodyText"/>
        <w:ind w:left="1346"/>
        <w:spacing w:before="62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111.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7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/30467042</w:t>
        </w:r>
      </w:hyperlink>
    </w:p>
    <w:p>
      <w:pPr>
        <w:pStyle w:val="BodyText"/>
        <w:ind w:left="1346" w:right="1133" w:hanging="86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494.          </w:t>
      </w:r>
      <w:r>
        <w:rPr>
          <w:sz w:val="18"/>
          <w:szCs w:val="18"/>
          <w:color w:val="231F20"/>
        </w:rPr>
        <w:t>Mejean</w:t>
      </w:r>
      <w:r>
        <w:rPr>
          <w:sz w:val="18"/>
          <w:szCs w:val="18"/>
          <w:color w:val="231F20"/>
          <w:spacing w:val="8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2018. 379: 417.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7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/29860937</w:t>
        </w:r>
      </w:hyperlink>
    </w:p>
    <w:p>
      <w:pPr>
        <w:pStyle w:val="BodyText"/>
        <w:ind w:left="1338" w:right="1133" w:hanging="852"/>
        <w:spacing w:before="1" w:line="28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495.          </w:t>
      </w:r>
      <w:r>
        <w:rPr>
          <w:sz w:val="18"/>
          <w:szCs w:val="18"/>
          <w:color w:val="231F20"/>
        </w:rPr>
        <w:t>Bex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Deferred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Cytoreductive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Synchronous  Metastatic  Renal  Cell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Receiving  Sunitinib:  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SURTIME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Randomized</w:t>
      </w:r>
    </w:p>
    <w:p>
      <w:pPr>
        <w:pStyle w:val="BodyText"/>
        <w:ind w:left="1342"/>
        <w:spacing w:before="3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2019. 5: 164.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7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/30543350</w:t>
        </w:r>
      </w:hyperlink>
    </w:p>
    <w:p>
      <w:pPr>
        <w:pStyle w:val="BodyText"/>
        <w:ind w:left="1343" w:right="1133" w:hanging="85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496.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T.,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planned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2011. 60: 448.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7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/21612860</w:t>
        </w:r>
      </w:hyperlink>
    </w:p>
    <w:p>
      <w:pPr>
        <w:pStyle w:val="BodyText"/>
        <w:ind w:left="1339" w:right="1133" w:hanging="853"/>
        <w:spacing w:before="1" w:line="2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497.          </w:t>
      </w:r>
      <w:r>
        <w:rPr>
          <w:sz w:val="18"/>
          <w:szCs w:val="18"/>
          <w:color w:val="231F20"/>
        </w:rPr>
        <w:t>Heng</w:t>
      </w:r>
      <w:r>
        <w:rPr>
          <w:sz w:val="18"/>
          <w:szCs w:val="18"/>
          <w:color w:val="231F20"/>
          <w:spacing w:val="7"/>
        </w:rPr>
        <w:t>, D.Y.,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Cytoreductive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synchronous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3"/>
        </w:rPr>
        <w:t>carcinoma: results fro</w:t>
      </w:r>
      <w:r>
        <w:rPr>
          <w:sz w:val="18"/>
          <w:szCs w:val="18"/>
          <w:color w:val="231F20"/>
          <w:spacing w:val="2"/>
        </w:rPr>
        <w:t>m the International Metastatic Renal Cell Carcinoma Database Consortium. Eur</w:t>
      </w:r>
    </w:p>
    <w:p>
      <w:pPr>
        <w:pStyle w:val="BodyText"/>
        <w:ind w:left="1343"/>
        <w:spacing w:before="1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Urol, 2014. 66: 704.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7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/24931622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498.          </w:t>
      </w:r>
      <w:r>
        <w:rPr>
          <w:sz w:val="18"/>
          <w:szCs w:val="18"/>
          <w:color w:val="231F20"/>
          <w:position w:val="3"/>
        </w:rPr>
        <w:t>Ljungberg</w:t>
      </w:r>
      <w:r>
        <w:rPr>
          <w:sz w:val="18"/>
          <w:szCs w:val="18"/>
          <w:color w:val="231F20"/>
          <w:spacing w:val="10"/>
          <w:position w:val="3"/>
        </w:rPr>
        <w:t>, 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advantage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upfront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cytoreductive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</w:p>
    <w:p>
      <w:pPr>
        <w:pStyle w:val="BodyText"/>
        <w:ind w:left="1340" w:right="1133" w:firstLine="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treatments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real-world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2020. 54: 487.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7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/32897123</w:t>
        </w:r>
      </w:hyperlink>
    </w:p>
    <w:p>
      <w:pPr>
        <w:spacing w:line="274" w:lineRule="auto"/>
        <w:sectPr>
          <w:footerReference w:type="default" r:id="rId690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8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499.          </w:t>
      </w:r>
      <w:r>
        <w:rPr>
          <w:sz w:val="18"/>
          <w:szCs w:val="18"/>
          <w:color w:val="231F20"/>
          <w:position w:val="3"/>
        </w:rPr>
        <w:t>Motzer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R.J.,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Ipilimumab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Sunitinib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N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2018. 378: 1277.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7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/29562145</w:t>
        </w:r>
      </w:hyperlink>
    </w:p>
    <w:p>
      <w:pPr>
        <w:pStyle w:val="BodyText"/>
        <w:ind w:left="1988" w:right="481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500.          Choueiri,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T.K.,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Powles,,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Burottto,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696O_PR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-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+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cabozan</w:t>
      </w:r>
      <w:r>
        <w:rPr>
          <w:sz w:val="18"/>
          <w:szCs w:val="18"/>
          <w:color w:val="231F20"/>
          <w:spacing w:val="-1"/>
        </w:rPr>
        <w:t>tinib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sunitinib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first-line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carcinom</w:t>
      </w:r>
      <w:r>
        <w:rPr>
          <w:sz w:val="18"/>
          <w:szCs w:val="18"/>
          <w:color w:val="231F20"/>
          <w:spacing w:val="2"/>
        </w:rPr>
        <w:t>a: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III</w:t>
      </w:r>
    </w:p>
    <w:p>
      <w:pPr>
        <w:pStyle w:val="BodyText"/>
        <w:ind w:left="19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CheckMate</w:t>
      </w:r>
      <w:r>
        <w:rPr>
          <w:sz w:val="18"/>
          <w:szCs w:val="18"/>
          <w:color w:val="231F20"/>
          <w:spacing w:val="5"/>
          <w:position w:val="3"/>
        </w:rPr>
        <w:t xml:space="preserve"> 9</w:t>
      </w:r>
      <w:r>
        <w:rPr>
          <w:sz w:val="18"/>
          <w:szCs w:val="18"/>
          <w:color w:val="231F20"/>
          <w:position w:val="3"/>
        </w:rPr>
        <w:t>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Annals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Oncology</w:t>
      </w:r>
      <w:r>
        <w:rPr>
          <w:sz w:val="18"/>
          <w:szCs w:val="18"/>
          <w:color w:val="231F20"/>
          <w:spacing w:val="5"/>
          <w:position w:val="3"/>
        </w:rPr>
        <w:t xml:space="preserve"> 2020. 31: S1159.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annalsofoncology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1"/>
          </w:rPr>
          <w:t>/S0923-7534(20)42339-7/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pStyle w:val="BodyText"/>
        <w:ind w:left="1988" w:right="481" w:hanging="84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501.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6"/>
        </w:rPr>
        <w:t>, 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2019. 380: 1103.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7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/30779531</w:t>
        </w:r>
      </w:hyperlink>
    </w:p>
    <w:p>
      <w:pPr>
        <w:pStyle w:val="BodyText"/>
        <w:ind w:left="1992" w:right="480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502.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2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1"/>
        </w:rPr>
        <w:t>-426):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1"/>
        </w:rPr>
        <w:t>,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3"/>
          <w:position w:val="3"/>
        </w:rPr>
        <w:t xml:space="preserve"> 3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2020. 21: 1563.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/33284113</w:t>
        </w:r>
      </w:hyperlink>
    </w:p>
    <w:p>
      <w:pPr>
        <w:pStyle w:val="BodyText"/>
        <w:ind w:left="1994" w:right="481" w:hanging="848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222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44568</wp:posOffset>
            </wp:positionV>
            <wp:extent cx="197999" cy="324002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503.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R.J.,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3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LEN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PEMBRO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everolimus </w:t>
      </w:r>
      <w:r>
        <w:rPr>
          <w:sz w:val="18"/>
          <w:szCs w:val="18"/>
          <w:color w:val="231F20"/>
          <w:spacing w:val="3"/>
        </w:rPr>
        <w:t>(EVE) versus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sunitinib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(SUN)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monotherapy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 first-line treatment 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(pts) wi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4"/>
        </w:rPr>
        <w:t>) (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4"/>
        </w:rPr>
        <w:t>, 2021. 39: 269.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.2021.39.6_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.269</w:t>
        </w:r>
      </w:hyperlink>
    </w:p>
    <w:p>
      <w:pPr>
        <w:pStyle w:val="BodyText"/>
        <w:ind w:left="1993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504.          </w:t>
      </w:r>
      <w:r>
        <w:rPr>
          <w:sz w:val="18"/>
          <w:szCs w:val="18"/>
          <w:color w:val="231F20"/>
        </w:rPr>
        <w:t>Pignot</w:t>
      </w:r>
      <w:r>
        <w:rPr>
          <w:sz w:val="18"/>
          <w:szCs w:val="18"/>
          <w:color w:val="231F20"/>
          <w:spacing w:val="5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Immune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2022. 5: 577.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/35853818</w:t>
        </w:r>
      </w:hyperlink>
    </w:p>
    <w:p>
      <w:pPr>
        <w:pStyle w:val="BodyText"/>
        <w:ind w:left="1998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505.          </w:t>
      </w:r>
      <w:r>
        <w:rPr>
          <w:sz w:val="18"/>
          <w:szCs w:val="18"/>
          <w:color w:val="231F20"/>
        </w:rPr>
        <w:t>Yip</w:t>
      </w:r>
      <w:r>
        <w:rPr>
          <w:sz w:val="18"/>
          <w:szCs w:val="18"/>
          <w:color w:val="231F20"/>
          <w:spacing w:val="2"/>
        </w:rPr>
        <w:t>,  W.,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</w:rPr>
        <w:t>Immune Checkpoint Inhibitor Therapy: A Multicenter Collaborative Study. Eu</w:t>
      </w:r>
      <w:r>
        <w:rPr>
          <w:sz w:val="18"/>
          <w:szCs w:val="18"/>
          <w:color w:val="231F20"/>
          <w:spacing w:val="-1"/>
        </w:rPr>
        <w:t>r Urol Oncol, 2023.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7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/37005212</w:t>
        </w:r>
      </w:hyperlink>
    </w:p>
    <w:p>
      <w:pPr>
        <w:pStyle w:val="BodyText"/>
        <w:ind w:left="1993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506.          </w:t>
      </w:r>
      <w:r>
        <w:rPr>
          <w:sz w:val="18"/>
          <w:szCs w:val="18"/>
          <w:color w:val="231F20"/>
        </w:rPr>
        <w:t>Dragomir</w:t>
      </w:r>
      <w:r>
        <w:rPr>
          <w:sz w:val="18"/>
          <w:szCs w:val="18"/>
          <w:color w:val="231F20"/>
          <w:spacing w:val="4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Cytoreductive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Canadian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Centers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"/>
        </w:rPr>
        <w:t>, 2022. 8: 1703.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7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/34736870</w:t>
        </w:r>
      </w:hyperlink>
    </w:p>
    <w:p>
      <w:pPr>
        <w:pStyle w:val="BodyText"/>
        <w:ind w:left="114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507.          Dabestani,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Local treatments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for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metastases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renal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cell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carcinom</w:t>
      </w:r>
      <w:r>
        <w:rPr>
          <w:sz w:val="18"/>
          <w:szCs w:val="18"/>
          <w:color w:val="231F20"/>
          <w:spacing w:val="3"/>
          <w:position w:val="3"/>
        </w:rPr>
        <w:t>a: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systematic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review.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2014. 15: e549.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7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/25439697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508.          </w:t>
      </w:r>
      <w:r>
        <w:rPr>
          <w:sz w:val="18"/>
          <w:szCs w:val="18"/>
          <w:color w:val="231F20"/>
          <w:position w:val="3"/>
        </w:rPr>
        <w:t>Ljungberg</w:t>
      </w:r>
      <w:r>
        <w:rPr>
          <w:sz w:val="18"/>
          <w:szCs w:val="18"/>
          <w:color w:val="231F20"/>
          <w:spacing w:val="4"/>
          <w:position w:val="3"/>
        </w:rPr>
        <w:t>, 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: 2014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2015. 67: 91</w:t>
      </w:r>
      <w:r>
        <w:rPr>
          <w:sz w:val="18"/>
          <w:szCs w:val="18"/>
          <w:color w:val="231F20"/>
          <w:spacing w:val="3"/>
          <w:position w:val="3"/>
        </w:rPr>
        <w:t>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/25616710</w:t>
        </w:r>
      </w:hyperlink>
    </w:p>
    <w:p>
      <w:pPr>
        <w:pStyle w:val="BodyText"/>
        <w:ind w:left="1993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509.          </w:t>
      </w:r>
      <w:r>
        <w:rPr>
          <w:sz w:val="18"/>
          <w:szCs w:val="18"/>
          <w:color w:val="231F20"/>
        </w:rPr>
        <w:t>Ouzaid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8"/>
        </w:rPr>
        <w:t>I.,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Urol </w:t>
      </w:r>
      <w:r>
        <w:rPr>
          <w:sz w:val="18"/>
          <w:szCs w:val="18"/>
          <w:color w:val="231F20"/>
        </w:rPr>
        <w:t>Oncol, 2019. 2: 141.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7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/31017089</w:t>
        </w:r>
      </w:hyperlink>
    </w:p>
    <w:p>
      <w:pPr>
        <w:pStyle w:val="BodyText"/>
        <w:ind w:left="1993" w:right="480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510.          </w:t>
      </w:r>
      <w:r>
        <w:rPr>
          <w:sz w:val="18"/>
          <w:szCs w:val="18"/>
          <w:color w:val="231F20"/>
        </w:rPr>
        <w:t>Brinkmann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O.A.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Remission following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Immunochemotherapy.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Urology Supplements,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2007. 6: 641.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7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sciencedirect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science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pii</w:t>
        </w:r>
        <w:r>
          <w:rPr>
            <w:sz w:val="18"/>
            <w:szCs w:val="18"/>
            <w:u w:val="single" w:color="auto"/>
            <w:color w:val="231F20"/>
            <w:spacing w:val="17"/>
          </w:rPr>
          <w:t>/S1569905607</w:t>
        </w:r>
        <w:r>
          <w:rPr>
            <w:sz w:val="18"/>
            <w:szCs w:val="18"/>
            <w:u w:val="single" w:color="auto"/>
            <w:color w:val="231F20"/>
            <w:spacing w:val="16"/>
          </w:rPr>
          <w:t>000978</w:t>
        </w:r>
      </w:hyperlink>
    </w:p>
    <w:p>
      <w:pPr>
        <w:pStyle w:val="BodyText"/>
        <w:ind w:left="1991" w:right="481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511.         </w:t>
      </w:r>
      <w:r>
        <w:rPr>
          <w:sz w:val="18"/>
          <w:szCs w:val="18"/>
          <w:color w:val="231F20"/>
        </w:rPr>
        <w:t>Alt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2"/>
        </w:rPr>
        <w:t>A.L.,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2011. 117: 2873.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7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/21692048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512.          </w:t>
      </w:r>
      <w:r>
        <w:rPr>
          <w:sz w:val="18"/>
          <w:szCs w:val="18"/>
          <w:color w:val="231F20"/>
          <w:position w:val="3"/>
        </w:rPr>
        <w:t>Kwak</w:t>
      </w:r>
      <w:r>
        <w:rPr>
          <w:sz w:val="18"/>
          <w:szCs w:val="18"/>
          <w:color w:val="231F20"/>
          <w:spacing w:val="8"/>
          <w:position w:val="3"/>
        </w:rPr>
        <w:t>,  C.,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 </w:t>
      </w:r>
      <w:r>
        <w:rPr>
          <w:sz w:val="18"/>
          <w:szCs w:val="18"/>
          <w:color w:val="231F20"/>
          <w:position w:val="3"/>
        </w:rPr>
        <w:t>Metastasectomy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systemic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:</w:t>
      </w:r>
    </w:p>
    <w:p>
      <w:pPr>
        <w:pStyle w:val="BodyText"/>
        <w:ind w:left="199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conservative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4"/>
          <w:position w:val="3"/>
        </w:rPr>
        <w:t>, 2007. 79: 1</w:t>
      </w:r>
      <w:r>
        <w:rPr>
          <w:sz w:val="18"/>
          <w:szCs w:val="18"/>
          <w:color w:val="231F20"/>
          <w:spacing w:val="3"/>
          <w:position w:val="3"/>
        </w:rPr>
        <w:t>45.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/17851285</w:t>
        </w:r>
      </w:hyperlink>
    </w:p>
    <w:p>
      <w:pPr>
        <w:pStyle w:val="BodyText"/>
        <w:ind w:left="1990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513.          </w:t>
      </w:r>
      <w:r>
        <w:rPr>
          <w:sz w:val="18"/>
          <w:szCs w:val="18"/>
          <w:color w:val="231F20"/>
        </w:rPr>
        <w:t>Petralia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G.,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9"/>
        </w:rPr>
        <w:t>450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 </w:t>
      </w:r>
      <w:r>
        <w:rPr>
          <w:sz w:val="18"/>
          <w:szCs w:val="18"/>
          <w:color w:val="231F20"/>
          <w:spacing w:val="3"/>
        </w:rPr>
        <w:t>Survival 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 with Clinically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 Cell Carcinoma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Urology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Supplements,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2010. 9: 162.</w:t>
      </w:r>
    </w:p>
    <w:p>
      <w:pPr>
        <w:pStyle w:val="BodyText"/>
        <w:ind w:left="1995"/>
        <w:spacing w:before="8" w:line="239" w:lineRule="exact"/>
        <w:rPr>
          <w:sz w:val="18"/>
          <w:szCs w:val="18"/>
        </w:rPr>
      </w:pPr>
      <w:hyperlink w:history="true" r:id="rId725">
        <w:r>
          <w:rPr>
            <w:sz w:val="18"/>
            <w:szCs w:val="18"/>
            <w:color w:val="231F20"/>
            <w:position w:val="3"/>
          </w:rPr>
          <w:t>http</w:t>
        </w:r>
        <w:r>
          <w:rPr>
            <w:sz w:val="18"/>
            <w:szCs w:val="18"/>
            <w:color w:val="231F20"/>
            <w:spacing w:val="14"/>
            <w:position w:val="3"/>
          </w:rPr>
          <w:t>://</w:t>
        </w:r>
        <w:r>
          <w:rPr>
            <w:sz w:val="18"/>
            <w:szCs w:val="18"/>
            <w:color w:val="231F20"/>
            <w:position w:val="3"/>
          </w:rPr>
          <w:t>www</w:t>
        </w:r>
        <w:r>
          <w:rPr>
            <w:sz w:val="18"/>
            <w:szCs w:val="18"/>
            <w:color w:val="231F20"/>
            <w:spacing w:val="14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sciencedirect</w:t>
        </w:r>
        <w:r>
          <w:rPr>
            <w:sz w:val="18"/>
            <w:szCs w:val="18"/>
            <w:color w:val="231F20"/>
            <w:spacing w:val="14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com</w:t>
        </w:r>
        <w:r>
          <w:rPr>
            <w:sz w:val="18"/>
            <w:szCs w:val="18"/>
            <w:color w:val="231F20"/>
            <w:spacing w:val="14"/>
            <w:position w:val="3"/>
          </w:rPr>
          <w:t>/</w:t>
        </w:r>
        <w:r>
          <w:rPr>
            <w:sz w:val="18"/>
            <w:szCs w:val="18"/>
            <w:color w:val="231F20"/>
            <w:position w:val="3"/>
          </w:rPr>
          <w:t>science</w:t>
        </w:r>
        <w:r>
          <w:rPr>
            <w:sz w:val="18"/>
            <w:szCs w:val="18"/>
            <w:color w:val="231F20"/>
            <w:spacing w:val="14"/>
            <w:position w:val="3"/>
          </w:rPr>
          <w:t>/</w:t>
        </w:r>
        <w:r>
          <w:rPr>
            <w:sz w:val="18"/>
            <w:szCs w:val="18"/>
            <w:color w:val="231F20"/>
            <w:position w:val="3"/>
          </w:rPr>
          <w:t>article</w:t>
        </w:r>
        <w:r>
          <w:rPr>
            <w:sz w:val="18"/>
            <w:szCs w:val="18"/>
            <w:color w:val="231F20"/>
            <w:spacing w:val="14"/>
            <w:position w:val="3"/>
          </w:rPr>
          <w:t>/</w:t>
        </w:r>
        <w:r>
          <w:rPr>
            <w:sz w:val="18"/>
            <w:szCs w:val="18"/>
            <w:color w:val="231F20"/>
            <w:position w:val="3"/>
          </w:rPr>
          <w:t>pii</w:t>
        </w:r>
        <w:r>
          <w:rPr>
            <w:sz w:val="18"/>
            <w:szCs w:val="18"/>
            <w:color w:val="231F20"/>
            <w:spacing w:val="14"/>
            <w:position w:val="3"/>
          </w:rPr>
          <w:t>/S1569905610604460</w:t>
        </w:r>
      </w:hyperlink>
    </w:p>
    <w:p>
      <w:pPr>
        <w:pStyle w:val="BodyText"/>
        <w:ind w:left="1995" w:right="482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514.          </w:t>
      </w:r>
      <w:r>
        <w:rPr>
          <w:sz w:val="18"/>
          <w:szCs w:val="18"/>
          <w:color w:val="231F20"/>
        </w:rPr>
        <w:t>Russo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8"/>
        </w:rPr>
        <w:t>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 </w:t>
      </w:r>
      <w:r>
        <w:rPr>
          <w:sz w:val="18"/>
          <w:szCs w:val="18"/>
          <w:color w:val="231F20"/>
        </w:rPr>
        <w:t>Cytoreductive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ScientificWorldJournal</w:t>
      </w:r>
      <w:r>
        <w:rPr>
          <w:sz w:val="18"/>
          <w:szCs w:val="18"/>
          <w:color w:val="231F20"/>
          <w:spacing w:val="9"/>
        </w:rPr>
        <w:t>, 2007. 7: 768.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/17619759</w:t>
        </w:r>
      </w:hyperlink>
    </w:p>
    <w:p>
      <w:pPr>
        <w:pStyle w:val="BodyText"/>
        <w:ind w:left="1997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515.          </w:t>
      </w:r>
      <w:r>
        <w:rPr>
          <w:sz w:val="18"/>
          <w:szCs w:val="18"/>
          <w:color w:val="231F20"/>
        </w:rPr>
        <w:t>Staehler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2"/>
        </w:rPr>
        <w:t>M.D.,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prolongs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12-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2010. 28: </w:t>
      </w:r>
      <w:r>
        <w:rPr>
          <w:sz w:val="18"/>
          <w:szCs w:val="18"/>
          <w:color w:val="231F20"/>
          <w:spacing w:val="4"/>
        </w:rPr>
        <w:t>543.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/20440505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516.          </w:t>
      </w:r>
      <w:r>
        <w:rPr>
          <w:sz w:val="18"/>
          <w:szCs w:val="18"/>
          <w:color w:val="231F20"/>
        </w:rPr>
        <w:t>Eggener</w:t>
      </w:r>
      <w:r>
        <w:rPr>
          <w:sz w:val="18"/>
          <w:szCs w:val="18"/>
          <w:color w:val="231F20"/>
          <w:spacing w:val="13"/>
        </w:rPr>
        <w:t>, S.E.,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2008. 180: 873.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/18635225</w:t>
        </w:r>
      </w:hyperlink>
    </w:p>
    <w:p>
      <w:pPr>
        <w:spacing w:line="275" w:lineRule="auto"/>
        <w:sectPr>
          <w:footerReference w:type="default" r:id="rId709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4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517.          </w:t>
      </w:r>
      <w:r>
        <w:rPr>
          <w:sz w:val="18"/>
          <w:szCs w:val="18"/>
          <w:color w:val="231F20"/>
          <w:position w:val="3"/>
        </w:rPr>
        <w:t>Lee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S.E.,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Metastatectomy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immunochemotherapy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1343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 Int, 2006. 76: 256.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7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/16601390</w:t>
        </w:r>
      </w:hyperlink>
    </w:p>
    <w:p>
      <w:pPr>
        <w:pStyle w:val="BodyText"/>
        <w:ind w:left="1339" w:right="1133" w:hanging="845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518.          </w:t>
      </w:r>
      <w:r>
        <w:rPr>
          <w:sz w:val="18"/>
          <w:szCs w:val="18"/>
          <w:color w:val="231F20"/>
        </w:rPr>
        <w:t>Zelefsky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3"/>
        </w:rPr>
        <w:t>M.J.,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hypofractionated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stereotactic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modulated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extracranial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metastases   from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7"/>
        </w:rPr>
        <w:t>, 2012. 82: 174</w:t>
      </w:r>
      <w:r>
        <w:rPr>
          <w:sz w:val="18"/>
          <w:szCs w:val="18"/>
          <w:color w:val="231F20"/>
          <w:spacing w:val="6"/>
        </w:rPr>
        <w:t>4.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7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/21596489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519.          </w:t>
      </w:r>
      <w:r>
        <w:rPr>
          <w:sz w:val="18"/>
          <w:szCs w:val="18"/>
          <w:color w:val="231F20"/>
          <w:position w:val="3"/>
        </w:rPr>
        <w:t>Fuchs</w:t>
      </w:r>
      <w:r>
        <w:rPr>
          <w:sz w:val="18"/>
          <w:szCs w:val="18"/>
          <w:color w:val="231F20"/>
          <w:spacing w:val="14"/>
          <w:position w:val="3"/>
        </w:rPr>
        <w:t>,  B.,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Solitary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bony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metastasis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significance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surgical</w:t>
      </w:r>
    </w:p>
    <w:p>
      <w:pPr>
        <w:pStyle w:val="BodyText"/>
        <w:ind w:left="1332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treatment. Clin Orthop Relat Res, 2005: 187.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7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/15685074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520.          </w:t>
      </w:r>
      <w:r>
        <w:rPr>
          <w:sz w:val="18"/>
          <w:szCs w:val="18"/>
          <w:color w:val="231F20"/>
        </w:rPr>
        <w:t>Hunter</w:t>
      </w:r>
      <w:r>
        <w:rPr>
          <w:sz w:val="18"/>
          <w:szCs w:val="18"/>
          <w:color w:val="231F20"/>
          <w:spacing w:val="6"/>
        </w:rPr>
        <w:t>, G.K.,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beam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Pract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2"/>
        </w:rPr>
        <w:t>, 2012. 2:</w:t>
      </w:r>
      <w:r>
        <w:rPr>
          <w:sz w:val="18"/>
          <w:szCs w:val="18"/>
          <w:color w:val="231F20"/>
          <w:spacing w:val="11"/>
        </w:rPr>
        <w:t xml:space="preserve"> e95.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7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/24674192</w:t>
        </w:r>
      </w:hyperlink>
    </w:p>
    <w:p>
      <w:pPr>
        <w:pStyle w:val="BodyText"/>
        <w:ind w:left="1339" w:right="1132" w:hanging="845"/>
        <w:spacing w:before="1" w:line="273" w:lineRule="auto"/>
        <w:rPr>
          <w:sz w:val="18"/>
          <w:szCs w:val="18"/>
        </w:rPr>
      </w:pPr>
      <w:r>
        <w:drawing>
          <wp:anchor distT="0" distB="0" distL="0" distR="0" simplePos="0" relativeHeight="2522357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195690</wp:posOffset>
            </wp:positionV>
            <wp:extent cx="198004" cy="324002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521.          </w:t>
      </w:r>
      <w:r>
        <w:rPr>
          <w:sz w:val="18"/>
          <w:szCs w:val="18"/>
          <w:color w:val="231F20"/>
        </w:rPr>
        <w:t>Fokas</w:t>
      </w:r>
      <w:r>
        <w:rPr>
          <w:sz w:val="18"/>
          <w:szCs w:val="18"/>
          <w:color w:val="231F20"/>
          <w:spacing w:val="6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added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stereotactic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radiosurgery?: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88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Strahlenther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Onkol,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2010. 186: 210.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7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/20165820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522.          </w:t>
      </w:r>
      <w:r>
        <w:rPr>
          <w:sz w:val="18"/>
          <w:szCs w:val="18"/>
          <w:color w:val="231F20"/>
          <w:position w:val="3"/>
        </w:rPr>
        <w:t>Ikushima</w:t>
      </w:r>
      <w:r>
        <w:rPr>
          <w:sz w:val="18"/>
          <w:szCs w:val="18"/>
          <w:color w:val="231F20"/>
          <w:spacing w:val="8"/>
          <w:position w:val="3"/>
        </w:rPr>
        <w:t>,  H.,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 </w:t>
      </w:r>
      <w:r>
        <w:rPr>
          <w:sz w:val="18"/>
          <w:szCs w:val="18"/>
          <w:color w:val="231F20"/>
          <w:position w:val="3"/>
        </w:rPr>
        <w:t>Fractionated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stereotactic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brain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339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7"/>
        </w:rPr>
        <w:t>, 2000. 48: 138</w:t>
      </w:r>
      <w:r>
        <w:rPr>
          <w:sz w:val="18"/>
          <w:szCs w:val="18"/>
          <w:color w:val="231F20"/>
          <w:spacing w:val="6"/>
        </w:rPr>
        <w:t>9.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7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/11121638</w:t>
        </w:r>
      </w:hyperlink>
    </w:p>
    <w:p>
      <w:pPr>
        <w:pStyle w:val="BodyText"/>
        <w:ind w:left="1342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523.          </w:t>
      </w:r>
      <w:r>
        <w:rPr>
          <w:sz w:val="18"/>
          <w:szCs w:val="18"/>
          <w:color w:val="231F20"/>
        </w:rPr>
        <w:t>Zaorsky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1"/>
        </w:rPr>
        <w:t>N.G.,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ablative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oligometastatic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SABR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ORCA</w:t>
      </w:r>
      <w:r>
        <w:rPr>
          <w:sz w:val="18"/>
          <w:szCs w:val="18"/>
          <w:color w:val="231F20"/>
          <w:spacing w:val="2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28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</w:t>
      </w:r>
      <w:r>
        <w:rPr>
          <w:sz w:val="18"/>
          <w:szCs w:val="18"/>
          <w:color w:val="231F20"/>
          <w:spacing w:val="1"/>
        </w:rPr>
        <w:t>19. 2: 515.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7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/31302061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524.          </w:t>
      </w:r>
      <w:r>
        <w:rPr>
          <w:sz w:val="18"/>
          <w:szCs w:val="18"/>
          <w:color w:val="231F20"/>
          <w:position w:val="3"/>
        </w:rPr>
        <w:t>Le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Guevelou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J.,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Emerging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Extracranial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Stereotactic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Ablative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5"/>
        </w:rPr>
        <w:t>, 2023. 9: 114.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7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/36151031</w:t>
        </w:r>
      </w:hyperlink>
    </w:p>
    <w:p>
      <w:pPr>
        <w:pStyle w:val="BodyText"/>
        <w:ind w:left="1332" w:right="1132" w:hanging="838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525.          </w:t>
      </w:r>
      <w:r>
        <w:rPr>
          <w:sz w:val="18"/>
          <w:szCs w:val="18"/>
          <w:color w:val="231F20"/>
        </w:rPr>
        <w:t>Franzese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0"/>
        </w:rPr>
        <w:t>C.,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integration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systemic </w:t>
      </w:r>
      <w:r>
        <w:rPr>
          <w:sz w:val="18"/>
          <w:szCs w:val="18"/>
          <w:color w:val="231F20"/>
          <w:spacing w:val="3"/>
        </w:rPr>
        <w:t>therapies in metastatic kidney cancer: 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multicenter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behalf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 the AIRO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(Italian Association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8"/>
        </w:rPr>
        <w:t>, 2021. 38: 5</w:t>
      </w:r>
      <w:r>
        <w:rPr>
          <w:sz w:val="18"/>
          <w:szCs w:val="18"/>
          <w:color w:val="231F20"/>
          <w:spacing w:val="7"/>
        </w:rPr>
        <w:t>27.</w:t>
      </w:r>
      <w:r>
        <w:rPr>
          <w:sz w:val="18"/>
          <w:szCs w:val="18"/>
          <w:color w:val="231F20"/>
        </w:rPr>
        <w:t xml:space="preserve"> </w:t>
      </w:r>
      <w:hyperlink w:history="true" r:id="rId7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/34748125</w:t>
        </w:r>
      </w:hyperlink>
    </w:p>
    <w:p>
      <w:pPr>
        <w:pStyle w:val="BodyText"/>
        <w:ind w:left="1343" w:right="1133" w:hanging="849"/>
        <w:spacing w:before="2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526.          </w:t>
      </w:r>
      <w:r>
        <w:rPr>
          <w:sz w:val="18"/>
          <w:szCs w:val="18"/>
          <w:color w:val="231F20"/>
        </w:rPr>
        <w:t>Cheung</w:t>
      </w:r>
      <w:r>
        <w:rPr>
          <w:sz w:val="18"/>
          <w:szCs w:val="18"/>
          <w:color w:val="231F20"/>
          <w:spacing w:val="6"/>
        </w:rPr>
        <w:t>,  P.,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Oligoprogression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Receiving Tyrosine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Kinase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 Therapy: 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Multicenter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2021. 80: 693.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7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/34399998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527.          </w:t>
      </w:r>
      <w:r>
        <w:rPr>
          <w:sz w:val="18"/>
          <w:szCs w:val="18"/>
          <w:color w:val="231F20"/>
        </w:rPr>
        <w:t>Heng</w:t>
      </w:r>
      <w:r>
        <w:rPr>
          <w:sz w:val="18"/>
          <w:szCs w:val="18"/>
          <w:color w:val="231F20"/>
          <w:spacing w:val="7"/>
        </w:rPr>
        <w:t>,  D.Y.,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vascular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endothelial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growth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factor-targeted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agents: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</w:t>
      </w:r>
      <w:r>
        <w:rPr>
          <w:sz w:val="18"/>
          <w:szCs w:val="18"/>
          <w:color w:val="231F20"/>
          <w:spacing w:val="2"/>
        </w:rPr>
        <w:t>ge,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2009. 27: 5794.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/19826129</w:t>
        </w:r>
      </w:hyperlink>
    </w:p>
    <w:p>
      <w:pPr>
        <w:pStyle w:val="BodyText"/>
        <w:ind w:left="1341" w:right="1133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528.          </w:t>
      </w:r>
      <w:r>
        <w:rPr>
          <w:sz w:val="18"/>
          <w:szCs w:val="18"/>
          <w:color w:val="231F20"/>
        </w:rPr>
        <w:t>Bedke</w:t>
      </w:r>
      <w:r>
        <w:rPr>
          <w:sz w:val="18"/>
          <w:szCs w:val="18"/>
          <w:color w:val="231F20"/>
          <w:spacing w:val="4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2021 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Association  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 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29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naive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2021. 80: 393.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7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/34074559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529.          </w:t>
      </w:r>
      <w:r>
        <w:rPr>
          <w:sz w:val="18"/>
          <w:szCs w:val="18"/>
          <w:color w:val="231F20"/>
        </w:rPr>
        <w:t>Harrison</w:t>
      </w:r>
      <w:r>
        <w:rPr>
          <w:sz w:val="18"/>
          <w:szCs w:val="18"/>
          <w:color w:val="231F20"/>
          <w:spacing w:val="11"/>
        </w:rPr>
        <w:t>,  M.R.,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MaRCC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2021. 127: 2204.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/33765337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530.          </w:t>
      </w:r>
      <w:r>
        <w:rPr>
          <w:sz w:val="18"/>
          <w:szCs w:val="18"/>
          <w:color w:val="231F20"/>
          <w:position w:val="3"/>
        </w:rPr>
        <w:t>Rini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B.I.,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Active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2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2016. 17: 1317.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7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/27498080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531.          </w:t>
      </w:r>
      <w:r>
        <w:rPr>
          <w:sz w:val="18"/>
          <w:szCs w:val="18"/>
          <w:color w:val="231F20"/>
          <w:position w:val="3"/>
        </w:rPr>
        <w:t>Patel</w:t>
      </w:r>
      <w:r>
        <w:rPr>
          <w:sz w:val="18"/>
          <w:szCs w:val="18"/>
          <w:color w:val="231F20"/>
          <w:spacing w:val="6"/>
          <w:position w:val="3"/>
        </w:rPr>
        <w:t>, P.H.,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Targeting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Hippel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Lindau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pathway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2006.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12: 7215.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7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/17189392</w:t>
        </w:r>
      </w:hyperlink>
    </w:p>
    <w:p>
      <w:pPr>
        <w:pStyle w:val="BodyText"/>
        <w:ind w:left="1340" w:right="1134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532.        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12"/>
        </w:rPr>
        <w:t>,  J.C.,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bevacizumab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endothelial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factor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2003. 349: 4</w:t>
      </w:r>
      <w:r>
        <w:rPr>
          <w:sz w:val="18"/>
          <w:szCs w:val="18"/>
          <w:color w:val="231F20"/>
          <w:spacing w:val="6"/>
        </w:rPr>
        <w:t>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/12890841</w:t>
        </w:r>
      </w:hyperlink>
    </w:p>
    <w:p>
      <w:pPr>
        <w:pStyle w:val="BodyText"/>
        <w:ind w:left="49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533.          </w:t>
      </w:r>
      <w:r>
        <w:rPr>
          <w:sz w:val="18"/>
          <w:szCs w:val="18"/>
          <w:color w:val="231F20"/>
          <w:position w:val="3"/>
        </w:rPr>
        <w:t>Patard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J.J.,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Understanding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importance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smart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drugs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3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2006. 49: 633.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7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/16481093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534.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alfa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2009. 27:</w:t>
      </w:r>
      <w:r>
        <w:rPr>
          <w:sz w:val="18"/>
          <w:szCs w:val="18"/>
          <w:color w:val="231F20"/>
          <w:spacing w:val="7"/>
        </w:rPr>
        <w:t xml:space="preserve"> 3584.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/19487381</w:t>
        </w:r>
      </w:hyperlink>
    </w:p>
    <w:p>
      <w:pPr>
        <w:spacing w:line="275" w:lineRule="auto"/>
        <w:sectPr>
          <w:footerReference w:type="default" r:id="rId729"/>
          <w:pgSz w:w="11906" w:h="16838"/>
          <w:pgMar w:top="1202" w:right="0" w:bottom="498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991" w:right="481" w:hanging="845"/>
        <w:spacing w:before="48" w:line="275" w:lineRule="auto"/>
        <w:rPr>
          <w:sz w:val="18"/>
          <w:szCs w:val="18"/>
        </w:rPr>
      </w:pPr>
      <w:bookmarkStart w:name="bookmark232" w:id="139"/>
      <w:bookmarkEnd w:id="139"/>
      <w:r>
        <w:rPr>
          <w:sz w:val="18"/>
          <w:szCs w:val="18"/>
          <w:color w:val="231F20"/>
          <w:spacing w:val="11"/>
        </w:rPr>
        <w:t>535.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1"/>
        </w:rPr>
        <w:t>, 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continuous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dosing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2012. 30: 1371.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7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/22430274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536.          </w:t>
      </w:r>
      <w:r>
        <w:rPr>
          <w:sz w:val="18"/>
          <w:szCs w:val="18"/>
          <w:color w:val="231F20"/>
        </w:rPr>
        <w:t>Bracarda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5"/>
        </w:rPr>
        <w:t>S.,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2/1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RAINBOW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2016. 27: 366.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7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/26685011</w:t>
        </w:r>
      </w:hyperlink>
    </w:p>
    <w:p>
      <w:pPr>
        <w:pStyle w:val="BodyText"/>
        <w:ind w:left="1991" w:right="482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537.          </w:t>
      </w:r>
      <w:r>
        <w:rPr>
          <w:sz w:val="18"/>
          <w:szCs w:val="18"/>
          <w:color w:val="231F20"/>
        </w:rPr>
        <w:t>Jonasch</w:t>
      </w:r>
      <w:r>
        <w:rPr>
          <w:sz w:val="18"/>
          <w:szCs w:val="18"/>
          <w:color w:val="231F20"/>
          <w:spacing w:val="10"/>
        </w:rPr>
        <w:t>, 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2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MK</w:t>
      </w:r>
      <w:r>
        <w:rPr>
          <w:sz w:val="18"/>
          <w:szCs w:val="18"/>
          <w:color w:val="231F20"/>
          <w:spacing w:val="9"/>
        </w:rPr>
        <w:t>-2206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2017. 28: 804.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7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/28049139</w:t>
        </w:r>
      </w:hyperlink>
    </w:p>
    <w:p>
      <w:pPr>
        <w:pStyle w:val="BodyText"/>
        <w:ind w:left="1995" w:right="482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538.          </w:t>
      </w:r>
      <w:r>
        <w:rPr>
          <w:sz w:val="18"/>
          <w:szCs w:val="18"/>
          <w:color w:val="231F20"/>
        </w:rPr>
        <w:t>Sternberg</w:t>
      </w:r>
      <w:r>
        <w:rPr>
          <w:sz w:val="18"/>
          <w:szCs w:val="18"/>
          <w:color w:val="231F20"/>
          <w:spacing w:val="13"/>
        </w:rPr>
        <w:t>, C.N.,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Pazopanib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2010. 28: 1061.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/20100962</w:t>
        </w:r>
      </w:hyperlink>
    </w:p>
    <w:p>
      <w:pPr>
        <w:pStyle w:val="BodyText"/>
        <w:ind w:left="114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539.          </w:t>
      </w:r>
      <w:r>
        <w:rPr>
          <w:sz w:val="18"/>
          <w:szCs w:val="18"/>
          <w:color w:val="231F20"/>
          <w:position w:val="3"/>
        </w:rPr>
        <w:t>Motzer</w:t>
      </w:r>
      <w:r>
        <w:rPr>
          <w:sz w:val="18"/>
          <w:szCs w:val="18"/>
          <w:color w:val="231F20"/>
          <w:spacing w:val="10"/>
          <w:position w:val="3"/>
        </w:rPr>
        <w:t>, R.J.,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Pazopanib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sunitinib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9"/>
          <w:position w:val="3"/>
        </w:rPr>
        <w:t>, 2013.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369: 722.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r>
        <w:drawing>
          <wp:anchor distT="0" distB="0" distL="0" distR="0" simplePos="0" relativeHeight="252249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48381</wp:posOffset>
            </wp:positionV>
            <wp:extent cx="197999" cy="324002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/23964934</w:t>
        </w:r>
      </w:hyperlink>
    </w:p>
    <w:p>
      <w:pPr>
        <w:pStyle w:val="BodyText"/>
        <w:ind w:left="1995" w:right="480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540.          </w:t>
      </w:r>
      <w:r>
        <w:rPr>
          <w:sz w:val="18"/>
          <w:szCs w:val="18"/>
          <w:color w:val="231F20"/>
        </w:rPr>
        <w:t>Escudier</w:t>
      </w:r>
      <w:r>
        <w:rPr>
          <w:sz w:val="18"/>
          <w:szCs w:val="18"/>
          <w:color w:val="231F20"/>
          <w:spacing w:val="10"/>
        </w:rPr>
        <w:t>,  B.,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4"/>
        </w:rPr>
        <w:t>preference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pazopanib versus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sunitinib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etastatic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PISCES</w:t>
      </w:r>
    </w:p>
    <w:p>
      <w:pPr>
        <w:pStyle w:val="BodyText"/>
        <w:ind w:left="1990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2014. 32: 1412.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7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/24687826</w:t>
        </w:r>
      </w:hyperlink>
    </w:p>
    <w:p>
      <w:pPr>
        <w:pStyle w:val="BodyText"/>
        <w:ind w:left="1991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541.          </w:t>
      </w:r>
      <w:r>
        <w:rPr>
          <w:sz w:val="18"/>
          <w:szCs w:val="18"/>
          <w:color w:val="231F20"/>
        </w:rPr>
        <w:t>Rini</w:t>
      </w:r>
      <w:r>
        <w:rPr>
          <w:sz w:val="18"/>
          <w:szCs w:val="18"/>
          <w:color w:val="231F20"/>
          <w:spacing w:val="10"/>
        </w:rPr>
        <w:t>,  B.I.,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AXIS</w:t>
      </w:r>
      <w:r>
        <w:rPr>
          <w:sz w:val="18"/>
          <w:szCs w:val="18"/>
          <w:color w:val="231F20"/>
          <w:spacing w:val="7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3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7"/>
        </w:rPr>
        <w:t>, 2011. 378: 1931.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7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/22056247</w:t>
        </w:r>
      </w:hyperlink>
    </w:p>
    <w:p>
      <w:pPr>
        <w:pStyle w:val="BodyText"/>
        <w:ind w:left="1991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542.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7"/>
        </w:rPr>
        <w:t>,  R.J.,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carcinoma: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overall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updated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randomised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3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tri</w:t>
      </w:r>
      <w:r>
        <w:rPr>
          <w:sz w:val="18"/>
          <w:szCs w:val="18"/>
          <w:color w:val="231F20"/>
          <w:spacing w:val="3"/>
        </w:rPr>
        <w:t>al.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Lancet</w:t>
      </w:r>
    </w:p>
    <w:p>
      <w:pPr>
        <w:pStyle w:val="BodyText"/>
        <w:ind w:left="1994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Oncol, 2013. 14: 552.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7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/23598172</w:t>
        </w:r>
      </w:hyperlink>
    </w:p>
    <w:p>
      <w:pPr>
        <w:pStyle w:val="BodyText"/>
        <w:ind w:left="1991" w:right="480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543.          </w:t>
      </w:r>
      <w:r>
        <w:rPr>
          <w:sz w:val="18"/>
          <w:szCs w:val="18"/>
          <w:color w:val="231F20"/>
        </w:rPr>
        <w:t>Hutson</w:t>
      </w:r>
      <w:r>
        <w:rPr>
          <w:sz w:val="18"/>
          <w:szCs w:val="18"/>
          <w:color w:val="231F20"/>
          <w:spacing w:val="10"/>
        </w:rPr>
        <w:t>, T.E.,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3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2013. 14:</w:t>
      </w:r>
      <w:r>
        <w:rPr>
          <w:sz w:val="18"/>
          <w:szCs w:val="18"/>
          <w:color w:val="231F20"/>
          <w:spacing w:val="7"/>
        </w:rPr>
        <w:t xml:space="preserve"> 1287.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/24206640</w:t>
        </w:r>
      </w:hyperlink>
    </w:p>
    <w:p>
      <w:pPr>
        <w:pStyle w:val="BodyText"/>
        <w:ind w:left="1997" w:right="481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544.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T.K.,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2015. 373: 1814.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7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/26406150</w:t>
        </w:r>
      </w:hyperlink>
    </w:p>
    <w:p>
      <w:pPr>
        <w:pStyle w:val="BodyText"/>
        <w:ind w:left="1995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545.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6"/>
        </w:rPr>
        <w:t>, T.K.,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METEOR</w:t>
      </w:r>
      <w:r>
        <w:rPr>
          <w:sz w:val="18"/>
          <w:szCs w:val="18"/>
          <w:color w:val="231F20"/>
          <w:spacing w:val="5"/>
        </w:rPr>
        <w:t>): </w:t>
      </w:r>
      <w:r>
        <w:rPr>
          <w:sz w:val="18"/>
          <w:szCs w:val="18"/>
          <w:color w:val="231F20"/>
        </w:rPr>
        <w:t>final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3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2016. 17: 917.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/27279544</w:t>
        </w:r>
      </w:hyperlink>
    </w:p>
    <w:p>
      <w:pPr>
        <w:pStyle w:val="BodyText"/>
        <w:ind w:left="1146" w:right="481"/>
        <w:spacing w:before="1" w:line="298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546.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4"/>
        </w:rPr>
        <w:t>,  T.K.,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Alliance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>031203 </w:t>
      </w:r>
      <w:r>
        <w:rPr>
          <w:sz w:val="18"/>
          <w:szCs w:val="18"/>
          <w:color w:val="231F20"/>
        </w:rPr>
        <w:t>CABOSUN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1988"/>
        <w:spacing w:before="1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2017. 35: 591.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7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/28199818</w:t>
        </w:r>
      </w:hyperlink>
    </w:p>
    <w:p>
      <w:pPr>
        <w:pStyle w:val="BodyText"/>
        <w:ind w:left="1988" w:right="481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547.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9"/>
        </w:rPr>
        <w:t>,  T.K.,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Alliance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>031203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CABOSUN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):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, 2018. 94: 11</w:t>
      </w:r>
      <w:r>
        <w:rPr>
          <w:sz w:val="18"/>
          <w:szCs w:val="18"/>
          <w:color w:val="231F20"/>
          <w:spacing w:val="6"/>
        </w:rPr>
        <w:t>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/29550566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548.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6"/>
        </w:rPr>
        <w:t xml:space="preserve"> 2,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2015. 16: 1473.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/26482279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549.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Tivozanib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2013. 31: 3791.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/24019545</w:t>
        </w:r>
      </w:hyperlink>
    </w:p>
    <w:p>
      <w:pPr>
        <w:pStyle w:val="BodyText"/>
        <w:ind w:left="1991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550.          </w:t>
      </w:r>
      <w:r>
        <w:rPr>
          <w:sz w:val="18"/>
          <w:szCs w:val="18"/>
          <w:color w:val="231F20"/>
        </w:rPr>
        <w:t>Molina</w:t>
      </w:r>
      <w:r>
        <w:rPr>
          <w:sz w:val="18"/>
          <w:szCs w:val="18"/>
          <w:color w:val="231F20"/>
          <w:spacing w:val="11"/>
        </w:rPr>
        <w:t>, A.M.,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tivozanib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crossover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3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, 2018. 94: 87.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/29547835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551.          </w:t>
      </w:r>
      <w:r>
        <w:rPr>
          <w:sz w:val="18"/>
          <w:szCs w:val="18"/>
          <w:color w:val="231F20"/>
        </w:rPr>
        <w:t>Escudier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5"/>
        </w:rPr>
        <w:t>B.,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bevacizumab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alfa</w:t>
      </w:r>
      <w:r>
        <w:rPr>
          <w:sz w:val="18"/>
          <w:szCs w:val="18"/>
          <w:color w:val="231F20"/>
          <w:spacing w:val="15"/>
        </w:rPr>
        <w:t>-2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AVOREN</w:t>
      </w:r>
      <w:r>
        <w:rPr>
          <w:sz w:val="18"/>
          <w:szCs w:val="18"/>
          <w:color w:val="231F20"/>
          <w:spacing w:val="6"/>
        </w:rPr>
        <w:t>):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2010. 28: </w:t>
      </w:r>
      <w:r>
        <w:rPr>
          <w:sz w:val="18"/>
          <w:szCs w:val="18"/>
          <w:color w:val="231F20"/>
          <w:spacing w:val="5"/>
        </w:rPr>
        <w:t>2144.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/20368553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552.          </w:t>
      </w:r>
      <w:r>
        <w:rPr>
          <w:sz w:val="18"/>
          <w:szCs w:val="18"/>
          <w:color w:val="231F20"/>
        </w:rPr>
        <w:t>Rini</w:t>
      </w:r>
      <w:r>
        <w:rPr>
          <w:sz w:val="18"/>
          <w:szCs w:val="18"/>
          <w:color w:val="231F20"/>
          <w:spacing w:val="9"/>
        </w:rPr>
        <w:t>,  B.I.,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color w:val="231F20"/>
        </w:rPr>
        <w:t>Bevacizumab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alfa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alfa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CALGB</w:t>
      </w:r>
      <w:r>
        <w:rPr>
          <w:sz w:val="18"/>
          <w:szCs w:val="18"/>
          <w:color w:val="231F20"/>
          <w:spacing w:val="5"/>
        </w:rPr>
        <w:t xml:space="preserve"> 90206.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2008. 26: 5422.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/18936475</w:t>
        </w:r>
      </w:hyperlink>
    </w:p>
    <w:p>
      <w:pPr>
        <w:spacing w:line="275" w:lineRule="auto"/>
        <w:sectPr>
          <w:footerReference w:type="default" r:id="rId749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4" w:right="1132"/>
        <w:spacing w:before="47" w:line="277" w:lineRule="auto"/>
        <w:jc w:val="right"/>
        <w:rPr>
          <w:rFonts w:ascii="Arial" w:hAnsi="Arial" w:eastAsia="Arial" w:cs="Arial"/>
          <w:sz w:val="18"/>
          <w:szCs w:val="18"/>
        </w:rPr>
      </w:pPr>
      <w:bookmarkStart w:name="bookmark233" w:id="140"/>
      <w:bookmarkEnd w:id="140"/>
      <w:r>
        <w:rPr>
          <w:rFonts w:ascii="Arial" w:hAnsi="Arial" w:eastAsia="Arial" w:cs="Arial"/>
          <w:sz w:val="18"/>
          <w:szCs w:val="18"/>
          <w:color w:val="231F20"/>
          <w:spacing w:val="-4"/>
        </w:rPr>
        <w:t>553.           Rini,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B.I., </w:t>
      </w:r>
      <w:r>
        <w:rPr>
          <w:sz w:val="18"/>
          <w:szCs w:val="18"/>
          <w:i/>
          <w:iCs/>
          <w:color w:val="231F20"/>
          <w:spacing w:val="-4"/>
        </w:rPr>
        <w:t>et al.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III trial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bevacizumab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interferon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alfa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ersus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interferon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alfa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monotherapy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patients with metastatic renal cell carcinoma: final 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esults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CALGB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90206. J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Oncol,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2010.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28:</w:t>
      </w:r>
    </w:p>
    <w:p>
      <w:pPr>
        <w:ind w:left="1339"/>
        <w:spacing w:before="58" w:line="19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2137.</w:t>
      </w:r>
    </w:p>
    <w:p>
      <w:pPr>
        <w:ind w:left="1343"/>
        <w:spacing w:before="12" w:line="277" w:lineRule="auto"/>
        <w:rPr>
          <w:rFonts w:ascii="Arial" w:hAnsi="Arial" w:eastAsia="Arial" w:cs="Arial"/>
          <w:sz w:val="18"/>
          <w:szCs w:val="18"/>
        </w:rPr>
      </w:pPr>
      <w:hyperlink w:history="true" r:id="rId770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ih.gov/20368558</w:t>
        </w:r>
      </w:hyperlink>
    </w:p>
    <w:p>
      <w:pPr>
        <w:pStyle w:val="BodyText"/>
        <w:ind w:left="1343" w:right="1133" w:hanging="849"/>
        <w:spacing w:line="27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554.           Rini,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B.I., </w:t>
      </w:r>
      <w:r>
        <w:rPr>
          <w:sz w:val="18"/>
          <w:szCs w:val="18"/>
          <w:i/>
          <w:iCs/>
          <w:color w:val="231F20"/>
          <w:spacing w:val="-4"/>
        </w:rPr>
        <w:t>et al.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Atezolizumab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bevacizumab versus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previousl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untreated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metastatic  renal  cell  carcinoma  (IMmotion151):  a  multicentre,  open-label,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randomised</w:t>
      </w:r>
    </w:p>
    <w:p>
      <w:pPr>
        <w:ind w:left="1339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controlled trial. Lancet, 2019. 393: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 xml:space="preserve"> 2404.</w:t>
      </w:r>
    </w:p>
    <w:p>
      <w:pPr>
        <w:ind w:left="1343"/>
        <w:spacing w:before="1" w:line="277" w:lineRule="auto"/>
        <w:rPr>
          <w:rFonts w:ascii="Arial" w:hAnsi="Arial" w:eastAsia="Arial" w:cs="Arial"/>
          <w:sz w:val="18"/>
          <w:szCs w:val="18"/>
        </w:rPr>
      </w:pPr>
      <w:hyperlink w:history="true" r:id="rId771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ih.gov/31079938</w:t>
        </w:r>
      </w:hyperlink>
    </w:p>
    <w:p>
      <w:pPr>
        <w:pStyle w:val="BodyText"/>
        <w:ind w:left="494"/>
        <w:spacing w:before="1"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555.           Larkin, J.M., </w:t>
      </w:r>
      <w:r>
        <w:rPr>
          <w:sz w:val="18"/>
          <w:szCs w:val="18"/>
          <w:i/>
          <w:iCs/>
          <w:color w:val="231F20"/>
          <w:spacing w:val="-4"/>
          <w:position w:val="2"/>
        </w:rPr>
        <w:t>et al.</w:t>
      </w:r>
      <w:r>
        <w:rPr>
          <w:sz w:val="18"/>
          <w:szCs w:val="18"/>
          <w:i/>
          <w:iCs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Kinase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inhibitors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carcinoma.</w:t>
      </w:r>
      <w:r>
        <w:rPr>
          <w:rFonts w:ascii="Arial" w:hAnsi="Arial" w:eastAsia="Arial" w:cs="Arial"/>
          <w:sz w:val="18"/>
          <w:szCs w:val="18"/>
          <w:color w:val="231F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Crit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Rev</w:t>
      </w:r>
      <w:r>
        <w:rPr>
          <w:rFonts w:ascii="Arial" w:hAnsi="Arial" w:eastAsia="Arial" w:cs="Arial"/>
          <w:sz w:val="18"/>
          <w:szCs w:val="18"/>
          <w:color w:val="231F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Oncol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Hematol,</w:t>
      </w:r>
    </w:p>
    <w:p>
      <w:pPr>
        <w:ind w:left="1339"/>
        <w:spacing w:before="62" w:line="19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2006. 60: 216.</w:t>
      </w:r>
    </w:p>
    <w:p>
      <w:pPr>
        <w:ind w:left="1343"/>
        <w:spacing w:before="12" w:line="277" w:lineRule="auto"/>
        <w:rPr>
          <w:rFonts w:ascii="Arial" w:hAnsi="Arial" w:eastAsia="Arial" w:cs="Arial"/>
          <w:sz w:val="18"/>
          <w:szCs w:val="18"/>
        </w:rPr>
      </w:pPr>
      <w:hyperlink w:history="true" r:id="rId772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ih.gov/16860997</w:t>
        </w:r>
      </w:hyperlink>
    </w:p>
    <w:p>
      <w:pPr>
        <w:pStyle w:val="BodyText"/>
        <w:ind w:left="1343" w:right="1134" w:hanging="849"/>
        <w:spacing w:before="1" w:line="27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556.           Motzer,   R.J.,  </w:t>
      </w:r>
      <w:r>
        <w:rPr>
          <w:sz w:val="18"/>
          <w:szCs w:val="18"/>
          <w:i/>
          <w:iCs/>
          <w:color w:val="231F20"/>
          <w:spacing w:val="-5"/>
        </w:rPr>
        <w:t>et  al. 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Efficacy   of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carcinoma: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double-blind,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randomised, placebo-contr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olled phase III trial. Lancet, 2008. 372: 449.</w:t>
      </w:r>
    </w:p>
    <w:p>
      <w:pPr>
        <w:ind w:left="1343"/>
        <w:spacing w:before="1" w:line="277" w:lineRule="auto"/>
        <w:rPr>
          <w:rFonts w:ascii="Arial" w:hAnsi="Arial" w:eastAsia="Arial" w:cs="Arial"/>
          <w:sz w:val="18"/>
          <w:szCs w:val="18"/>
        </w:rPr>
      </w:pPr>
      <w:hyperlink w:history="true" r:id="rId773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ih.gov/18653228</w:t>
        </w:r>
      </w:hyperlink>
    </w:p>
    <w:p>
      <w:pPr>
        <w:pStyle w:val="BodyText"/>
        <w:ind w:left="1345" w:right="1133" w:hanging="851"/>
        <w:spacing w:line="276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22624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43372</wp:posOffset>
            </wp:positionV>
            <wp:extent cx="198004" cy="324002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557.           Srinivasan, R.,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Iliop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oulos, O.,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Rathmell, W.K.,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-7"/>
        </w:rPr>
        <w:t>et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-7"/>
        </w:rPr>
        <w:t>al.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LBA69 -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Belzutifan,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HIF-2α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Inhibitor,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 von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Hippel-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Lindau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(VHL) disease-associated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neopl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asms: 36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months of follow-up of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LITESPARK-004</w:t>
      </w:r>
    </w:p>
    <w:p>
      <w:pPr>
        <w:ind w:left="1340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study. Annals of Oncology, 2022. 33: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S808.</w:t>
      </w:r>
    </w:p>
    <w:p>
      <w:pPr>
        <w:ind w:left="1343"/>
        <w:spacing w:before="1" w:line="277" w:lineRule="auto"/>
        <w:rPr>
          <w:rFonts w:ascii="Arial" w:hAnsi="Arial" w:eastAsia="Arial" w:cs="Arial"/>
          <w:sz w:val="18"/>
          <w:szCs w:val="18"/>
        </w:rPr>
      </w:pPr>
      <w:hyperlink w:history="true" r:id="rId775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https://www.annalsofoncology.org/article/S0923-7534(22)03952-7/fulltext</w:t>
        </w:r>
      </w:hyperlink>
    </w:p>
    <w:p>
      <w:pPr>
        <w:pStyle w:val="BodyText"/>
        <w:ind w:left="1343" w:right="1133" w:hanging="849"/>
        <w:spacing w:before="2" w:line="27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558.           Brown,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J.E.,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al.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Tempora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ry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cessation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versus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continuation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tyrosine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kinase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inhibitor  in  patients  with  advanced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clear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(STAR):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open-la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bel,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non-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inferiority, randomised, controlled, phase 2/3 trial. Lanc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et Oncol, 2023. 24: 213.</w:t>
      </w:r>
    </w:p>
    <w:p>
      <w:pPr>
        <w:ind w:left="1343"/>
        <w:spacing w:before="1" w:line="277" w:lineRule="auto"/>
        <w:rPr>
          <w:rFonts w:ascii="Arial" w:hAnsi="Arial" w:eastAsia="Arial" w:cs="Arial"/>
          <w:sz w:val="18"/>
          <w:szCs w:val="18"/>
        </w:rPr>
      </w:pPr>
      <w:hyperlink w:history="true" r:id="rId776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ih.gov/36796394</w:t>
        </w:r>
      </w:hyperlink>
    </w:p>
    <w:p>
      <w:pPr>
        <w:ind w:left="494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559.           Ribas, A. Tumor immunotherapy directed at</w:t>
      </w:r>
      <w:r>
        <w:rPr>
          <w:rFonts w:ascii="Arial" w:hAnsi="Arial" w:eastAsia="Arial" w:cs="Arial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PD-1.</w:t>
      </w:r>
      <w:r>
        <w:rPr>
          <w:rFonts w:ascii="Arial" w:hAnsi="Arial" w:eastAsia="Arial" w:cs="Arial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Engl J</w:t>
      </w:r>
      <w:r>
        <w:rPr>
          <w:rFonts w:ascii="Arial" w:hAnsi="Arial" w:eastAsia="Arial" w:cs="Arial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Med, 20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12.</w:t>
      </w:r>
      <w:r>
        <w:rPr>
          <w:rFonts w:ascii="Arial" w:hAnsi="Arial" w:eastAsia="Arial" w:cs="Arial"/>
          <w:sz w:val="18"/>
          <w:szCs w:val="18"/>
          <w:color w:val="231F2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366:</w:t>
      </w:r>
      <w:r>
        <w:rPr>
          <w:rFonts w:ascii="Arial" w:hAnsi="Arial" w:eastAsia="Arial" w:cs="Arial"/>
          <w:sz w:val="18"/>
          <w:szCs w:val="18"/>
          <w:color w:val="231F2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2517.</w:t>
      </w:r>
    </w:p>
    <w:p>
      <w:pPr>
        <w:ind w:left="1343"/>
        <w:spacing w:before="1" w:line="277" w:lineRule="auto"/>
        <w:rPr>
          <w:rFonts w:ascii="Arial" w:hAnsi="Arial" w:eastAsia="Arial" w:cs="Arial"/>
          <w:sz w:val="18"/>
          <w:szCs w:val="18"/>
        </w:rPr>
      </w:pPr>
      <w:hyperlink w:history="true" r:id="rId777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ih.gov/22658126</w:t>
        </w:r>
      </w:hyperlink>
    </w:p>
    <w:p>
      <w:pPr>
        <w:pStyle w:val="BodyText"/>
        <w:ind w:left="494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560.           Motzer,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R.J.,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6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6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Nivolumab</w:t>
      </w:r>
      <w:r>
        <w:rPr>
          <w:rFonts w:ascii="Arial" w:hAnsi="Arial" w:eastAsia="Arial" w:cs="Arial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versus</w:t>
      </w:r>
      <w:r>
        <w:rPr>
          <w:rFonts w:ascii="Arial" w:hAnsi="Arial" w:eastAsia="Arial" w:cs="Arial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Advance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Renal-Cell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Carcinoma.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Engl</w:t>
      </w:r>
      <w:r>
        <w:rPr>
          <w:rFonts w:ascii="Arial" w:hAnsi="Arial" w:eastAsia="Arial" w:cs="Arial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Med,</w:t>
      </w:r>
    </w:p>
    <w:p>
      <w:pPr>
        <w:ind w:left="1339"/>
        <w:spacing w:before="61" w:line="19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2015. 373: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1803.</w:t>
      </w:r>
    </w:p>
    <w:p>
      <w:pPr>
        <w:ind w:left="1343"/>
        <w:spacing w:before="13" w:line="277" w:lineRule="auto"/>
        <w:rPr>
          <w:rFonts w:ascii="Arial" w:hAnsi="Arial" w:eastAsia="Arial" w:cs="Arial"/>
          <w:sz w:val="18"/>
          <w:szCs w:val="18"/>
        </w:rPr>
      </w:pPr>
      <w:hyperlink w:history="true" r:id="rId778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ih.gov/26406148</w:t>
        </w:r>
      </w:hyperlink>
    </w:p>
    <w:p>
      <w:pPr>
        <w:pStyle w:val="BodyText"/>
        <w:ind w:left="494"/>
        <w:spacing w:before="1"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561.           Motzer,  R.J.,  </w:t>
      </w:r>
      <w:r>
        <w:rPr>
          <w:sz w:val="18"/>
          <w:szCs w:val="18"/>
          <w:i/>
          <w:iCs/>
          <w:color w:val="231F20"/>
          <w:spacing w:val="-5"/>
          <w:position w:val="2"/>
        </w:rPr>
        <w:t>et</w:t>
      </w:r>
      <w:r>
        <w:rPr>
          <w:sz w:val="18"/>
          <w:szCs w:val="18"/>
          <w:i/>
          <w:iCs/>
          <w:color w:val="231F20"/>
          <w:spacing w:val="3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position w:val="2"/>
        </w:rPr>
        <w:t>al.</w:t>
      </w:r>
      <w:r>
        <w:rPr>
          <w:sz w:val="18"/>
          <w:szCs w:val="18"/>
          <w:i/>
          <w:iCs/>
          <w:color w:val="231F20"/>
          <w:spacing w:val="41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Nivolumab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versus</w:t>
      </w:r>
      <w:r>
        <w:rPr>
          <w:rFonts w:ascii="Arial" w:hAnsi="Arial" w:eastAsia="Arial" w:cs="Arial"/>
          <w:sz w:val="18"/>
          <w:szCs w:val="18"/>
          <w:color w:val="231F20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everolimus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carcinoma:</w:t>
      </w:r>
    </w:p>
    <w:p>
      <w:pPr>
        <w:ind w:left="1342" w:right="1133" w:firstLine="1"/>
        <w:spacing w:before="2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Updated results with long-term follow-up of the randomize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d, open-label, phase 3 CheckMate 025 trial.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Cancer, 2020. 126: 4156.</w:t>
      </w:r>
    </w:p>
    <w:p>
      <w:pPr>
        <w:ind w:left="1343"/>
        <w:spacing w:line="277" w:lineRule="auto"/>
        <w:rPr>
          <w:rFonts w:ascii="Arial" w:hAnsi="Arial" w:eastAsia="Arial" w:cs="Arial"/>
          <w:sz w:val="18"/>
          <w:szCs w:val="18"/>
        </w:rPr>
      </w:pPr>
      <w:hyperlink w:history="true" r:id="rId779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ih.gov/32673417</w:t>
        </w:r>
      </w:hyperlink>
    </w:p>
    <w:p>
      <w:pPr>
        <w:ind w:left="494"/>
        <w:spacing w:before="56" w:line="20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8"/>
        </w:rPr>
        <w:t>562.           McDermott,   D.F.L.,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J   L;  Szylik,   C;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Donskov,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F;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Malik,  J;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Alekseev,   B  Y;   Larkin,  J;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 xml:space="preserve"> Matveev,  V;.</w:t>
      </w:r>
    </w:p>
    <w:p>
      <w:pPr>
        <w:ind w:left="1343" w:right="1133" w:firstLine="3"/>
        <w:spacing w:before="1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Pembrolizumab  monotherapy  as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clear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(accRCC): Results from c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ohort A of KEYNOTE-427. J Clin Oncol,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2018.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36.</w:t>
      </w:r>
    </w:p>
    <w:p>
      <w:pPr>
        <w:ind w:left="1343"/>
        <w:spacing w:before="1" w:line="277" w:lineRule="auto"/>
        <w:rPr>
          <w:rFonts w:ascii="Arial" w:hAnsi="Arial" w:eastAsia="Arial" w:cs="Arial"/>
          <w:sz w:val="18"/>
          <w:szCs w:val="18"/>
        </w:rPr>
      </w:pPr>
      <w:hyperlink w:history="true" r:id="rId780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https://ascopubs.org/doi/abs/10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.1200/JCO.2018.36.15_suppl.4500</w:t>
        </w:r>
      </w:hyperlink>
    </w:p>
    <w:p>
      <w:pPr>
        <w:pStyle w:val="BodyText"/>
        <w:ind w:left="494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563.           Atkins,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M.B.,</w:t>
      </w:r>
      <w:r>
        <w:rPr>
          <w:rFonts w:ascii="Arial" w:hAnsi="Arial" w:eastAsia="Arial" w:cs="Arial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Nivolumab</w:t>
      </w:r>
      <w:r>
        <w:rPr>
          <w:rFonts w:ascii="Arial" w:hAnsi="Arial" w:eastAsia="Arial" w:cs="Arial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Salvage</w:t>
      </w:r>
      <w:r>
        <w:rPr>
          <w:rFonts w:ascii="Arial" w:hAnsi="Arial" w:eastAsia="Arial" w:cs="Arial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Nivolumab/Ipilimumab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Treatment-</w:t>
      </w:r>
    </w:p>
    <w:p>
      <w:pPr>
        <w:ind w:left="1342" w:right="1133" w:firstLine="4"/>
        <w:spacing w:before="46" w:line="25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8"/>
        </w:rPr>
        <w:t>Naive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Clear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(HCRN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GU16-260-Cohort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A).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Clin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Oncol, 2022. 40: 2913.</w:t>
      </w:r>
    </w:p>
    <w:p>
      <w:pPr>
        <w:ind w:left="1343"/>
        <w:spacing w:line="277" w:lineRule="auto"/>
        <w:rPr>
          <w:rFonts w:ascii="Arial" w:hAnsi="Arial" w:eastAsia="Arial" w:cs="Arial"/>
          <w:sz w:val="18"/>
          <w:szCs w:val="18"/>
        </w:rPr>
      </w:pPr>
      <w:hyperlink w:history="true" r:id="rId781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ih.gov/35442713</w:t>
        </w:r>
      </w:hyperlink>
    </w:p>
    <w:p>
      <w:pPr>
        <w:pStyle w:val="BodyText"/>
        <w:ind w:left="1340" w:right="1134" w:hanging="846"/>
        <w:spacing w:line="27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564.           Choueiri,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T.K.,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al.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FRACTION-RCC: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nivolumab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ipilimumab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 progression on immuno-oncology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therapy. J Immunother Cancer, 2022. 10.</w:t>
      </w:r>
    </w:p>
    <w:p>
      <w:pPr>
        <w:ind w:left="1343"/>
        <w:spacing w:before="2" w:line="277" w:lineRule="auto"/>
        <w:rPr>
          <w:rFonts w:ascii="Arial" w:hAnsi="Arial" w:eastAsia="Arial" w:cs="Arial"/>
          <w:sz w:val="18"/>
          <w:szCs w:val="18"/>
        </w:rPr>
      </w:pPr>
      <w:hyperlink w:history="true" r:id="rId782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ih.gov/36328377</w:t>
        </w:r>
      </w:hyperlink>
    </w:p>
    <w:p>
      <w:pPr>
        <w:pStyle w:val="BodyText"/>
        <w:ind w:left="494"/>
        <w:spacing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565.           Ljungberg,</w:t>
      </w:r>
      <w:r>
        <w:rPr>
          <w:rFonts w:ascii="Arial" w:hAnsi="Arial" w:eastAsia="Arial" w:cs="Arial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B.,</w:t>
      </w:r>
      <w:r>
        <w:rPr>
          <w:rFonts w:ascii="Arial" w:hAnsi="Arial" w:eastAsia="Arial" w:cs="Arial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Euro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pean Association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Urology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Guidelines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Carcinoma: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2019</w:t>
      </w:r>
    </w:p>
    <w:p>
      <w:pPr>
        <w:ind w:left="1343"/>
        <w:spacing w:before="57" w:line="20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8"/>
        </w:rPr>
        <w:t>Update. Eur Urol,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2019.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75: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799.</w:t>
      </w:r>
    </w:p>
    <w:p>
      <w:pPr>
        <w:ind w:left="1343"/>
        <w:spacing w:before="11" w:line="277" w:lineRule="auto"/>
        <w:rPr>
          <w:rFonts w:ascii="Arial" w:hAnsi="Arial" w:eastAsia="Arial" w:cs="Arial"/>
          <w:sz w:val="18"/>
          <w:szCs w:val="18"/>
        </w:rPr>
      </w:pPr>
      <w:hyperlink w:history="true" r:id="rId783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ih.gov/30803729</w:t>
        </w:r>
      </w:hyperlink>
    </w:p>
    <w:p>
      <w:pPr>
        <w:pStyle w:val="BodyText"/>
        <w:ind w:left="1343" w:right="1133" w:hanging="849"/>
        <w:spacing w:before="2" w:line="27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566.           Choueiri, T.,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al.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LBA8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cabozantinib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(C)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nivolumab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(N)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ipilimumab (I) in previously untreated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(aRCC)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IMDC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mediate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poor risk (COSMIC-313). . Annals of Oncology, 2022. 33 Suppl.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7.</w:t>
      </w:r>
    </w:p>
    <w:p>
      <w:pPr>
        <w:ind w:left="1339" w:right="1345" w:firstLine="3"/>
        <w:spacing w:before="1" w:line="278" w:lineRule="auto"/>
        <w:rPr>
          <w:rFonts w:ascii="Arial" w:hAnsi="Arial" w:eastAsia="Arial" w:cs="Arial"/>
          <w:sz w:val="18"/>
          <w:szCs w:val="18"/>
        </w:rPr>
      </w:pPr>
      <w:hyperlink w:history="true" r:id="rId784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https://oncologypro.esmo.org/meeting-resources/esmo-congress/phase-iii-study-of-cabozantinib</w:t>
        </w:r>
      </w:hyperlink>
      <w:r>
        <w:rPr>
          <w:rFonts w:ascii="Arial" w:hAnsi="Arial" w:eastAsia="Arial" w:cs="Arial"/>
          <w:sz w:val="18"/>
          <w:szCs w:val="18"/>
          <w:u w:val="single" w:color="auto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u w:val="single" w:color="auto"/>
          <w:color w:val="231F20"/>
          <w:spacing w:val="-4"/>
        </w:rPr>
        <w:t>c-in-combination-with-nivolumab</w:t>
      </w:r>
      <w:r>
        <w:rPr>
          <w:rFonts w:ascii="Arial" w:hAnsi="Arial" w:eastAsia="Arial" w:cs="Arial"/>
          <w:sz w:val="18"/>
          <w:szCs w:val="18"/>
          <w:u w:val="single" w:color="auto"/>
          <w:color w:val="231F20"/>
          <w:spacing w:val="-5"/>
        </w:rPr>
        <w:t>-n-and-ipilimumab-i-in-previously-untreated-advanced-renal-cell-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</w:t>
      </w:r>
      <w:r>
        <w:rPr>
          <w:rFonts w:ascii="Arial" w:hAnsi="Arial" w:eastAsia="Arial" w:cs="Arial"/>
          <w:sz w:val="18"/>
          <w:szCs w:val="18"/>
          <w:u w:val="single" w:color="auto"/>
          <w:color w:val="231F20"/>
          <w:spacing w:val="-5"/>
        </w:rPr>
        <w:t>carcinoma-arc</w:t>
      </w:r>
    </w:p>
    <w:p>
      <w:pPr>
        <w:pStyle w:val="BodyText"/>
        <w:ind w:left="1341" w:right="1132" w:hanging="847"/>
        <w:spacing w:before="1" w:line="27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567.           Motzer,  R.J.,  </w:t>
      </w:r>
      <w:r>
        <w:rPr>
          <w:sz w:val="18"/>
          <w:szCs w:val="18"/>
          <w:i/>
          <w:iCs/>
          <w:color w:val="231F20"/>
          <w:spacing w:val="-5"/>
        </w:rPr>
        <w:t>et  al.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661P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Conditional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5-year  follow-up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CheckMate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214: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nivolumab + ipilimuma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 (N+I) versus sunitinib (S) in advanced renal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carcinoma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(aRCC). Annals 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Oncology, 2021. 32: S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685.</w:t>
      </w:r>
    </w:p>
    <w:p>
      <w:pPr>
        <w:ind w:left="1343"/>
        <w:spacing w:before="5" w:line="277" w:lineRule="auto"/>
        <w:rPr>
          <w:rFonts w:ascii="Arial" w:hAnsi="Arial" w:eastAsia="Arial" w:cs="Arial"/>
          <w:sz w:val="18"/>
          <w:szCs w:val="18"/>
        </w:rPr>
      </w:pPr>
      <w:hyperlink w:history="true" r:id="rId785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https://www.annalsofoncology.org/article/S0923-7534(21)02271-7/fulltext</w:t>
        </w:r>
      </w:hyperlink>
    </w:p>
    <w:p>
      <w:pPr>
        <w:pStyle w:val="BodyText"/>
        <w:ind w:left="494"/>
        <w:spacing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568.           Rini,</w:t>
      </w:r>
      <w:r>
        <w:rPr>
          <w:rFonts w:ascii="Arial" w:hAnsi="Arial" w:eastAsia="Arial" w:cs="Arial"/>
          <w:sz w:val="18"/>
          <w:szCs w:val="18"/>
          <w:color w:val="231F20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B.I.,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position w:val="2"/>
        </w:rPr>
        <w:t>et</w:t>
      </w:r>
      <w:r>
        <w:rPr>
          <w:sz w:val="18"/>
          <w:szCs w:val="18"/>
          <w:i/>
          <w:iCs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position w:val="2"/>
        </w:rPr>
        <w:t>al.</w:t>
      </w:r>
      <w:r>
        <w:rPr>
          <w:sz w:val="18"/>
          <w:szCs w:val="18"/>
          <w:i/>
          <w:iCs/>
          <w:color w:val="231F20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Pembrolizumab</w:t>
      </w:r>
      <w:r>
        <w:rPr>
          <w:rFonts w:ascii="Arial" w:hAnsi="Arial" w:eastAsia="Arial" w:cs="Arial"/>
          <w:sz w:val="18"/>
          <w:szCs w:val="18"/>
          <w:color w:val="231F20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Axitinib</w:t>
      </w:r>
      <w:r>
        <w:rPr>
          <w:rFonts w:ascii="Arial" w:hAnsi="Arial" w:eastAsia="Arial" w:cs="Arial"/>
          <w:sz w:val="18"/>
          <w:szCs w:val="18"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versus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Sunitinib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Renal-Cell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Carci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2"/>
        </w:rPr>
        <w:t>noma.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2"/>
        </w:rPr>
        <w:t>N</w:t>
      </w:r>
    </w:p>
    <w:p>
      <w:pPr>
        <w:ind w:left="1346"/>
        <w:spacing w:before="56" w:line="20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</w:rPr>
        <w:t>Engl J Med, 2019. 380: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1116.</w:t>
      </w:r>
    </w:p>
    <w:p>
      <w:pPr>
        <w:ind w:left="1343"/>
        <w:spacing w:before="13" w:line="277" w:lineRule="auto"/>
        <w:rPr>
          <w:rFonts w:ascii="Arial" w:hAnsi="Arial" w:eastAsia="Arial" w:cs="Arial"/>
          <w:sz w:val="18"/>
          <w:szCs w:val="18"/>
        </w:rPr>
      </w:pPr>
      <w:hyperlink w:history="true" r:id="rId786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2"/>
          </w:rPr>
          <w:t>https://pubmed.ncbi.nlm.n</w:t>
        </w:r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ih.gov/30779529</w:t>
        </w:r>
      </w:hyperlink>
    </w:p>
    <w:p>
      <w:pPr>
        <w:spacing w:line="277" w:lineRule="auto"/>
        <w:sectPr>
          <w:footerReference w:type="default" r:id="rId769"/>
          <w:pgSz w:w="11906" w:h="16838"/>
          <w:pgMar w:top="1202" w:right="0" w:bottom="498" w:left="1785" w:header="0" w:footer="333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1997" w:right="480" w:hanging="851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569.          </w:t>
      </w:r>
      <w:r>
        <w:rPr>
          <w:sz w:val="18"/>
          <w:szCs w:val="18"/>
          <w:color w:val="231F20"/>
        </w:rPr>
        <w:t>Plimack</w:t>
      </w:r>
      <w:r>
        <w:rPr>
          <w:sz w:val="18"/>
          <w:szCs w:val="18"/>
          <w:color w:val="231F20"/>
          <w:spacing w:val="10"/>
        </w:rPr>
        <w:t>, E.R</w:t>
      </w:r>
      <w:r>
        <w:rPr>
          <w:sz w:val="18"/>
          <w:szCs w:val="18"/>
          <w:color w:val="231F20"/>
          <w:spacing w:val="9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 </w:t>
      </w:r>
      <w:r>
        <w:rPr>
          <w:sz w:val="18"/>
          <w:szCs w:val="18"/>
          <w:color w:val="231F20"/>
        </w:rPr>
        <w:t>Renal Cell Carcinoma: 43-month Follow-up of the Phase 3 KEYNOTE-426 Study. Eur Urol, 2023.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7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/37500340</w:t>
        </w:r>
      </w:hyperlink>
    </w:p>
    <w:p>
      <w:pPr>
        <w:pStyle w:val="BodyText"/>
        <w:ind w:left="1991" w:right="481" w:hanging="845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570.          </w:t>
      </w:r>
      <w:r>
        <w:rPr>
          <w:sz w:val="18"/>
          <w:szCs w:val="18"/>
          <w:color w:val="231F20"/>
        </w:rPr>
        <w:t>Rini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B.I.,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clear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0"/>
        </w:rPr>
        <w:t>-426.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2023.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41: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LBA</w:t>
      </w:r>
      <w:r>
        <w:rPr>
          <w:sz w:val="18"/>
          <w:szCs w:val="18"/>
          <w:color w:val="231F20"/>
          <w:spacing w:val="5"/>
        </w:rPr>
        <w:t>4501.</w:t>
      </w:r>
    </w:p>
    <w:p>
      <w:pPr>
        <w:pStyle w:val="BodyText"/>
        <w:ind w:left="1995"/>
        <w:spacing w:before="7" w:line="275" w:lineRule="auto"/>
        <w:rPr>
          <w:sz w:val="18"/>
          <w:szCs w:val="18"/>
        </w:rPr>
      </w:pPr>
      <w:hyperlink w:history="true" r:id="rId7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.2023.41.17_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LBA</w:t>
        </w:r>
        <w:r>
          <w:rPr>
            <w:sz w:val="18"/>
            <w:szCs w:val="18"/>
            <w:u w:val="single" w:color="auto"/>
            <w:color w:val="231F20"/>
            <w:spacing w:val="12"/>
          </w:rPr>
          <w:t>4501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571.          </w:t>
      </w:r>
      <w:r>
        <w:rPr>
          <w:sz w:val="18"/>
          <w:szCs w:val="18"/>
          <w:color w:val="231F20"/>
          <w:position w:val="3"/>
        </w:rPr>
        <w:t>Choueiri</w:t>
      </w:r>
      <w:r>
        <w:rPr>
          <w:sz w:val="18"/>
          <w:szCs w:val="18"/>
          <w:color w:val="231F20"/>
          <w:spacing w:val="4"/>
          <w:position w:val="3"/>
        </w:rPr>
        <w:t>,  T.K., 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2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Cabozantinib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Sunitinib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99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2021. 384: 829.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7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/33657295</w:t>
        </w:r>
      </w:hyperlink>
    </w:p>
    <w:p>
      <w:pPr>
        <w:pStyle w:val="BodyText"/>
        <w:ind w:left="1984" w:right="481" w:hanging="838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572.          </w:t>
      </w:r>
      <w:r>
        <w:rPr>
          <w:sz w:val="18"/>
          <w:szCs w:val="18"/>
          <w:color w:val="231F20"/>
        </w:rPr>
        <w:t>Burotto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2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aRCC</w:t>
      </w:r>
      <w:r>
        <w:rPr>
          <w:sz w:val="18"/>
          <w:szCs w:val="18"/>
          <w:color w:val="231F20"/>
          <w:spacing w:val="10"/>
        </w:rPr>
        <w:t>): 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3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10"/>
        </w:rPr>
        <w:t xml:space="preserve"> -9</w:t>
      </w:r>
      <w:r>
        <w:rPr>
          <w:sz w:val="18"/>
          <w:szCs w:val="18"/>
          <w:color w:val="231F20"/>
        </w:rPr>
        <w:t>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Poster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Immunomonitoring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Conference</w:t>
      </w:r>
      <w:r>
        <w:rPr>
          <w:sz w:val="18"/>
          <w:szCs w:val="18"/>
          <w:color w:val="231F20"/>
          <w:spacing w:val="10"/>
        </w:rPr>
        <w:t>, 2023.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7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8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8"/>
          </w:rPr>
          <w:t>.2023.41.</w:t>
        </w:r>
        <w:r>
          <w:rPr>
            <w:sz w:val="18"/>
            <w:szCs w:val="18"/>
            <w:u w:val="single" w:color="auto"/>
            <w:color w:val="231F20"/>
            <w:spacing w:val="7"/>
          </w:rPr>
          <w:t>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7"/>
          </w:rPr>
          <w:t>.603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2275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43863</wp:posOffset>
            </wp:positionV>
            <wp:extent cx="197999" cy="324002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  <w:position w:val="3"/>
        </w:rPr>
        <w:t>573.          </w:t>
      </w:r>
      <w:r>
        <w:rPr>
          <w:sz w:val="18"/>
          <w:szCs w:val="18"/>
          <w:color w:val="231F20"/>
          <w:position w:val="3"/>
        </w:rPr>
        <w:t>Motzer</w:t>
      </w:r>
      <w:r>
        <w:rPr>
          <w:sz w:val="18"/>
          <w:szCs w:val="18"/>
          <w:color w:val="231F20"/>
          <w:spacing w:val="7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Lenvatinib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Pembrolizumab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Everolimus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N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2021. 384: 1289.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7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/33616314</w:t>
        </w:r>
      </w:hyperlink>
    </w:p>
    <w:p>
      <w:pPr>
        <w:pStyle w:val="BodyText"/>
        <w:ind w:left="1991" w:right="480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574.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7"/>
        </w:rPr>
        <w:t>,  R.J.,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prespecified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7"/>
        </w:rPr>
        <w:t>4-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lenvatinib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pembroliz</w:t>
      </w:r>
      <w:r>
        <w:rPr>
          <w:sz w:val="18"/>
          <w:szCs w:val="18"/>
          <w:color w:val="231F20"/>
          <w:spacing w:val="3"/>
        </w:rPr>
        <w:t>umab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(L+P)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vs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sunitinib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(S)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(pts)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aRCC</w:t>
      </w:r>
      <w:r>
        <w:rPr>
          <w:sz w:val="18"/>
          <w:szCs w:val="18"/>
          <w:color w:val="231F20"/>
          <w:spacing w:val="5"/>
        </w:rPr>
        <w:t>).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5"/>
        </w:rPr>
        <w:t>, 2023. 41: 4502.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.2023.41.16_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.4502?</w:t>
        </w:r>
        <w:r>
          <w:rPr>
            <w:sz w:val="18"/>
            <w:szCs w:val="18"/>
            <w:u w:val="single" w:color="auto"/>
            <w:color w:val="231F20"/>
          </w:rPr>
          <w:t>af</w:t>
        </w:r>
        <w:r>
          <w:rPr>
            <w:sz w:val="18"/>
            <w:szCs w:val="18"/>
            <w:u w:val="single" w:color="auto"/>
            <w:color w:val="231F20"/>
            <w:spacing w:val="12"/>
          </w:rPr>
          <w:t>=R</w:t>
        </w:r>
      </w:hyperlink>
    </w:p>
    <w:p>
      <w:pPr>
        <w:pStyle w:val="BodyText"/>
        <w:ind w:left="1146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575.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T.K.,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10</w:t>
      </w:r>
      <w:r>
        <w:rPr>
          <w:sz w:val="18"/>
          <w:szCs w:val="18"/>
          <w:color w:val="231F20"/>
          <w:spacing w:val="7"/>
        </w:rPr>
        <w:t>1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avelumab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axitinib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versus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sunitinib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carcinoma.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Oncol,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2020.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31: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1030.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7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/32339648</w:t>
        </w:r>
      </w:hyperlink>
    </w:p>
    <w:p>
      <w:pPr>
        <w:pStyle w:val="BodyText"/>
        <w:ind w:left="1992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576.          </w:t>
      </w:r>
      <w:r>
        <w:rPr>
          <w:sz w:val="18"/>
          <w:szCs w:val="18"/>
          <w:color w:val="231F20"/>
        </w:rPr>
        <w:t>Haanen</w:t>
      </w:r>
      <w:r>
        <w:rPr>
          <w:sz w:val="18"/>
          <w:szCs w:val="18"/>
          <w:color w:val="231F20"/>
          <w:spacing w:val="15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4"/>
        </w:rPr>
        <w:t>101: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plus </w:t>
      </w:r>
      <w:r>
        <w:rPr>
          <w:sz w:val="18"/>
          <w:szCs w:val="18"/>
          <w:color w:val="231F20"/>
          <w:spacing w:val="3"/>
        </w:rPr>
        <w:t>axitinib versus sunitinib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by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Internation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Database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Consortium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ESMO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6"/>
        </w:rPr>
        <w:t>, 2023. 8: 101210.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/37104931</w:t>
        </w:r>
      </w:hyperlink>
    </w:p>
    <w:p>
      <w:pPr>
        <w:pStyle w:val="BodyText"/>
        <w:ind w:left="1993" w:right="480" w:hanging="847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577.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R.J.,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IMmotion</w:t>
      </w:r>
      <w:r>
        <w:rPr>
          <w:sz w:val="18"/>
          <w:szCs w:val="18"/>
          <w:color w:val="231F20"/>
          <w:spacing w:val="8"/>
        </w:rPr>
        <w:t>151,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8"/>
        </w:rPr>
        <w:t>3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Trial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Atezolizumab  Plus  Bevacizumab  vs  Sunitinib  in  Patients  With  Previo</w:t>
      </w:r>
      <w:r>
        <w:rPr>
          <w:sz w:val="18"/>
          <w:szCs w:val="18"/>
          <w:color w:val="231F20"/>
          <w:spacing w:val="2"/>
        </w:rPr>
        <w:t>usly  Untreated</w:t>
      </w:r>
    </w:p>
    <w:p>
      <w:pPr>
        <w:pStyle w:val="BodyText"/>
        <w:ind w:left="1998"/>
        <w:spacing w:before="6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2022. 8: 275.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7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/34940781</w:t>
        </w:r>
      </w:hyperlink>
    </w:p>
    <w:p>
      <w:pPr>
        <w:pStyle w:val="BodyText"/>
        <w:ind w:left="1997" w:right="481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578.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7"/>
        </w:rPr>
        <w:t>, T.K.,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2023. 388: 1767.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7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/37163623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579.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R.J.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advanced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  <w:spacing w:val="2"/>
        </w:rPr>
        <w:t>CheckMate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9ER):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 follow-up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results from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open-label,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randomised,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3"/>
          <w:position w:val="3"/>
        </w:rPr>
        <w:t xml:space="preserve"> 3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2022. 23: 888.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/35688173</w:t>
        </w:r>
      </w:hyperlink>
    </w:p>
    <w:p>
      <w:pPr>
        <w:pStyle w:val="BodyText"/>
        <w:ind w:left="1987" w:right="481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580.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(CLEAR):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extended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randomised,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Summit</w:t>
      </w:r>
      <w:r>
        <w:rPr>
          <w:sz w:val="18"/>
          <w:szCs w:val="18"/>
          <w:color w:val="231F20"/>
          <w:spacing w:val="9"/>
        </w:rPr>
        <w:t>, 2021.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/36858721</w:t>
        </w:r>
      </w:hyperlink>
    </w:p>
    <w:p>
      <w:pPr>
        <w:pStyle w:val="BodyText"/>
        <w:ind w:left="1988" w:right="481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581.          </w:t>
      </w:r>
      <w:r>
        <w:rPr>
          <w:sz w:val="18"/>
          <w:szCs w:val="18"/>
          <w:color w:val="231F20"/>
        </w:rPr>
        <w:t>Tannir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N.M.,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Thirty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214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nivolumab </w:t>
      </w:r>
      <w:r>
        <w:rPr>
          <w:sz w:val="18"/>
          <w:szCs w:val="18"/>
          <w:color w:val="231F20"/>
          <w:spacing w:val="10"/>
        </w:rPr>
        <w:t>+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0"/>
        </w:rPr>
        <w:t>(N+I)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0"/>
        </w:rPr>
        <w:t>(S)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pts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aRCC</w:t>
      </w:r>
      <w:r>
        <w:rPr>
          <w:sz w:val="18"/>
          <w:szCs w:val="18"/>
          <w:color w:val="231F20"/>
          <w:spacing w:val="10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5"/>
        </w:rPr>
        <w:t>, 2019. 37: 547.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.2019.37.7_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.547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582.         </w:t>
      </w:r>
      <w:r>
        <w:rPr>
          <w:sz w:val="18"/>
          <w:szCs w:val="18"/>
          <w:color w:val="231F20"/>
        </w:rPr>
        <w:t>Auvray</w:t>
      </w:r>
      <w:r>
        <w:rPr>
          <w:sz w:val="18"/>
          <w:szCs w:val="18"/>
          <w:color w:val="231F20"/>
          <w:spacing w:val="13"/>
        </w:rPr>
        <w:t>,  M.,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2019. 108: 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/30616146</w:t>
        </w:r>
      </w:hyperlink>
    </w:p>
    <w:p>
      <w:pPr>
        <w:pStyle w:val="BodyText"/>
        <w:ind w:left="1987" w:right="481" w:hanging="84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583.          </w:t>
      </w:r>
      <w:r>
        <w:rPr>
          <w:sz w:val="18"/>
          <w:szCs w:val="18"/>
          <w:color w:val="231F20"/>
        </w:rPr>
        <w:t>Pal</w:t>
      </w:r>
      <w:r>
        <w:rPr>
          <w:sz w:val="18"/>
          <w:szCs w:val="18"/>
          <w:color w:val="231F20"/>
          <w:spacing w:val="10"/>
        </w:rPr>
        <w:t>,  S.K.,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immune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checkpoint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"/>
        </w:rPr>
        <w:t>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CONTACT</w:t>
      </w:r>
      <w:r>
        <w:rPr>
          <w:sz w:val="18"/>
          <w:szCs w:val="18"/>
          <w:color w:val="231F20"/>
          <w:spacing w:val="1"/>
        </w:rPr>
        <w:t>-03):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"/>
        </w:rPr>
        <w:t xml:space="preserve"> 3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1"/>
        </w:rPr>
        <w:t>, 2023. 402: 185.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8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/37290461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584.          Ornstein, M.C.,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Pal, 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K, Wood,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S, All</w:t>
      </w:r>
      <w:r>
        <w:rPr>
          <w:sz w:val="18"/>
          <w:szCs w:val="18"/>
          <w:color w:val="231F20"/>
          <w:spacing w:val="-1"/>
          <w:position w:val="3"/>
        </w:rPr>
        <w:t>man,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K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D,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Martin, A,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Garcia, J A,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Gilligan T D,.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Prospective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phase</w:t>
      </w:r>
    </w:p>
    <w:p>
      <w:pPr>
        <w:pStyle w:val="BodyText"/>
        <w:ind w:left="1995" w:right="481" w:firstLine="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multi-center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individualized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axitinib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(Axi)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titration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re</w:t>
      </w:r>
      <w:r>
        <w:rPr>
          <w:sz w:val="18"/>
          <w:szCs w:val="18"/>
          <w:color w:val="231F20"/>
          <w:spacing w:val="1"/>
        </w:rPr>
        <w:t>nal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cell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(mRCC) after treatment with PD-1 / PD-L1 inhibitors. J Clin Oncol, 2018.</w:t>
      </w:r>
      <w:r>
        <w:rPr>
          <w:sz w:val="18"/>
          <w:szCs w:val="18"/>
          <w:color w:val="231F20"/>
          <w:spacing w:val="-1"/>
        </w:rPr>
        <w:t xml:space="preserve"> 36.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8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.2018.36.15_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.4517</w:t>
        </w:r>
      </w:hyperlink>
    </w:p>
    <w:p>
      <w:pPr>
        <w:spacing w:line="275" w:lineRule="auto"/>
        <w:sectPr>
          <w:footerReference w:type="default" r:id="rId787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3" w:right="1133" w:hanging="849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585.          </w:t>
      </w:r>
      <w:r>
        <w:rPr>
          <w:sz w:val="18"/>
          <w:szCs w:val="18"/>
          <w:color w:val="231F20"/>
        </w:rPr>
        <w:t>Coppin</w:t>
      </w:r>
      <w:r>
        <w:rPr>
          <w:sz w:val="18"/>
          <w:szCs w:val="18"/>
          <w:color w:val="231F20"/>
          <w:spacing w:val="6"/>
        </w:rPr>
        <w:t>,  C.,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6"/>
        </w:rPr>
        <w:t>):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2011. 108: 1556.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8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/21952069</w:t>
        </w:r>
      </w:hyperlink>
    </w:p>
    <w:p>
      <w:pPr>
        <w:pStyle w:val="BodyText"/>
        <w:ind w:left="1343" w:right="113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586.          </w:t>
      </w:r>
      <w:r>
        <w:rPr>
          <w:sz w:val="18"/>
          <w:szCs w:val="18"/>
          <w:color w:val="231F20"/>
        </w:rPr>
        <w:t>Rini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B.I.,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Tivozanib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sorafenib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TIVO</w:t>
      </w:r>
      <w:r>
        <w:rPr>
          <w:sz w:val="18"/>
          <w:szCs w:val="18"/>
          <w:color w:val="231F20"/>
          <w:spacing w:val="9"/>
        </w:rPr>
        <w:t>-3</w:t>
      </w:r>
      <w:r>
        <w:rPr>
          <w:sz w:val="18"/>
          <w:szCs w:val="18"/>
          <w:color w:val="231F20"/>
          <w:spacing w:val="8"/>
        </w:rPr>
        <w:t>):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3,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2020. 21: 95.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8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/31810797</w:t>
        </w:r>
      </w:hyperlink>
    </w:p>
    <w:p>
      <w:pPr>
        <w:pStyle w:val="BodyText"/>
        <w:ind w:left="1332" w:right="1133" w:hanging="838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587.          </w:t>
      </w:r>
      <w:r>
        <w:rPr>
          <w:sz w:val="18"/>
          <w:szCs w:val="18"/>
          <w:color w:val="231F20"/>
        </w:rPr>
        <w:t>Rini</w:t>
      </w:r>
      <w:r>
        <w:rPr>
          <w:sz w:val="18"/>
          <w:szCs w:val="18"/>
          <w:color w:val="231F20"/>
          <w:spacing w:val="10"/>
        </w:rPr>
        <w:t>,  B.I.,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line </w:t>
      </w:r>
      <w:r>
        <w:rPr>
          <w:sz w:val="18"/>
          <w:szCs w:val="18"/>
          <w:color w:val="231F20"/>
          <w:spacing w:val="4"/>
        </w:rPr>
        <w:t>treatment of patients with advanced sarcomatoid 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carc</w:t>
      </w:r>
      <w:r>
        <w:rPr>
          <w:sz w:val="18"/>
          <w:szCs w:val="18"/>
          <w:color w:val="231F20"/>
          <w:spacing w:val="3"/>
        </w:rPr>
        <w:t>inoma.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Cancer,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2022.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10.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8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/36549781</w:t>
        </w:r>
      </w:hyperlink>
    </w:p>
    <w:p>
      <w:pPr>
        <w:pStyle w:val="BodyText"/>
        <w:ind w:left="1339" w:right="1133" w:hanging="84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588.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0"/>
        </w:rPr>
        <w:t>T.K.,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  biomarker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of  patients 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pts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advanced  renal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3"/>
        </w:rPr>
        <w:t>carcinoma (aRCC) with sarcomatoid histology (sRCC): Subgroup analysis from the </w:t>
      </w:r>
      <w:r>
        <w:rPr>
          <w:sz w:val="18"/>
          <w:szCs w:val="18"/>
          <w:color w:val="231F20"/>
          <w:spacing w:val="2"/>
        </w:rPr>
        <w:t>phase III JAVELIN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101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9"/>
        </w:rPr>
        <w:t>+ </w:t>
      </w:r>
      <w:r>
        <w:rPr>
          <w:sz w:val="18"/>
          <w:szCs w:val="18"/>
          <w:color w:val="231F20"/>
        </w:rPr>
        <w:t>Ax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9"/>
        </w:rPr>
        <w:t>(S). </w:t>
      </w:r>
      <w:r>
        <w:rPr>
          <w:sz w:val="18"/>
          <w:szCs w:val="18"/>
          <w:color w:val="231F20"/>
        </w:rPr>
        <w:t>Annals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9"/>
        </w:rPr>
        <w:t>2019.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30: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4"/>
        </w:rPr>
        <w:t>v361.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r>
        <w:drawing>
          <wp:anchor distT="0" distB="0" distL="0" distR="0" simplePos="0" relativeHeight="2522890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48381</wp:posOffset>
            </wp:positionV>
            <wp:extent cx="198004" cy="324002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annalsofoncology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2"/>
          </w:rPr>
          <w:t>/S0923-7534(19)59</w:t>
        </w:r>
        <w:r>
          <w:rPr>
            <w:sz w:val="18"/>
            <w:szCs w:val="18"/>
            <w:u w:val="single" w:color="auto"/>
            <w:color w:val="231F20"/>
            <w:spacing w:val="11"/>
          </w:rPr>
          <w:t>126-8/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589.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4"/>
        </w:rPr>
        <w:t>T.K.,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correlative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axitinib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sarcomatoid renal cell carcinoma: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post hoc </w:t>
      </w:r>
      <w:r>
        <w:rPr>
          <w:sz w:val="18"/>
          <w:szCs w:val="18"/>
          <w:color w:val="231F20"/>
          <w:spacing w:val="4"/>
        </w:rPr>
        <w:t>analysis of a randomized clinical trial. ESMO Open, </w:t>
      </w:r>
      <w:r>
        <w:rPr>
          <w:sz w:val="18"/>
          <w:szCs w:val="18"/>
          <w:color w:val="231F20"/>
          <w:spacing w:val="3"/>
        </w:rPr>
        <w:t>2021.</w:t>
      </w:r>
    </w:p>
    <w:p>
      <w:pPr>
        <w:pStyle w:val="BodyText"/>
        <w:ind w:left="1343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6: 100101.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8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/33901870</w:t>
        </w:r>
      </w:hyperlink>
    </w:p>
    <w:p>
      <w:pPr>
        <w:pStyle w:val="BodyText"/>
        <w:ind w:left="1345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590.          </w:t>
      </w:r>
      <w:r>
        <w:rPr>
          <w:sz w:val="18"/>
          <w:szCs w:val="18"/>
          <w:color w:val="231F20"/>
        </w:rPr>
        <w:t>Rini</w:t>
      </w:r>
      <w:r>
        <w:rPr>
          <w:sz w:val="18"/>
          <w:szCs w:val="18"/>
          <w:color w:val="231F20"/>
          <w:spacing w:val="10"/>
        </w:rPr>
        <w:t>,  B.I.,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Bevacizumab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Untreated </w:t>
      </w:r>
      <w:r>
        <w:rPr>
          <w:sz w:val="18"/>
          <w:szCs w:val="18"/>
          <w:color w:val="231F20"/>
          <w:spacing w:val="4"/>
        </w:rPr>
        <w:t>Metastatic Renal Cell Carcinoma</w:t>
      </w:r>
      <w:r>
        <w:rPr>
          <w:sz w:val="18"/>
          <w:szCs w:val="18"/>
          <w:color w:val="231F20"/>
          <w:spacing w:val="3"/>
        </w:rPr>
        <w:t xml:space="preserve"> and Sarcomatoid Features: A Prespecified Subgroup Analysis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</w:p>
    <w:p>
      <w:pPr>
        <w:pStyle w:val="BodyText"/>
        <w:ind w:left="1347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IMmotion151 Clinical Trial. Eur Urol, 2021. 79: 659.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8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/32654802</w:t>
        </w:r>
      </w:hyperlink>
    </w:p>
    <w:p>
      <w:pPr>
        <w:pStyle w:val="BodyText"/>
        <w:ind w:left="1339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591.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4"/>
        </w:rPr>
        <w:t>, 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3"/>
        </w:rPr>
        <w:t xml:space="preserve"> +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NIVO</w:t>
      </w:r>
      <w:r>
        <w:rPr>
          <w:sz w:val="18"/>
          <w:szCs w:val="18"/>
          <w:color w:val="231F20"/>
          <w:spacing w:val="3"/>
        </w:rPr>
        <w:t>+</w:t>
      </w:r>
      <w:r>
        <w:rPr>
          <w:sz w:val="18"/>
          <w:szCs w:val="18"/>
          <w:color w:val="231F20"/>
        </w:rPr>
        <w:t>CABO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SUN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3"/>
        </w:rPr>
        <w:t>cell carcinoma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(aRCC):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by sarcomatoid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</w:t>
      </w:r>
      <w:r>
        <w:rPr>
          <w:sz w:val="18"/>
          <w:szCs w:val="18"/>
          <w:color w:val="231F20"/>
          <w:spacing w:val="2"/>
        </w:rPr>
        <w:t>ogy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updated trial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results with extended</w:t>
      </w:r>
    </w:p>
    <w:p>
      <w:pPr>
        <w:pStyle w:val="BodyText"/>
        <w:ind w:left="1337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CheckMate</w:t>
      </w:r>
      <w:r>
        <w:rPr>
          <w:sz w:val="18"/>
          <w:szCs w:val="18"/>
          <w:color w:val="231F20"/>
          <w:spacing w:val="6"/>
          <w:position w:val="3"/>
        </w:rPr>
        <w:t xml:space="preserve"> 9</w:t>
      </w:r>
      <w:r>
        <w:rPr>
          <w:sz w:val="18"/>
          <w:szCs w:val="18"/>
          <w:color w:val="231F20"/>
          <w:position w:val="3"/>
        </w:rPr>
        <w:t>ER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Journal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Oncology</w:t>
      </w:r>
      <w:r>
        <w:rPr>
          <w:sz w:val="18"/>
          <w:szCs w:val="18"/>
          <w:color w:val="231F20"/>
          <w:spacing w:val="6"/>
          <w:position w:val="3"/>
        </w:rPr>
        <w:t>, 2021. 3</w:t>
      </w:r>
      <w:r>
        <w:rPr>
          <w:sz w:val="18"/>
          <w:szCs w:val="18"/>
          <w:color w:val="231F20"/>
          <w:spacing w:val="5"/>
          <w:position w:val="3"/>
        </w:rPr>
        <w:t>9: 308.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1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1"/>
          </w:rPr>
          <w:t>.2021.39.6_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1"/>
          </w:rPr>
          <w:t>.3</w:t>
        </w:r>
        <w:r>
          <w:rPr>
            <w:sz w:val="18"/>
            <w:szCs w:val="18"/>
            <w:u w:val="single" w:color="auto"/>
            <w:color w:val="231F20"/>
            <w:spacing w:val="10"/>
          </w:rPr>
          <w:t>08</w:t>
        </w:r>
      </w:hyperlink>
    </w:p>
    <w:p>
      <w:pPr>
        <w:pStyle w:val="BodyText"/>
        <w:ind w:left="1339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592.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4"/>
        </w:rPr>
        <w:t>, T.K.,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  <w:spacing w:val="4"/>
        </w:rPr>
        <w:t>660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aRCC</w:t>
      </w:r>
      <w:r>
        <w:rPr>
          <w:sz w:val="18"/>
          <w:szCs w:val="18"/>
          <w:color w:val="231F20"/>
          <w:spacing w:val="4"/>
        </w:rPr>
        <w:t>):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Annals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8"/>
        </w:rPr>
        <w:t>, 2021. 32: S683.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annalsofoncology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2"/>
          </w:rPr>
          <w:t>/S0923-7534(21)02</w:t>
        </w:r>
        <w:r>
          <w:rPr>
            <w:sz w:val="18"/>
            <w:szCs w:val="18"/>
            <w:u w:val="single" w:color="auto"/>
            <w:color w:val="231F20"/>
            <w:spacing w:val="11"/>
          </w:rPr>
          <w:t>270-5/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1341" w:right="1133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593.          </w:t>
      </w:r>
      <w:r>
        <w:rPr>
          <w:sz w:val="18"/>
          <w:szCs w:val="18"/>
          <w:color w:val="231F20"/>
        </w:rPr>
        <w:t>Koh</w:t>
      </w:r>
      <w:r>
        <w:rPr>
          <w:sz w:val="18"/>
          <w:szCs w:val="18"/>
          <w:color w:val="231F20"/>
          <w:spacing w:val="8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nonclear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Ann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2013. 24: 1026.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/23180114</w:t>
        </w:r>
      </w:hyperlink>
    </w:p>
    <w:p>
      <w:pPr>
        <w:pStyle w:val="BodyText"/>
        <w:ind w:left="1333" w:right="1133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594.          Fernandez-Pello, S., </w:t>
      </w:r>
      <w:r>
        <w:rPr>
          <w:sz w:val="18"/>
          <w:szCs w:val="18"/>
          <w:i/>
          <w:iCs/>
          <w:color w:val="231F20"/>
          <w:spacing w:val="4"/>
        </w:rPr>
        <w:t>et al. </w:t>
      </w:r>
      <w:r>
        <w:rPr>
          <w:sz w:val="18"/>
          <w:szCs w:val="18"/>
          <w:color w:val="231F20"/>
          <w:spacing w:val="4"/>
        </w:rPr>
        <w:t>A Systematic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Comparing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Effectiveness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71: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426.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8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/27939075</w:t>
        </w:r>
      </w:hyperlink>
    </w:p>
    <w:p>
      <w:pPr>
        <w:pStyle w:val="BodyText"/>
        <w:ind w:left="1339" w:right="1133" w:hanging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595.          </w:t>
      </w:r>
      <w:r>
        <w:rPr>
          <w:sz w:val="18"/>
          <w:szCs w:val="18"/>
          <w:color w:val="231F20"/>
        </w:rPr>
        <w:t>Tannir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8"/>
        </w:rPr>
        <w:t>N.M.,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8"/>
        </w:rPr>
        <w:t>2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2012. 62: 1013.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/22771265</w:t>
        </w:r>
      </w:hyperlink>
    </w:p>
    <w:p>
      <w:pPr>
        <w:pStyle w:val="BodyText"/>
        <w:ind w:left="1341" w:right="1133" w:hanging="847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596.          Ravaud  A,  O.S.,  Gravis-Mescam  G,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Sevin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E.,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Zanetta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Théodore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Fromont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M.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-1"/>
        </w:rPr>
        <w:t>Mahier-Aït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Oukhatar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8"/>
        </w:rPr>
        <w:t>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</w:t>
      </w:r>
      <w:r>
        <w:rPr>
          <w:sz w:val="18"/>
          <w:szCs w:val="18"/>
          <w:color w:val="231F20"/>
          <w:spacing w:val="8"/>
        </w:rPr>
        <w:t>ê</w:t>
      </w:r>
      <w:r>
        <w:rPr>
          <w:sz w:val="18"/>
          <w:szCs w:val="18"/>
          <w:color w:val="231F20"/>
        </w:rPr>
        <w:t>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Escudier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  <w:spacing w:val="-1"/>
        </w:rPr>
        <w:t>(PRCC): SUPAP, 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phase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II study 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French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Genito-Urinary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(GETUG)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-2"/>
        </w:rPr>
        <w:t>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Early</w:t>
      </w:r>
    </w:p>
    <w:p>
      <w:pPr>
        <w:pStyle w:val="BodyText"/>
        <w:ind w:left="13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trials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GEP</w:t>
      </w:r>
      <w:r>
        <w:rPr>
          <w:sz w:val="18"/>
          <w:szCs w:val="18"/>
          <w:color w:val="231F20"/>
          <w:spacing w:val="3"/>
          <w:position w:val="3"/>
        </w:rPr>
        <w:t>) J.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2009. </w:t>
      </w:r>
      <w:r>
        <w:rPr>
          <w:sz w:val="18"/>
          <w:szCs w:val="18"/>
          <w:color w:val="231F20"/>
          <w:position w:val="3"/>
        </w:rPr>
        <w:t>Vol</w:t>
      </w:r>
      <w:r>
        <w:rPr>
          <w:sz w:val="18"/>
          <w:szCs w:val="18"/>
          <w:color w:val="231F20"/>
          <w:spacing w:val="3"/>
          <w:position w:val="3"/>
        </w:rPr>
        <w:t xml:space="preserve"> 27,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3"/>
          <w:position w:val="3"/>
        </w:rPr>
        <w:t xml:space="preserve"> 15</w:t>
      </w:r>
      <w:r>
        <w:rPr>
          <w:sz w:val="18"/>
          <w:szCs w:val="18"/>
          <w:color w:val="231F20"/>
          <w:spacing w:val="2"/>
          <w:position w:val="3"/>
        </w:rPr>
        <w:t>S: 5146.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annalsofoncology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1"/>
          </w:rPr>
          <w:t>/S0923-7534(20)33364-0/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597.          </w:t>
      </w:r>
      <w:r>
        <w:rPr>
          <w:sz w:val="18"/>
          <w:szCs w:val="18"/>
          <w:color w:val="231F20"/>
        </w:rPr>
        <w:t>Escudier</w:t>
      </w:r>
      <w:r>
        <w:rPr>
          <w:sz w:val="18"/>
          <w:szCs w:val="18"/>
          <w:color w:val="231F20"/>
          <w:spacing w:val="6"/>
        </w:rPr>
        <w:t>,  B.,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RAPTOR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, 2016. 6</w:t>
      </w:r>
      <w:r>
        <w:rPr>
          <w:sz w:val="18"/>
          <w:szCs w:val="18"/>
          <w:color w:val="231F20"/>
          <w:spacing w:val="9"/>
        </w:rPr>
        <w:t>9: 226.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/27680407</w:t>
        </w:r>
      </w:hyperlink>
    </w:p>
    <w:p>
      <w:pPr>
        <w:pStyle w:val="BodyText"/>
        <w:ind w:left="1340" w:right="1133" w:hanging="846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598.          </w:t>
      </w:r>
      <w:r>
        <w:rPr>
          <w:sz w:val="18"/>
          <w:szCs w:val="18"/>
          <w:color w:val="231F20"/>
        </w:rPr>
        <w:t>Pal</w:t>
      </w:r>
      <w:r>
        <w:rPr>
          <w:sz w:val="18"/>
          <w:szCs w:val="18"/>
          <w:color w:val="231F20"/>
          <w:spacing w:val="8"/>
        </w:rPr>
        <w:t>, S.K.,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crizotinib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savolitinib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7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7"/>
        </w:rPr>
        <w:t xml:space="preserve"> 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2021.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397: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695.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8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/33592176</w:t>
        </w:r>
      </w:hyperlink>
    </w:p>
    <w:p>
      <w:pPr>
        <w:pStyle w:val="BodyText"/>
        <w:ind w:left="1341" w:right="1133" w:hanging="847"/>
        <w:spacing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599.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4"/>
        </w:rPr>
        <w:t>, T.K.,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Savolitinib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Driven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SAVOIR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3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2020. 6: 1247.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8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/32469384</w:t>
        </w:r>
      </w:hyperlink>
    </w:p>
    <w:p>
      <w:pPr>
        <w:pStyle w:val="BodyText"/>
        <w:ind w:left="1339" w:right="113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600.         </w:t>
      </w:r>
      <w:r>
        <w:rPr>
          <w:sz w:val="18"/>
          <w:szCs w:val="18"/>
          <w:color w:val="231F20"/>
        </w:rPr>
        <w:t>Albiges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4"/>
        </w:rPr>
        <w:t>-B61):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2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</w:t>
      </w:r>
      <w:r>
        <w:rPr>
          <w:sz w:val="18"/>
          <w:szCs w:val="18"/>
          <w:color w:val="231F20"/>
          <w:spacing w:val="3"/>
        </w:rPr>
        <w:t>023. 24: 881.</w:t>
      </w:r>
      <w:r>
        <w:rPr>
          <w:sz w:val="18"/>
          <w:szCs w:val="18"/>
          <w:color w:val="231F20"/>
        </w:rPr>
        <w:t xml:space="preserve">   </w:t>
      </w:r>
      <w:hyperlink w:history="true" r:id="rId8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/37451291</w:t>
        </w:r>
      </w:hyperlink>
    </w:p>
    <w:p>
      <w:pPr>
        <w:spacing w:line="275" w:lineRule="auto"/>
        <w:sectPr>
          <w:footerReference w:type="default" r:id="rId805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4" w:right="481"/>
        <w:spacing w:before="48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601.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5"/>
        </w:rPr>
        <w:t>,  C.-H.,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lenvatinib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+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1"/>
        </w:rPr>
        <w:t>2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1"/>
        </w:rPr>
        <w:t>-B61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1"/>
        </w:rPr>
        <w:t>2023.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41:</w:t>
      </w:r>
    </w:p>
    <w:p>
      <w:pPr>
        <w:pStyle w:val="BodyText"/>
        <w:ind w:left="198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4518.</w:t>
      </w:r>
    </w:p>
    <w:p>
      <w:pPr>
        <w:pStyle w:val="BodyText"/>
        <w:ind w:left="1992" w:right="806" w:firstLine="3"/>
        <w:spacing w:before="7" w:line="276" w:lineRule="auto"/>
        <w:rPr>
          <w:sz w:val="18"/>
          <w:szCs w:val="18"/>
        </w:rPr>
      </w:pPr>
      <w:hyperlink w:history="true" r:id="rId8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.2023</w:t>
        </w:r>
        <w:r>
          <w:rPr>
            <w:sz w:val="18"/>
            <w:szCs w:val="18"/>
            <w:u w:val="single" w:color="auto"/>
            <w:color w:val="231F20"/>
            <w:spacing w:val="11"/>
          </w:rPr>
          <w:t>.41.16_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1"/>
          </w:rPr>
          <w:t>.4518?</w:t>
        </w:r>
        <w:r>
          <w:rPr>
            <w:sz w:val="18"/>
            <w:szCs w:val="18"/>
            <w:u w:val="single" w:color="auto"/>
            <w:color w:val="231F20"/>
          </w:rPr>
          <w:t>af</w:t>
        </w:r>
        <w:r>
          <w:rPr>
            <w:sz w:val="18"/>
            <w:szCs w:val="18"/>
            <w:u w:val="single" w:color="auto"/>
            <w:color w:val="231F20"/>
            <w:spacing w:val="11"/>
          </w:rPr>
          <w:t>=R#:</w:t>
        </w:r>
      </w:hyperlink>
      <w:r>
        <w:rPr>
          <w:sz w:val="18"/>
          <w:szCs w:val="18"/>
          <w:u w:val="single" w:color="auto"/>
          <w:color w:val="231F20"/>
          <w:spacing w:val="11"/>
        </w:rPr>
        <w:t>~:</w:t>
      </w:r>
      <w:r>
        <w:rPr>
          <w:sz w:val="18"/>
          <w:szCs w:val="18"/>
          <w:u w:val="single" w:color="auto"/>
          <w:color w:val="231F20"/>
        </w:rPr>
        <w:t>text</w:t>
      </w:r>
      <w:r>
        <w:rPr>
          <w:sz w:val="18"/>
          <w:szCs w:val="18"/>
          <w:u w:val="single" w:color="auto"/>
          <w:color w:val="231F20"/>
          <w:spacing w:val="11"/>
        </w:rPr>
        <w:t>=</w:t>
      </w:r>
      <w:r>
        <w:rPr>
          <w:sz w:val="18"/>
          <w:szCs w:val="18"/>
          <w:u w:val="single" w:color="auto"/>
          <w:color w:val="231F20"/>
        </w:rPr>
        <w:t>Conclusions</w:t>
      </w:r>
      <w:r>
        <w:rPr>
          <w:sz w:val="18"/>
          <w:szCs w:val="18"/>
          <w:u w:val="single" w:color="auto"/>
          <w:color w:val="231F20"/>
          <w:spacing w:val="11"/>
        </w:rPr>
        <w:t>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7"/>
        </w:rPr>
        <w:t>3A%20</w:t>
      </w:r>
      <w:r>
        <w:rPr>
          <w:sz w:val="18"/>
          <w:szCs w:val="18"/>
          <w:u w:val="single" w:color="auto"/>
          <w:color w:val="231F20"/>
        </w:rPr>
        <w:t>In</w:t>
      </w:r>
      <w:r>
        <w:rPr>
          <w:sz w:val="18"/>
          <w:szCs w:val="18"/>
          <w:u w:val="single" w:color="auto"/>
          <w:color w:val="231F20"/>
          <w:spacing w:val="7"/>
        </w:rPr>
        <w:t>%20</w:t>
      </w:r>
      <w:r>
        <w:rPr>
          <w:sz w:val="18"/>
          <w:szCs w:val="18"/>
          <w:u w:val="single" w:color="auto"/>
          <w:color w:val="231F20"/>
        </w:rPr>
        <w:t>pts</w:t>
      </w:r>
      <w:r>
        <w:rPr>
          <w:sz w:val="18"/>
          <w:szCs w:val="18"/>
          <w:u w:val="single" w:color="auto"/>
          <w:color w:val="231F20"/>
          <w:spacing w:val="7"/>
        </w:rPr>
        <w:t>%20</w:t>
      </w:r>
      <w:r>
        <w:rPr>
          <w:sz w:val="18"/>
          <w:szCs w:val="18"/>
          <w:u w:val="single" w:color="auto"/>
          <w:color w:val="231F20"/>
        </w:rPr>
        <w:t>with</w:t>
      </w:r>
      <w:r>
        <w:rPr>
          <w:sz w:val="18"/>
          <w:szCs w:val="18"/>
          <w:u w:val="single" w:color="auto"/>
          <w:color w:val="231F20"/>
          <w:spacing w:val="7"/>
        </w:rPr>
        <w:t>%20</w:t>
      </w:r>
      <w:r>
        <w:rPr>
          <w:sz w:val="18"/>
          <w:szCs w:val="18"/>
          <w:u w:val="single" w:color="auto"/>
          <w:color w:val="231F20"/>
        </w:rPr>
        <w:t>advanced</w:t>
      </w:r>
      <w:r>
        <w:rPr>
          <w:sz w:val="18"/>
          <w:szCs w:val="18"/>
          <w:u w:val="single" w:color="auto"/>
          <w:color w:val="231F20"/>
          <w:spacing w:val="7"/>
        </w:rPr>
        <w:t>,</w:t>
      </w:r>
      <w:r>
        <w:rPr>
          <w:sz w:val="18"/>
          <w:szCs w:val="18"/>
          <w:u w:val="single" w:color="auto"/>
          <w:color w:val="231F20"/>
        </w:rPr>
        <w:t>Clinical</w:t>
      </w:r>
      <w:r>
        <w:rPr>
          <w:sz w:val="18"/>
          <w:szCs w:val="18"/>
          <w:u w:val="single" w:color="auto"/>
          <w:color w:val="231F20"/>
          <w:spacing w:val="7"/>
        </w:rPr>
        <w:t>%20</w:t>
      </w:r>
      <w:r>
        <w:rPr>
          <w:sz w:val="18"/>
          <w:szCs w:val="18"/>
          <w:u w:val="single" w:color="auto"/>
          <w:color w:val="231F20"/>
        </w:rPr>
        <w:t>trial</w:t>
      </w:r>
      <w:r>
        <w:rPr>
          <w:sz w:val="18"/>
          <w:szCs w:val="18"/>
          <w:u w:val="single" w:color="auto"/>
          <w:color w:val="231F20"/>
          <w:spacing w:val="7"/>
        </w:rPr>
        <w:t>%20</w:t>
      </w:r>
      <w:r>
        <w:rPr>
          <w:sz w:val="18"/>
          <w:szCs w:val="18"/>
          <w:u w:val="single" w:color="auto"/>
          <w:color w:val="231F20"/>
        </w:rPr>
        <w:t>information</w:t>
      </w:r>
      <w:r>
        <w:rPr>
          <w:sz w:val="18"/>
          <w:szCs w:val="18"/>
          <w:u w:val="single" w:color="auto"/>
          <w:color w:val="231F20"/>
          <w:spacing w:val="7"/>
        </w:rPr>
        <w:t>%3A%20</w:t>
      </w:r>
      <w:r>
        <w:rPr>
          <w:sz w:val="18"/>
          <w:szCs w:val="18"/>
          <w:u w:val="single" w:color="auto"/>
          <w:color w:val="231F20"/>
        </w:rPr>
        <w:t>NCT</w:t>
      </w:r>
      <w:r>
        <w:rPr>
          <w:sz w:val="18"/>
          <w:szCs w:val="18"/>
          <w:u w:val="single" w:color="auto"/>
          <w:color w:val="231F20"/>
          <w:spacing w:val="7"/>
        </w:rPr>
        <w:t>04704219.</w:t>
      </w:r>
    </w:p>
    <w:p>
      <w:pPr>
        <w:pStyle w:val="BodyText"/>
        <w:ind w:left="1144"/>
        <w:spacing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602.          </w:t>
      </w:r>
      <w:r>
        <w:rPr>
          <w:sz w:val="18"/>
          <w:szCs w:val="18"/>
          <w:color w:val="231F20"/>
          <w:position w:val="3"/>
        </w:rPr>
        <w:t>Lee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C.-H.,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cabozantinib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>: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Updated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7"/>
          <w:position w:val="3"/>
        </w:rPr>
        <w:t xml:space="preserve"> 2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Journal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Oncology</w:t>
      </w:r>
      <w:r>
        <w:rPr>
          <w:sz w:val="18"/>
          <w:szCs w:val="18"/>
          <w:color w:val="231F20"/>
          <w:spacing w:val="7"/>
          <w:position w:val="3"/>
        </w:rPr>
        <w:t>, 2023. 41: 4537.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.2023.41.16_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.4537</w:t>
        </w:r>
      </w:hyperlink>
    </w:p>
    <w:p>
      <w:pPr>
        <w:pStyle w:val="BodyText"/>
        <w:ind w:left="1997" w:right="481" w:hanging="853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603.          </w:t>
      </w:r>
      <w:r>
        <w:rPr>
          <w:sz w:val="18"/>
          <w:szCs w:val="18"/>
          <w:color w:val="231F20"/>
        </w:rPr>
        <w:t>McDermott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D.F.,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</w:rPr>
        <w:t>First-Line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Non-Clear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Carci</w:t>
      </w:r>
      <w:r>
        <w:rPr>
          <w:sz w:val="18"/>
          <w:szCs w:val="18"/>
          <w:color w:val="231F20"/>
          <w:spacing w:val="-1"/>
        </w:rPr>
        <w:t>noma.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Clin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Oncol,</w:t>
      </w:r>
    </w:p>
    <w:p>
      <w:pPr>
        <w:pStyle w:val="BodyText"/>
        <w:ind w:left="1991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2021. 39: 1029.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8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/33529058</w:t>
        </w:r>
      </w:hyperlink>
    </w:p>
    <w:p>
      <w:pPr>
        <w:pStyle w:val="BodyText"/>
        <w:ind w:left="1997" w:right="482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604.          </w:t>
      </w:r>
      <w:r>
        <w:rPr>
          <w:sz w:val="18"/>
          <w:szCs w:val="18"/>
          <w:color w:val="231F20"/>
        </w:rPr>
        <w:t>Hudes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G.,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Temsirolimus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alfa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2007. 356: 2271.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230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43750</wp:posOffset>
            </wp:positionV>
            <wp:extent cx="197999" cy="324002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/17538086</w:t>
        </w:r>
      </w:hyperlink>
    </w:p>
    <w:p>
      <w:pPr>
        <w:pStyle w:val="BodyText"/>
        <w:ind w:left="1992" w:right="481" w:hanging="848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605.          </w:t>
      </w:r>
      <w:r>
        <w:rPr>
          <w:sz w:val="18"/>
          <w:szCs w:val="18"/>
          <w:color w:val="231F20"/>
        </w:rPr>
        <w:t>Gore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M.E.,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2009. 10: 757.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8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/19615940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606.          </w:t>
      </w:r>
      <w:r>
        <w:rPr>
          <w:sz w:val="18"/>
          <w:szCs w:val="18"/>
          <w:color w:val="231F20"/>
          <w:position w:val="3"/>
        </w:rPr>
        <w:t>Sanchez</w:t>
      </w:r>
      <w:r>
        <w:rPr>
          <w:sz w:val="18"/>
          <w:szCs w:val="18"/>
          <w:color w:val="231F20"/>
          <w:spacing w:val="10"/>
          <w:position w:val="3"/>
        </w:rPr>
        <w:t>, 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gold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standard</w:t>
      </w:r>
      <w:r>
        <w:rPr>
          <w:sz w:val="18"/>
          <w:szCs w:val="18"/>
          <w:color w:val="231F20"/>
          <w:spacing w:val="9"/>
          <w:position w:val="3"/>
        </w:rPr>
        <w:t>? </w:t>
      </w:r>
      <w:r>
        <w:rPr>
          <w:sz w:val="18"/>
          <w:szCs w:val="18"/>
          <w:color w:val="231F20"/>
          <w:position w:val="3"/>
        </w:rPr>
        <w:t>Anticancer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Drugs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2011. 22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5"/>
        </w:rPr>
        <w:t xml:space="preserve"> 1: S9.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8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/21173605</w:t>
        </w:r>
      </w:hyperlink>
    </w:p>
    <w:p>
      <w:pPr>
        <w:pStyle w:val="BodyText"/>
        <w:ind w:left="1993" w:right="480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607.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Correlates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2022. 40: 2333.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/35298296</w:t>
        </w:r>
      </w:hyperlink>
    </w:p>
    <w:p>
      <w:pPr>
        <w:pStyle w:val="BodyText"/>
        <w:ind w:left="1997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608.          </w:t>
      </w:r>
      <w:r>
        <w:rPr>
          <w:sz w:val="18"/>
          <w:szCs w:val="18"/>
          <w:color w:val="231F20"/>
        </w:rPr>
        <w:t>Msaouel</w:t>
      </w:r>
      <w:r>
        <w:rPr>
          <w:sz w:val="18"/>
          <w:szCs w:val="18"/>
          <w:color w:val="231F20"/>
          <w:spacing w:val="11"/>
        </w:rPr>
        <w:t>,  P.,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Trial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2019. 17: 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/30287223</w:t>
        </w:r>
      </w:hyperlink>
    </w:p>
    <w:p>
      <w:pPr>
        <w:pStyle w:val="BodyText"/>
        <w:ind w:left="1995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609.          </w:t>
      </w:r>
      <w:r>
        <w:rPr>
          <w:sz w:val="18"/>
          <w:szCs w:val="18"/>
          <w:color w:val="231F20"/>
        </w:rPr>
        <w:t>Beckermann</w:t>
      </w:r>
      <w:r>
        <w:rPr>
          <w:sz w:val="18"/>
          <w:szCs w:val="18"/>
          <w:color w:val="231F20"/>
          <w:spacing w:val="7"/>
        </w:rPr>
        <w:t>,  K.E.,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immunologic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correlates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7"/>
        </w:rPr>
        <w:t>-1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blockade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Immunother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 2017. 5: 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/28105368</w:t>
        </w:r>
      </w:hyperlink>
    </w:p>
    <w:p>
      <w:pPr>
        <w:pStyle w:val="BodyText"/>
        <w:ind w:left="1997" w:right="482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610.          </w:t>
      </w:r>
      <w:r>
        <w:rPr>
          <w:sz w:val="18"/>
          <w:szCs w:val="18"/>
          <w:color w:val="231F20"/>
        </w:rPr>
        <w:t>Sodji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Q.,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-L1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3"/>
        </w:rPr>
        <w:t>-1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Immunother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2017. 5: 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/28807004</w:t>
        </w:r>
      </w:hyperlink>
    </w:p>
    <w:p>
      <w:pPr>
        <w:pStyle w:val="BodyText"/>
        <w:ind w:left="1987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611.          </w:t>
      </w:r>
      <w:r>
        <w:rPr>
          <w:sz w:val="18"/>
          <w:szCs w:val="18"/>
          <w:color w:val="231F20"/>
        </w:rPr>
        <w:t>Rathmell</w:t>
      </w:r>
      <w:r>
        <w:rPr>
          <w:sz w:val="18"/>
          <w:szCs w:val="18"/>
          <w:color w:val="231F20"/>
          <w:spacing w:val="4"/>
        </w:rPr>
        <w:t>, W.K.,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Medullary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2008. 72: 659.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/18649931</w:t>
        </w:r>
      </w:hyperlink>
    </w:p>
    <w:p>
      <w:pPr>
        <w:pStyle w:val="BodyText"/>
        <w:ind w:left="1993" w:right="482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612.          </w:t>
      </w:r>
      <w:r>
        <w:rPr>
          <w:sz w:val="18"/>
          <w:szCs w:val="18"/>
          <w:color w:val="231F20"/>
        </w:rPr>
        <w:t>Panunzio</w:t>
      </w:r>
      <w:r>
        <w:rPr>
          <w:sz w:val="18"/>
          <w:szCs w:val="18"/>
          <w:color w:val="231F20"/>
          <w:spacing w:val="10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2023. 41: 110 e7.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8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/36456452</w:t>
        </w:r>
      </w:hyperlink>
    </w:p>
    <w:p>
      <w:pPr>
        <w:pStyle w:val="BodyText"/>
        <w:ind w:left="1995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613.          </w:t>
      </w:r>
      <w:r>
        <w:rPr>
          <w:sz w:val="18"/>
          <w:szCs w:val="18"/>
          <w:color w:val="231F20"/>
        </w:rPr>
        <w:t>Buti</w:t>
      </w:r>
      <w:r>
        <w:rPr>
          <w:sz w:val="18"/>
          <w:szCs w:val="18"/>
          <w:color w:val="231F20"/>
          <w:spacing w:val="7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BONSAI</w:t>
      </w:r>
      <w:r>
        <w:rPr>
          <w:sz w:val="18"/>
          <w:szCs w:val="18"/>
          <w:color w:val="231F20"/>
          <w:spacing w:val="7"/>
        </w:rPr>
        <w:t>-2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Tumori</w:t>
      </w:r>
      <w:r>
        <w:rPr>
          <w:sz w:val="18"/>
          <w:szCs w:val="18"/>
          <w:color w:val="231F20"/>
          <w:spacing w:val="10"/>
        </w:rPr>
        <w:t>, 2023. 109: 418.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8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/36474412</w:t>
        </w:r>
      </w:hyperlink>
    </w:p>
    <w:p>
      <w:pPr>
        <w:pStyle w:val="BodyText"/>
        <w:ind w:left="1991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614.          </w:t>
      </w:r>
      <w:r>
        <w:rPr>
          <w:sz w:val="18"/>
          <w:szCs w:val="18"/>
          <w:color w:val="231F20"/>
        </w:rPr>
        <w:t>Rizzo</w:t>
      </w:r>
      <w:r>
        <w:rPr>
          <w:sz w:val="18"/>
          <w:szCs w:val="18"/>
          <w:color w:val="231F20"/>
          <w:spacing w:val="3"/>
        </w:rPr>
        <w:t>,   M.,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Clinico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 2022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5"/>
        </w:rPr>
        <w:t>, 2023. 116: 102558.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8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/37060647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615.          </w:t>
      </w:r>
      <w:r>
        <w:rPr>
          <w:sz w:val="18"/>
          <w:szCs w:val="18"/>
          <w:color w:val="231F20"/>
          <w:position w:val="3"/>
        </w:rPr>
        <w:t>Alhalabi</w:t>
      </w:r>
      <w:r>
        <w:rPr>
          <w:sz w:val="18"/>
          <w:szCs w:val="18"/>
          <w:color w:val="231F20"/>
          <w:spacing w:val="7"/>
          <w:position w:val="3"/>
        </w:rPr>
        <w:t>,  O.,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Immune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Checkpoint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Combinations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MiT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Family</w:t>
      </w:r>
    </w:p>
    <w:p>
      <w:pPr>
        <w:pStyle w:val="BodyText"/>
        <w:ind w:left="198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Translocation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Oncologist</w:t>
      </w:r>
      <w:r>
        <w:rPr>
          <w:sz w:val="18"/>
          <w:szCs w:val="18"/>
          <w:color w:val="231F20"/>
          <w:spacing w:val="6"/>
        </w:rPr>
        <w:t>, 2023. 28: 433.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8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/36640141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616.         </w:t>
      </w:r>
      <w:r>
        <w:rPr>
          <w:sz w:val="18"/>
          <w:szCs w:val="18"/>
          <w:color w:val="231F20"/>
          <w:position w:val="3"/>
        </w:rPr>
        <w:t>Thouvenin</w:t>
      </w:r>
      <w:r>
        <w:rPr>
          <w:sz w:val="18"/>
          <w:szCs w:val="18"/>
          <w:color w:val="231F20"/>
          <w:spacing w:val="13"/>
          <w:position w:val="3"/>
        </w:rPr>
        <w:t>,  J.,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5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Cabozantinib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MiT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Family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Translocation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99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Oncologist</w:t>
      </w:r>
      <w:r>
        <w:rPr>
          <w:sz w:val="18"/>
          <w:szCs w:val="18"/>
          <w:color w:val="231F20"/>
          <w:spacing w:val="5"/>
        </w:rPr>
        <w:t>, 2022. 27: 1041.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8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/35979929</w:t>
        </w:r>
      </w:hyperlink>
    </w:p>
    <w:p>
      <w:pPr>
        <w:pStyle w:val="BodyText"/>
        <w:ind w:left="1995" w:right="480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617.         Jonasch,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 al.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Pazopanib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von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Hippel-Lindau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disease: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single-arm,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single-centre,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"/>
        </w:rPr>
        <w:t xml:space="preserve"> 2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2018. 19: 1351.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/30236511</w:t>
        </w:r>
      </w:hyperlink>
    </w:p>
    <w:p>
      <w:pPr>
        <w:pStyle w:val="BodyText"/>
        <w:ind w:left="1997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618.          </w:t>
      </w:r>
      <w:r>
        <w:rPr>
          <w:sz w:val="18"/>
          <w:szCs w:val="18"/>
          <w:color w:val="231F20"/>
        </w:rPr>
        <w:t>Marconi</w:t>
      </w:r>
      <w:r>
        <w:rPr>
          <w:sz w:val="18"/>
          <w:szCs w:val="18"/>
          <w:color w:val="231F20"/>
          <w:spacing w:val="9"/>
        </w:rPr>
        <w:t>, 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</w:rPr>
        <w:t>Effect Across All Risk-of-recurrence Groups. Eur Urol Open Sci, 2023. 47: 65.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8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/36601038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619.          </w:t>
      </w:r>
      <w:r>
        <w:rPr>
          <w:sz w:val="18"/>
          <w:szCs w:val="18"/>
          <w:color w:val="231F20"/>
          <w:position w:val="3"/>
        </w:rPr>
        <w:t>Antonelli</w:t>
      </w:r>
      <w:r>
        <w:rPr>
          <w:sz w:val="18"/>
          <w:szCs w:val="18"/>
          <w:color w:val="231F20"/>
          <w:spacing w:val="6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Features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Ipsilateral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Proposal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993"/>
        <w:spacing w:before="55" w:line="20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Pathogenetic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2017. 15: 540.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8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/28533051</w:t>
        </w:r>
      </w:hyperlink>
    </w:p>
    <w:p>
      <w:pPr>
        <w:spacing w:line="275" w:lineRule="auto"/>
        <w:sectPr>
          <w:footerReference w:type="default" r:id="rId823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2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620.          </w:t>
      </w:r>
      <w:r>
        <w:rPr>
          <w:sz w:val="18"/>
          <w:szCs w:val="18"/>
          <w:color w:val="231F20"/>
          <w:position w:val="3"/>
        </w:rPr>
        <w:t>Bertolo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R.,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Events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"/>
          <w:position w:val="3"/>
        </w:rPr>
        <w:t>:</w:t>
      </w:r>
    </w:p>
    <w:p>
      <w:pPr>
        <w:pStyle w:val="BodyText"/>
        <w:ind w:left="1342" w:right="113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Clinicopathologic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 1994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Emphasis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7"/>
        </w:rPr>
        <w:t>“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7"/>
        </w:rPr>
        <w:t>”.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 Cancer, 2019. 17: 20</w:t>
      </w:r>
      <w:r>
        <w:rPr>
          <w:sz w:val="18"/>
          <w:szCs w:val="18"/>
          <w:color w:val="231F20"/>
          <w:spacing w:val="-1"/>
        </w:rPr>
        <w:t>9.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8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/31000486</w:t>
        </w:r>
      </w:hyperlink>
    </w:p>
    <w:p>
      <w:pPr>
        <w:pStyle w:val="BodyText"/>
        <w:ind w:left="1345" w:right="1133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621.          </w:t>
      </w:r>
      <w:r>
        <w:rPr>
          <w:sz w:val="18"/>
          <w:szCs w:val="18"/>
          <w:color w:val="231F20"/>
        </w:rPr>
        <w:t>Kreshover</w:t>
      </w:r>
      <w:r>
        <w:rPr>
          <w:sz w:val="18"/>
          <w:szCs w:val="18"/>
          <w:color w:val="231F20"/>
          <w:spacing w:val="11"/>
        </w:rPr>
        <w:t>, J.E.,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0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2"/>
        </w:rPr>
        <w:t>, 2013. 27: 1468.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/24074156</w:t>
        </w:r>
      </w:hyperlink>
    </w:p>
    <w:p>
      <w:pPr>
        <w:pStyle w:val="BodyText"/>
        <w:ind w:left="4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622.          </w:t>
      </w:r>
      <w:r>
        <w:rPr>
          <w:sz w:val="18"/>
          <w:szCs w:val="18"/>
          <w:color w:val="231F20"/>
          <w:position w:val="3"/>
        </w:rPr>
        <w:t>Russo</w:t>
      </w:r>
      <w:r>
        <w:rPr>
          <w:sz w:val="18"/>
          <w:szCs w:val="18"/>
          <w:color w:val="231F20"/>
          <w:spacing w:val="6"/>
          <w:position w:val="3"/>
        </w:rPr>
        <w:t>,  P.,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Atypical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Recurrences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Minimally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</w:p>
    <w:p>
      <w:pPr>
        <w:pStyle w:val="BodyText"/>
        <w:ind w:left="1342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 Operations. Eur Urol Open</w:t>
      </w:r>
      <w:r>
        <w:rPr>
          <w:sz w:val="18"/>
          <w:szCs w:val="18"/>
          <w:color w:val="231F20"/>
          <w:spacing w:val="-1"/>
        </w:rPr>
        <w:t xml:space="preserve"> Sci, 2022. 40: 125.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8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/35638088</w:t>
        </w:r>
      </w:hyperlink>
    </w:p>
    <w:p>
      <w:pPr>
        <w:pStyle w:val="BodyText"/>
        <w:ind w:left="1342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623.          </w:t>
      </w:r>
      <w:r>
        <w:rPr>
          <w:sz w:val="18"/>
          <w:szCs w:val="18"/>
          <w:color w:val="231F20"/>
        </w:rPr>
        <w:t>Fallara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8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database </w:t>
      </w:r>
      <w:r>
        <w:rPr>
          <w:sz w:val="18"/>
          <w:szCs w:val="18"/>
          <w:color w:val="231F20"/>
          <w:spacing w:val="-1"/>
        </w:rPr>
        <w:t>(RECUR). Urol Oncol, 2022. 40: 4</w:t>
      </w:r>
      <w:r>
        <w:rPr>
          <w:sz w:val="18"/>
          <w:szCs w:val="18"/>
          <w:color w:val="231F20"/>
          <w:spacing w:val="-2"/>
        </w:rPr>
        <w:t>94 e11.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/36127233</w:t>
        </w:r>
      </w:hyperlink>
    </w:p>
    <w:p>
      <w:pPr>
        <w:pStyle w:val="BodyText"/>
        <w:ind w:left="492" w:right="1133"/>
        <w:spacing w:before="1" w:line="275" w:lineRule="auto"/>
        <w:jc w:val="right"/>
        <w:rPr>
          <w:sz w:val="18"/>
          <w:szCs w:val="18"/>
        </w:rPr>
      </w:pPr>
      <w:r>
        <w:drawing>
          <wp:anchor distT="0" distB="0" distL="0" distR="0" simplePos="0" relativeHeight="2523156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196560</wp:posOffset>
            </wp:positionV>
            <wp:extent cx="198004" cy="324002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624.          </w:t>
      </w:r>
      <w:r>
        <w:rPr>
          <w:sz w:val="18"/>
          <w:szCs w:val="18"/>
          <w:color w:val="231F20"/>
        </w:rPr>
        <w:t>Brassier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REPART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UroCCR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71).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Eur Urol Focus, 2022. 8: 210.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8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/33622625</w:t>
        </w:r>
      </w:hyperlink>
    </w:p>
    <w:p>
      <w:pPr>
        <w:pStyle w:val="BodyText"/>
        <w:ind w:left="1332" w:right="1133" w:hanging="84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625.          </w:t>
      </w:r>
      <w:r>
        <w:rPr>
          <w:sz w:val="18"/>
          <w:szCs w:val="18"/>
          <w:color w:val="231F20"/>
        </w:rPr>
        <w:t>Wah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T.M.,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RFA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3"/>
        </w:rPr>
        <w:t>):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200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2014. 113: 416.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/24053769</w:t>
        </w:r>
      </w:hyperlink>
    </w:p>
    <w:p>
      <w:pPr>
        <w:pStyle w:val="BodyText"/>
        <w:ind w:left="49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626.          </w:t>
      </w:r>
      <w:r>
        <w:rPr>
          <w:sz w:val="18"/>
          <w:szCs w:val="18"/>
          <w:color w:val="231F20"/>
          <w:position w:val="3"/>
        </w:rPr>
        <w:t>Herout</w:t>
      </w:r>
      <w:r>
        <w:rPr>
          <w:sz w:val="18"/>
          <w:szCs w:val="18"/>
          <w:color w:val="231F20"/>
          <w:spacing w:val="5"/>
          <w:position w:val="3"/>
        </w:rPr>
        <w:t>,  R.,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locally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recurrent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5"/>
          <w:position w:val="3"/>
        </w:rPr>
        <w:t>:</w:t>
      </w:r>
    </w:p>
    <w:p>
      <w:pPr>
        <w:pStyle w:val="BodyText"/>
        <w:ind w:left="13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predictors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2018. 36: 11 e1.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/28927783</w:t>
        </w:r>
      </w:hyperlink>
    </w:p>
    <w:p>
      <w:pPr>
        <w:pStyle w:val="BodyText"/>
        <w:ind w:left="1341" w:right="1134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627.          </w:t>
      </w:r>
      <w:r>
        <w:rPr>
          <w:sz w:val="18"/>
          <w:szCs w:val="18"/>
          <w:color w:val="231F20"/>
        </w:rPr>
        <w:t>Thomas</w:t>
      </w:r>
      <w:r>
        <w:rPr>
          <w:sz w:val="18"/>
          <w:szCs w:val="18"/>
          <w:color w:val="231F20"/>
          <w:spacing w:val="8"/>
        </w:rPr>
        <w:t>,  A.Z.,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2015. 194: 316.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/25758610</w:t>
        </w:r>
      </w:hyperlink>
    </w:p>
    <w:p>
      <w:pPr>
        <w:pStyle w:val="BodyText"/>
        <w:ind w:left="1335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628.          </w:t>
      </w:r>
      <w:r>
        <w:rPr>
          <w:sz w:val="18"/>
          <w:szCs w:val="18"/>
          <w:color w:val="231F20"/>
        </w:rPr>
        <w:t>Marchioni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removal </w:t>
      </w:r>
      <w:r>
        <w:rPr>
          <w:sz w:val="18"/>
          <w:szCs w:val="18"/>
          <w:color w:val="231F20"/>
          <w:spacing w:val="3"/>
        </w:rPr>
        <w:t>with or without systemic treatment is still the gold stan</w:t>
      </w:r>
      <w:r>
        <w:rPr>
          <w:sz w:val="18"/>
          <w:szCs w:val="18"/>
          <w:color w:val="231F20"/>
          <w:spacing w:val="2"/>
        </w:rPr>
        <w:t>dard. Results from a multicenter 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cohort. Int Urol Nephrol, 2021.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53: 2273.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/34417970</w:t>
        </w:r>
      </w:hyperlink>
    </w:p>
    <w:p>
      <w:pPr>
        <w:pStyle w:val="BodyText"/>
        <w:ind w:left="1343" w:right="1133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629.          </w:t>
      </w:r>
      <w:r>
        <w:rPr>
          <w:sz w:val="18"/>
          <w:szCs w:val="18"/>
          <w:color w:val="231F20"/>
        </w:rPr>
        <w:t>Itano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N.B.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2000. 164: 322.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/10893575</w:t>
        </w:r>
      </w:hyperlink>
    </w:p>
    <w:p>
      <w:pPr>
        <w:pStyle w:val="BodyText"/>
        <w:ind w:left="1339" w:right="1134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630.          </w:t>
      </w:r>
      <w:r>
        <w:rPr>
          <w:sz w:val="18"/>
          <w:szCs w:val="18"/>
          <w:color w:val="231F20"/>
        </w:rPr>
        <w:t>Margulis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V.,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181: 2044.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8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/19286220</w:t>
        </w:r>
      </w:hyperlink>
    </w:p>
    <w:p>
      <w:pPr>
        <w:pStyle w:val="BodyText"/>
        <w:ind w:left="1341" w:right="1132" w:hanging="849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631.          </w:t>
      </w:r>
      <w:r>
        <w:rPr>
          <w:sz w:val="18"/>
          <w:szCs w:val="18"/>
          <w:color w:val="231F20"/>
        </w:rPr>
        <w:t>Russell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C.M.,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Incidental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5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Upstaging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1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2018. 1</w:t>
      </w:r>
      <w:r>
        <w:rPr>
          <w:sz w:val="18"/>
          <w:szCs w:val="18"/>
          <w:color w:val="231F20"/>
          <w:spacing w:val="3"/>
        </w:rPr>
        <w:t>17: 95.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8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/29678662</w:t>
        </w:r>
      </w:hyperlink>
    </w:p>
    <w:p>
      <w:pPr>
        <w:pStyle w:val="BodyText"/>
        <w:ind w:left="1343" w:right="113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632.         </w:t>
      </w:r>
      <w:r>
        <w:rPr>
          <w:sz w:val="18"/>
          <w:szCs w:val="18"/>
          <w:color w:val="231F20"/>
        </w:rPr>
        <w:t>Srivastava</w:t>
      </w:r>
      <w:r>
        <w:rPr>
          <w:sz w:val="18"/>
          <w:szCs w:val="18"/>
          <w:color w:val="231F20"/>
          <w:spacing w:val="13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3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stratified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2018. 36: 12 e7.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8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/28970053</w:t>
        </w:r>
      </w:hyperlink>
    </w:p>
    <w:p>
      <w:pPr>
        <w:pStyle w:val="BodyText"/>
        <w:ind w:left="1343" w:right="1134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633.          </w:t>
      </w:r>
      <w:r>
        <w:rPr>
          <w:sz w:val="18"/>
          <w:szCs w:val="18"/>
          <w:color w:val="231F20"/>
        </w:rPr>
        <w:t>Sandhu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S.S.,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2005. 95: 522.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/15705072</w:t>
        </w:r>
      </w:hyperlink>
    </w:p>
    <w:p>
      <w:pPr>
        <w:pStyle w:val="BodyText"/>
        <w:ind w:left="1343" w:right="1134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634.          </w:t>
      </w:r>
      <w:r>
        <w:rPr>
          <w:sz w:val="18"/>
          <w:szCs w:val="18"/>
          <w:color w:val="231F20"/>
        </w:rPr>
        <w:t>Master</w:t>
      </w:r>
      <w:r>
        <w:rPr>
          <w:sz w:val="18"/>
          <w:szCs w:val="18"/>
          <w:color w:val="231F20"/>
          <w:spacing w:val="13"/>
        </w:rPr>
        <w:t>, V.A.,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2005. 174: 473.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/16006867</w:t>
        </w:r>
      </w:hyperlink>
    </w:p>
    <w:p>
      <w:pPr>
        <w:pStyle w:val="BodyText"/>
        <w:ind w:left="1336" w:right="1134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635.          </w:t>
      </w:r>
      <w:r>
        <w:rPr>
          <w:sz w:val="18"/>
          <w:szCs w:val="18"/>
          <w:color w:val="231F20"/>
        </w:rPr>
        <w:t>Psutka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S.P.,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prognostic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>, 2017. 119: 116.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/27489013</w:t>
        </w:r>
      </w:hyperlink>
    </w:p>
    <w:p>
      <w:pPr>
        <w:pStyle w:val="BodyText"/>
        <w:ind w:left="1338" w:right="1134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636.         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10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Recurrence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2023. 21: 315 e1.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/36396584</w:t>
        </w:r>
      </w:hyperlink>
    </w:p>
    <w:p>
      <w:pPr>
        <w:pStyle w:val="BodyText"/>
        <w:ind w:left="1338" w:right="1134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637.          </w:t>
      </w:r>
      <w:r>
        <w:rPr>
          <w:sz w:val="18"/>
          <w:szCs w:val="18"/>
          <w:color w:val="231F20"/>
        </w:rPr>
        <w:t>Martini</w:t>
      </w:r>
      <w:r>
        <w:rPr>
          <w:sz w:val="18"/>
          <w:szCs w:val="18"/>
          <w:color w:val="231F20"/>
          <w:spacing w:val="10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</w:t>
      </w:r>
      <w:r>
        <w:rPr>
          <w:sz w:val="18"/>
          <w:szCs w:val="18"/>
          <w:color w:val="231F20"/>
          <w:spacing w:val="6"/>
        </w:rPr>
        <w:t>1. 80: 730.</w:t>
      </w:r>
      <w:r>
        <w:rPr>
          <w:sz w:val="18"/>
          <w:szCs w:val="18"/>
          <w:color w:val="231F20"/>
        </w:rPr>
        <w:t xml:space="preserve">     </w:t>
      </w:r>
      <w:hyperlink w:history="true" r:id="rId8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/34088520</w:t>
        </w:r>
      </w:hyperlink>
    </w:p>
    <w:p>
      <w:pPr>
        <w:pStyle w:val="BodyText"/>
        <w:ind w:left="1343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638.          </w:t>
      </w:r>
      <w:r>
        <w:rPr>
          <w:sz w:val="18"/>
          <w:szCs w:val="18"/>
          <w:color w:val="231F20"/>
        </w:rPr>
        <w:t>Ierardi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0"/>
        </w:rPr>
        <w:t>A.M.,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microwave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2020. 37: 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/32166412</w:t>
        </w:r>
      </w:hyperlink>
    </w:p>
    <w:p>
      <w:pPr>
        <w:spacing w:line="275" w:lineRule="auto"/>
        <w:sectPr>
          <w:footerReference w:type="default" r:id="rId844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4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639.          </w:t>
      </w:r>
      <w:r>
        <w:rPr>
          <w:sz w:val="18"/>
          <w:szCs w:val="18"/>
          <w:color w:val="231F20"/>
          <w:position w:val="3"/>
        </w:rPr>
        <w:t>Ushijima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Y.,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Cryoablation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Secondary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994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Cardiovasc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Intervent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4"/>
        </w:rPr>
        <w:t>, 2021. 44: 414.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8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/33205290</w:t>
        </w:r>
      </w:hyperlink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640.          </w:t>
      </w:r>
      <w:r>
        <w:rPr>
          <w:sz w:val="18"/>
          <w:szCs w:val="18"/>
          <w:color w:val="231F20"/>
          <w:position w:val="3"/>
        </w:rPr>
        <w:t>Johnson</w:t>
      </w:r>
      <w:r>
        <w:rPr>
          <w:sz w:val="18"/>
          <w:szCs w:val="18"/>
          <w:color w:val="231F20"/>
          <w:spacing w:val="7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Feasibility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repeat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2008. 180: 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/18485404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641.          </w:t>
      </w:r>
      <w:r>
        <w:rPr>
          <w:sz w:val="18"/>
          <w:szCs w:val="18"/>
          <w:color w:val="231F20"/>
          <w:position w:val="3"/>
        </w:rPr>
        <w:t>Mouracade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201</w:t>
      </w:r>
      <w:r>
        <w:rPr>
          <w:sz w:val="18"/>
          <w:szCs w:val="18"/>
          <w:color w:val="231F20"/>
          <w:spacing w:val="7"/>
          <w:position w:val="3"/>
        </w:rPr>
        <w:t>7.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35: 660 e1.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8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/28863862</w:t>
        </w:r>
      </w:hyperlink>
    </w:p>
    <w:p>
      <w:pPr>
        <w:pStyle w:val="BodyText"/>
        <w:ind w:left="1995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642.          </w:t>
      </w:r>
      <w:r>
        <w:rPr>
          <w:sz w:val="18"/>
          <w:szCs w:val="18"/>
          <w:color w:val="231F20"/>
        </w:rPr>
        <w:t>Dabestani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S.,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surgically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initially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14"/>
        </w:rPr>
        <w:t>.C.C.: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multicenter</w:t>
      </w:r>
    </w:p>
    <w:p>
      <w:pPr>
        <w:pStyle w:val="BodyText"/>
        <w:ind w:left="19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4"/>
          <w:position w:val="3"/>
        </w:rPr>
        <w:t xml:space="preserve"> (R.E.C.U.R.). </w:t>
      </w:r>
      <w:r>
        <w:rPr>
          <w:sz w:val="18"/>
          <w:szCs w:val="18"/>
          <w:color w:val="231F20"/>
          <w:position w:val="3"/>
        </w:rPr>
        <w:t>Scand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2019. 53: 14.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/30907214</w:t>
        </w:r>
      </w:hyperlink>
    </w:p>
    <w:p>
      <w:pPr>
        <w:pStyle w:val="BodyText"/>
        <w:ind w:left="1997" w:right="481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643.          </w:t>
      </w:r>
      <w:r>
        <w:rPr>
          <w:sz w:val="18"/>
          <w:szCs w:val="18"/>
          <w:color w:val="231F20"/>
        </w:rPr>
        <w:t>Rieken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8"/>
        </w:rPr>
        <w:t>M.,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2018. 16: e903.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232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43750</wp:posOffset>
            </wp:positionV>
            <wp:extent cx="197999" cy="324002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/29653814</w:t>
        </w:r>
      </w:hyperlink>
    </w:p>
    <w:p>
      <w:pPr>
        <w:pStyle w:val="BodyText"/>
        <w:ind w:left="1997" w:right="482" w:hanging="853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644.          </w:t>
      </w:r>
      <w:r>
        <w:rPr>
          <w:sz w:val="18"/>
          <w:szCs w:val="18"/>
          <w:color w:val="231F20"/>
        </w:rPr>
        <w:t>Capitanio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U.,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Eur Urol Oncol, 2020. 3: 209.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8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/31411993</w:t>
        </w:r>
      </w:hyperlink>
    </w:p>
    <w:p>
      <w:pPr>
        <w:pStyle w:val="BodyText"/>
        <w:ind w:left="1995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645.          </w:t>
      </w:r>
      <w:r>
        <w:rPr>
          <w:sz w:val="18"/>
          <w:szCs w:val="18"/>
          <w:color w:val="231F20"/>
        </w:rPr>
        <w:t>Lam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4"/>
        </w:rPr>
        <w:t>J.S.,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2005: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frontiers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prognostication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targeted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2005. 173: 18</w:t>
      </w:r>
      <w:r>
        <w:rPr>
          <w:sz w:val="18"/>
          <w:szCs w:val="18"/>
          <w:color w:val="231F20"/>
          <w:spacing w:val="3"/>
        </w:rPr>
        <w:t>53.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/15879764</w:t>
        </w:r>
      </w:hyperlink>
    </w:p>
    <w:p>
      <w:pPr>
        <w:pStyle w:val="BodyText"/>
        <w:ind w:left="1991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646.         </w:t>
      </w:r>
      <w:r>
        <w:rPr>
          <w:sz w:val="18"/>
          <w:szCs w:val="18"/>
          <w:color w:val="231F20"/>
        </w:rPr>
        <w:t>Scoll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1"/>
        </w:rPr>
        <w:t>B.J.,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 2009. 181: 506.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/19084868</w:t>
        </w:r>
      </w:hyperlink>
    </w:p>
    <w:p>
      <w:pPr>
        <w:pStyle w:val="BodyText"/>
        <w:ind w:left="1991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647.          </w:t>
      </w:r>
      <w:r>
        <w:rPr>
          <w:sz w:val="18"/>
          <w:szCs w:val="18"/>
          <w:color w:val="231F20"/>
        </w:rPr>
        <w:t>Beisland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C.,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programme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radically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eight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2016. 34: </w:t>
      </w:r>
      <w:r>
        <w:rPr>
          <w:sz w:val="18"/>
          <w:szCs w:val="18"/>
          <w:color w:val="231F20"/>
          <w:spacing w:val="7"/>
        </w:rPr>
        <w:t>1087.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/26922650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648.          </w:t>
      </w:r>
      <w:r>
        <w:rPr>
          <w:sz w:val="18"/>
          <w:szCs w:val="18"/>
          <w:color w:val="231F20"/>
          <w:position w:val="3"/>
        </w:rPr>
        <w:t>Stewart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Merrill</w:t>
      </w:r>
      <w:r>
        <w:rPr>
          <w:sz w:val="18"/>
          <w:szCs w:val="18"/>
          <w:color w:val="231F20"/>
          <w:spacing w:val="9"/>
          <w:position w:val="3"/>
        </w:rPr>
        <w:t>, S.B.,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198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2015. 33: 4151.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8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/26351352</w:t>
        </w:r>
      </w:hyperlink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649.          </w:t>
      </w:r>
      <w:r>
        <w:rPr>
          <w:sz w:val="18"/>
          <w:szCs w:val="18"/>
          <w:color w:val="231F20"/>
          <w:position w:val="3"/>
        </w:rPr>
        <w:t>Vartolomei</w:t>
      </w:r>
      <w:r>
        <w:rPr>
          <w:sz w:val="18"/>
          <w:szCs w:val="18"/>
          <w:color w:val="231F20"/>
          <w:spacing w:val="8"/>
          <w:position w:val="3"/>
        </w:rPr>
        <w:t>,  L.,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Psychological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Distress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Treated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spacing w:val="7"/>
          <w:position w:val="3"/>
        </w:rPr>
        <w:t>A</w:t>
      </w:r>
    </w:p>
    <w:p>
      <w:pPr>
        <w:pStyle w:val="BodyText"/>
        <w:ind w:left="1990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2022. 11.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8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/36362610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650.          </w:t>
      </w:r>
      <w:r>
        <w:rPr>
          <w:sz w:val="18"/>
          <w:szCs w:val="18"/>
          <w:color w:val="231F20"/>
          <w:position w:val="3"/>
        </w:rPr>
        <w:t>Dabestani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Initially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Localised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RECUR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2019. 5: 85</w:t>
      </w:r>
      <w:r>
        <w:rPr>
          <w:sz w:val="18"/>
          <w:szCs w:val="18"/>
          <w:color w:val="231F20"/>
          <w:spacing w:val="3"/>
        </w:rPr>
        <w:t>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8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/29525381</w:t>
        </w:r>
      </w:hyperlink>
    </w:p>
    <w:p>
      <w:pPr>
        <w:pStyle w:val="BodyText"/>
        <w:ind w:left="1997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651.          </w:t>
      </w:r>
      <w:r>
        <w:rPr>
          <w:sz w:val="18"/>
          <w:szCs w:val="18"/>
          <w:color w:val="231F20"/>
        </w:rPr>
        <w:t>Rini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6"/>
        </w:rPr>
        <w:t>B.I.,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16-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Locoregional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Sunitinib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5"/>
        </w:rPr>
        <w:t>, 2018. 24: </w:t>
      </w:r>
      <w:r>
        <w:rPr>
          <w:sz w:val="18"/>
          <w:szCs w:val="18"/>
          <w:color w:val="231F20"/>
          <w:spacing w:val="4"/>
        </w:rPr>
        <w:t>4407.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/29773662</w:t>
        </w:r>
      </w:hyperlink>
    </w:p>
    <w:p>
      <w:pPr>
        <w:pStyle w:val="BodyText"/>
        <w:ind w:left="1991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652.          </w:t>
      </w:r>
      <w:r>
        <w:rPr>
          <w:sz w:val="18"/>
          <w:szCs w:val="18"/>
          <w:color w:val="231F20"/>
        </w:rPr>
        <w:t>Bruno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5"/>
        </w:rPr>
        <w:t>J.J.,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</w:t>
      </w:r>
      <w:r>
        <w:rPr>
          <w:sz w:val="18"/>
          <w:szCs w:val="18"/>
          <w:color w:val="231F20"/>
        </w:rPr>
        <w:t>nd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2006. 97: 933.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/16643473</w:t>
        </w:r>
      </w:hyperlink>
    </w:p>
    <w:p>
      <w:pPr>
        <w:pStyle w:val="BodyText"/>
        <w:ind w:left="1991" w:right="48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653.          </w:t>
      </w:r>
      <w:r>
        <w:rPr>
          <w:sz w:val="18"/>
          <w:szCs w:val="18"/>
          <w:color w:val="231F20"/>
        </w:rPr>
        <w:t>Bani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Hani</w:t>
      </w:r>
      <w:r>
        <w:rPr>
          <w:sz w:val="18"/>
          <w:szCs w:val="18"/>
          <w:color w:val="231F20"/>
          <w:spacing w:val="8"/>
        </w:rPr>
        <w:t>, A.H.,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Associations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2,352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2005. 173: 391.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/15643178</w:t>
        </w:r>
      </w:hyperlink>
    </w:p>
    <w:p>
      <w:pPr>
        <w:pStyle w:val="BodyText"/>
        <w:ind w:left="1995" w:right="48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654.          </w:t>
      </w:r>
      <w:r>
        <w:rPr>
          <w:sz w:val="18"/>
          <w:szCs w:val="18"/>
          <w:color w:val="231F20"/>
        </w:rPr>
        <w:t>Schaner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1"/>
        </w:rPr>
        <w:t>E.G.,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lung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detecting </w:t>
      </w:r>
      <w:r>
        <w:rPr>
          <w:sz w:val="18"/>
          <w:szCs w:val="18"/>
          <w:color w:val="231F20"/>
        </w:rPr>
        <w:t>pulmonary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nodules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radiologic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AJR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Roentgenol</w:t>
      </w:r>
      <w:r>
        <w:rPr>
          <w:sz w:val="18"/>
          <w:szCs w:val="18"/>
          <w:color w:val="231F20"/>
          <w:spacing w:val="11"/>
        </w:rPr>
        <w:t>, 1978. 131:</w:t>
      </w:r>
      <w:r>
        <w:rPr>
          <w:sz w:val="18"/>
          <w:szCs w:val="18"/>
          <w:color w:val="231F20"/>
          <w:spacing w:val="10"/>
        </w:rPr>
        <w:t xml:space="preserve"> 51.</w:t>
      </w:r>
      <w:r>
        <w:rPr>
          <w:sz w:val="18"/>
          <w:szCs w:val="18"/>
          <w:color w:val="231F20"/>
        </w:rPr>
        <w:t xml:space="preserve">   </w:t>
      </w:r>
      <w:hyperlink w:history="true" r:id="rId8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6"/>
          </w:rPr>
          <w:t>/97985</w:t>
        </w:r>
      </w:hyperlink>
    </w:p>
    <w:p>
      <w:pPr>
        <w:pStyle w:val="BodyText"/>
        <w:ind w:left="114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655.</w:t>
      </w:r>
      <w:r>
        <w:rPr>
          <w:sz w:val="18"/>
          <w:szCs w:val="18"/>
          <w:color w:val="231F20"/>
          <w:spacing w:val="3"/>
        </w:rPr>
        <w:t xml:space="preserve">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12"/>
        </w:rPr>
        <w:t>T. </w:t>
      </w:r>
      <w:r>
        <w:rPr>
          <w:sz w:val="18"/>
          <w:szCs w:val="18"/>
          <w:color w:val="231F20"/>
        </w:rPr>
        <w:t>Lung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2"/>
        </w:rPr>
        <w:t>. 2017.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883">
        <w:r>
          <w:rPr>
            <w:sz w:val="18"/>
            <w:szCs w:val="18"/>
            <w:u w:val="single" w:color="auto"/>
            <w:color w:val="231F20"/>
            <w:spacing w:val="5"/>
          </w:rPr>
          <w:t>https://emedicine.medscape.com/article/358090-overview</w:t>
        </w:r>
      </w:hyperlink>
    </w:p>
    <w:p>
      <w:pPr>
        <w:pStyle w:val="BodyText"/>
        <w:ind w:left="1995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656.          </w:t>
      </w:r>
      <w:r>
        <w:rPr>
          <w:sz w:val="18"/>
          <w:szCs w:val="18"/>
          <w:color w:val="231F20"/>
        </w:rPr>
        <w:t>Chang</w:t>
      </w:r>
      <w:r>
        <w:rPr>
          <w:sz w:val="18"/>
          <w:szCs w:val="18"/>
          <w:color w:val="231F20"/>
          <w:spacing w:val="13"/>
        </w:rPr>
        <w:t>, A.E.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pulmonary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1979. 43: 913.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/284842</w:t>
        </w:r>
      </w:hyperlink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657.          </w:t>
      </w:r>
      <w:r>
        <w:rPr>
          <w:sz w:val="18"/>
          <w:szCs w:val="18"/>
          <w:color w:val="231F20"/>
          <w:position w:val="3"/>
        </w:rPr>
        <w:t>Doornweerd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B.H.,</w:t>
      </w:r>
      <w:r>
        <w:rPr>
          <w:sz w:val="18"/>
          <w:szCs w:val="18"/>
          <w:color w:val="231F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Chest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X-ray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follow-up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carcinoma.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Urol,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2014.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32: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1015.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8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/24096433</w:t>
        </w:r>
      </w:hyperlink>
    </w:p>
    <w:p>
      <w:pPr>
        <w:pStyle w:val="BodyText"/>
        <w:ind w:left="1995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658.          </w:t>
      </w:r>
      <w:r>
        <w:rPr>
          <w:sz w:val="18"/>
          <w:szCs w:val="18"/>
          <w:color w:val="231F20"/>
        </w:rPr>
        <w:t>Sountoulides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P.,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Atypical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presentations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5"/>
        </w:rPr>
        <w:t>, 2011. 5: 429.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8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/21888643</w:t>
        </w:r>
      </w:hyperlink>
    </w:p>
    <w:p>
      <w:pPr>
        <w:spacing w:line="275" w:lineRule="auto"/>
        <w:sectPr>
          <w:footerReference w:type="default" r:id="rId865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3" w:right="1173" w:hanging="851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659.          Kattan, M.W., et al.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A postopera</w:t>
      </w:r>
      <w:r>
        <w:rPr>
          <w:sz w:val="18"/>
          <w:szCs w:val="18"/>
          <w:color w:val="231F20"/>
          <w:spacing w:val="-1"/>
        </w:rPr>
        <w:t>tive prognostic nomogram for renal cell carcinoma. J Urol, 2001. 166: 63.</w:t>
      </w:r>
      <w:r>
        <w:rPr>
          <w:sz w:val="18"/>
          <w:szCs w:val="18"/>
          <w:color w:val="231F20"/>
        </w:rPr>
        <w:t xml:space="preserve"> </w:t>
      </w:r>
      <w:hyperlink w:history="true" r:id="rId8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/11435824</w:t>
        </w:r>
      </w:hyperlink>
    </w:p>
    <w:p>
      <w:pPr>
        <w:pStyle w:val="BodyText"/>
        <w:ind w:left="1335" w:right="1133" w:hanging="843"/>
        <w:spacing w:before="2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660.          Lam, J.S.,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Postoperative surveillance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protocol 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localized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loc</w:t>
      </w:r>
      <w:r>
        <w:rPr>
          <w:sz w:val="18"/>
          <w:szCs w:val="18"/>
          <w:color w:val="231F20"/>
          <w:spacing w:val="3"/>
        </w:rPr>
        <w:t>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renal cell carcinoma based on a validated prognostic nomo</w:t>
      </w:r>
      <w:r>
        <w:rPr>
          <w:sz w:val="18"/>
          <w:szCs w:val="18"/>
          <w:color w:val="231F20"/>
          <w:spacing w:val="3"/>
        </w:rPr>
        <w:t>gram and risk group stratification system.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2005. 174: 466.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8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/16006866</w:t>
        </w:r>
      </w:hyperlink>
    </w:p>
    <w:p>
      <w:pPr>
        <w:pStyle w:val="BodyText"/>
        <w:ind w:left="1343" w:right="1134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661.          </w:t>
      </w:r>
      <w:r>
        <w:rPr>
          <w:sz w:val="18"/>
          <w:szCs w:val="18"/>
          <w:color w:val="231F20"/>
        </w:rPr>
        <w:t>Cindolo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L.,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nonmetastatic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2005. 104: 1362.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8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/16116599</w:t>
        </w:r>
      </w:hyperlink>
    </w:p>
    <w:p>
      <w:pPr>
        <w:pStyle w:val="BodyText"/>
        <w:ind w:left="1343" w:right="1134" w:hanging="851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662.          </w:t>
      </w:r>
      <w:r>
        <w:rPr>
          <w:sz w:val="18"/>
          <w:szCs w:val="18"/>
          <w:color w:val="231F20"/>
        </w:rPr>
        <w:t>Skolarikos</w:t>
      </w:r>
      <w:r>
        <w:rPr>
          <w:sz w:val="18"/>
          <w:szCs w:val="18"/>
          <w:color w:val="231F20"/>
          <w:spacing w:val="8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</w:rPr>
        <w:t>Urol, 2007. 51: 1490.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8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/17229521</w:t>
        </w:r>
      </w:hyperlink>
    </w:p>
    <w:p>
      <w:pPr>
        <w:pStyle w:val="BodyText"/>
        <w:ind w:left="1343" w:right="1133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663.          </w:t>
      </w:r>
      <w:r>
        <w:rPr>
          <w:sz w:val="18"/>
          <w:szCs w:val="18"/>
          <w:color w:val="231F20"/>
        </w:rPr>
        <w:t>Chin</w:t>
      </w:r>
      <w:r>
        <w:rPr>
          <w:sz w:val="18"/>
          <w:szCs w:val="18"/>
          <w:color w:val="231F20"/>
          <w:spacing w:val="12"/>
        </w:rPr>
        <w:t>, A.I.,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Rev </w:t>
      </w:r>
      <w:r>
        <w:rPr>
          <w:sz w:val="18"/>
          <w:szCs w:val="18"/>
          <w:color w:val="231F20"/>
          <w:spacing w:val="-2"/>
        </w:rPr>
        <w:t>Urol, 2006. 8: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23422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43750</wp:posOffset>
            </wp:positionV>
            <wp:extent cx="198004" cy="324002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/16985554</w:t>
        </w:r>
      </w:hyperlink>
    </w:p>
    <w:p>
      <w:pPr>
        <w:pStyle w:val="BodyText"/>
        <w:ind w:left="1343" w:right="1133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664.          </w:t>
      </w:r>
      <w:r>
        <w:rPr>
          <w:sz w:val="18"/>
          <w:szCs w:val="18"/>
          <w:color w:val="231F20"/>
        </w:rPr>
        <w:t>Karakiewicz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6"/>
        </w:rPr>
        <w:t>P.I.,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2009. 55: 287.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8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/18715700</w:t>
        </w:r>
      </w:hyperlink>
    </w:p>
    <w:p>
      <w:pPr>
        <w:pStyle w:val="BodyText"/>
        <w:ind w:left="1338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665.          </w:t>
      </w:r>
      <w:r>
        <w:rPr>
          <w:sz w:val="18"/>
          <w:szCs w:val="18"/>
          <w:color w:val="231F20"/>
        </w:rPr>
        <w:t>Cho</w:t>
      </w:r>
      <w:r>
        <w:rPr>
          <w:sz w:val="18"/>
          <w:szCs w:val="18"/>
          <w:color w:val="231F20"/>
          <w:spacing w:val="4"/>
        </w:rPr>
        <w:t>,  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expectancy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inform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2013. 159: 667.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/24247672</w:t>
        </w:r>
      </w:hyperlink>
    </w:p>
    <w:p>
      <w:pPr>
        <w:pStyle w:val="BodyText"/>
        <w:ind w:left="49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666.          </w:t>
      </w:r>
      <w:r>
        <w:rPr>
          <w:sz w:val="18"/>
          <w:szCs w:val="18"/>
          <w:color w:val="231F20"/>
          <w:position w:val="3"/>
        </w:rPr>
        <w:t>Basch</w:t>
      </w:r>
      <w:r>
        <w:rPr>
          <w:sz w:val="18"/>
          <w:szCs w:val="18"/>
          <w:color w:val="231F20"/>
          <w:spacing w:val="8"/>
          <w:position w:val="3"/>
        </w:rPr>
        <w:t>, 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Reported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</w:t>
      </w:r>
    </w:p>
    <w:p>
      <w:pPr>
        <w:pStyle w:val="BodyText"/>
        <w:ind w:left="1346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5"/>
        </w:rPr>
        <w:t>, 2017. 318: 197.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8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/28586821</w:t>
        </w:r>
      </w:hyperlink>
    </w:p>
    <w:p>
      <w:pPr>
        <w:pStyle w:val="BodyText"/>
        <w:ind w:left="1341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667.          </w:t>
      </w:r>
      <w:r>
        <w:rPr>
          <w:sz w:val="18"/>
          <w:szCs w:val="18"/>
          <w:color w:val="231F20"/>
        </w:rPr>
        <w:t>Giles</w:t>
      </w:r>
      <w:r>
        <w:rPr>
          <w:sz w:val="18"/>
          <w:szCs w:val="18"/>
          <w:color w:val="231F20"/>
          <w:spacing w:val="6"/>
        </w:rPr>
        <w:t>,  R.,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43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"/>
        </w:rPr>
        <w:t>, 2022. 37: 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/35243386</w:t>
        </w:r>
      </w:hyperlink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15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6"/>
        </w:rPr>
        <w:t>10.    CONFLICT OF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26"/>
        </w:rPr>
        <w:t>INTER</w:t>
      </w:r>
      <w:r>
        <w:rPr>
          <w:sz w:val="36"/>
          <w:szCs w:val="36"/>
          <w:b/>
          <w:bCs/>
          <w:color w:val="231F20"/>
          <w:spacing w:val="-27"/>
        </w:rPr>
        <w:t>EST</w:t>
      </w:r>
    </w:p>
    <w:p>
      <w:pPr>
        <w:pStyle w:val="BodyText"/>
        <w:ind w:left="482" w:right="1132" w:firstLine="1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All members of the Renal Cell Cancer Guidelines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provided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disclosure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statements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relationships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that they have that might be perceived as a potential source of a conflict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interest. 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publicly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accessible  through  the   European  Association  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4"/>
        </w:rPr>
        <w:t>Urology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website: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hyperlink w:history="true" r:id="rId898">
        <w:r>
          <w:rPr>
            <w:sz w:val="18"/>
            <w:szCs w:val="18"/>
            <w:u w:val="single" w:color="auto"/>
            <w:color w:val="231F20"/>
            <w:spacing w:val="4"/>
          </w:rPr>
          <w:t>https://uroweb</w:t>
        </w:r>
        <w:r>
          <w:rPr>
            <w:sz w:val="18"/>
            <w:szCs w:val="18"/>
            <w:u w:val="single" w:color="auto"/>
            <w:color w:val="231F20"/>
            <w:spacing w:val="3"/>
          </w:rPr>
          <w:t>.org/guideline/renalcell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6"/>
        </w:rPr>
        <w:t>carcinoma/?type=panel/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88" w:right="1133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 guidelines document was developed with the financial support of the European Association of Urology.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external sources of funding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support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non-profit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organisation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funding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 limited to administrative assistance and travel and meeting expenses.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honoraria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reimbursements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15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0"/>
        </w:rPr>
        <w:t>11.    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INFORMATION</w:t>
      </w:r>
    </w:p>
    <w:p>
      <w:pPr>
        <w:pStyle w:val="BodyText"/>
        <w:ind w:left="488" w:right="1133" w:hanging="3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pStyle w:val="BodyText"/>
        <w:ind w:left="49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486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EAU Guidelines Office,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Arnhem, The Net</w:t>
      </w:r>
      <w:r>
        <w:rPr>
          <w:sz w:val="18"/>
          <w:szCs w:val="18"/>
          <w:i/>
          <w:iCs/>
          <w:color w:val="231F20"/>
          <w:spacing w:val="8"/>
        </w:rPr>
        <w:t>herlands.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hyperlink w:history="true" r:id="rId899"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http://uroweb.org/guidelines/compilations-of-all-guidelines/</w:t>
        </w:r>
      </w:hyperlink>
    </w:p>
    <w:p>
      <w:pPr>
        <w:pStyle w:val="BodyText"/>
        <w:ind w:left="495"/>
        <w:spacing w:before="241" w:line="239" w:lineRule="exact"/>
        <w:rPr>
          <w:sz w:val="18"/>
          <w:szCs w:val="18"/>
        </w:rPr>
      </w:pPr>
      <w:hyperlink w:history="true" r:id="rId899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resou</w:t>
      </w:r>
      <w:r>
        <w:rPr>
          <w:sz w:val="18"/>
          <w:szCs w:val="18"/>
          <w:i/>
          <w:iCs/>
          <w:color w:val="231F20"/>
          <w:spacing w:val="8"/>
          <w:position w:val="3"/>
        </w:rPr>
        <w:t>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sectPr>
      <w:footerReference w:type="default" r:id="rId887"/>
      <w:pgSz w:w="11906" w:h="16838"/>
      <w:pgMar w:top="1202" w:right="0" w:bottom="498" w:left="1785" w:header="0" w:footer="3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</w:rPr>
      <w:t>4  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</w:t>
    </w:r>
    <w:r>
      <w:rPr>
        <w:sz w:val="14"/>
        <w:szCs w:val="14"/>
        <w:color w:val="231F20"/>
        <w:spacing w:val="-1"/>
      </w:rPr>
      <w:t>ARCH 2024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</w:t>
    </w:r>
    <w:r>
      <w:rPr>
        <w:sz w:val="18"/>
        <w:szCs w:val="18"/>
        <w:color w:val="231F20"/>
        <w:spacing w:val="-1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6                                                                                               </w:t>
    </w:r>
    <w:r>
      <w:rPr>
        <w:sz w:val="14"/>
        <w:szCs w:val="14"/>
        <w:color w:val="231F20"/>
      </w:rPr>
      <w:t>RENAL CELL CARCINOM</w:t>
    </w:r>
    <w:r>
      <w:rPr>
        <w:sz w:val="14"/>
        <w:szCs w:val="14"/>
        <w:color w:val="231F20"/>
        <w:spacing w:val="-1"/>
      </w:rPr>
      <w:t>A -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  <w:spacing w:val="-1"/>
      </w:rPr>
      <w:t>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  <w:spacing w:val="-1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  <w:spacing w:val="-1"/>
      </w:rPr>
      <w:t>2024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</w:t>
    </w:r>
    <w:r>
      <w:rPr>
        <w:sz w:val="18"/>
        <w:szCs w:val="18"/>
        <w:color w:val="231F20"/>
        <w:spacing w:val="-1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                                                                                               </w:t>
    </w:r>
    <w:r>
      <w:rPr>
        <w:sz w:val="14"/>
        <w:szCs w:val="14"/>
        <w:color w:val="231F20"/>
      </w:rPr>
      <w:t>RENAL CELL CARCINOMA - </w:t>
    </w:r>
    <w:r>
      <w:rPr>
        <w:sz w:val="14"/>
        <w:szCs w:val="14"/>
        <w:color w:val="231F20"/>
        <w:spacing w:val="-1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  <w:spacing w:val="-1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  <w:spacing w:val="-1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  <w:spacing w:val="-1"/>
      </w:rPr>
      <w:t>2024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</w:t>
    </w:r>
    <w:r>
      <w:rPr>
        <w:sz w:val="18"/>
        <w:szCs w:val="18"/>
        <w:color w:val="231F20"/>
        <w:spacing w:val="-1"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10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</w:t>
    </w:r>
    <w:r>
      <w:rPr>
        <w:sz w:val="14"/>
        <w:szCs w:val="14"/>
        <w:color w:val="231F20"/>
        <w:spacing w:val="-1"/>
      </w:rPr>
      <w:t>ARCH 2024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</w:t>
    </w:r>
    <w:r>
      <w:rPr>
        <w:sz w:val="18"/>
        <w:szCs w:val="18"/>
        <w:color w:val="231F20"/>
        <w:spacing w:val="-1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12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</w:t>
    </w:r>
    <w:r>
      <w:rPr>
        <w:sz w:val="14"/>
        <w:szCs w:val="14"/>
        <w:color w:val="231F20"/>
        <w:spacing w:val="-1"/>
      </w:rPr>
      <w:t>ARCH 2024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RENAL CELL CARCINOM</w:t>
    </w:r>
    <w:r>
      <w:rPr>
        <w:rFonts w:ascii="Arial" w:hAnsi="Arial" w:eastAsia="Arial" w:cs="Arial"/>
        <w:sz w:val="14"/>
        <w:szCs w:val="14"/>
        <w:color w:val="231F20"/>
        <w:spacing w:val="-6"/>
      </w:rPr>
      <w:t>A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2" w:lineRule="auto"/>
      <w:rPr>
        <w:sz w:val="14"/>
        <w:szCs w:val="14"/>
      </w:rPr>
    </w:pPr>
    <w:r>
      <w:rPr>
        <w:sz w:val="18"/>
        <w:szCs w:val="18"/>
        <w:color w:val="231F20"/>
      </w:rPr>
      <w:t>14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</w:t>
    </w:r>
    <w:r>
      <w:rPr>
        <w:sz w:val="14"/>
        <w:szCs w:val="14"/>
        <w:color w:val="231F20"/>
        <w:spacing w:val="-1"/>
      </w:rPr>
      <w:t>ARCH 2024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RENAL CELL CARCINOM</w:t>
    </w:r>
    <w:r>
      <w:rPr>
        <w:rFonts w:ascii="Arial" w:hAnsi="Arial" w:eastAsia="Arial" w:cs="Arial"/>
        <w:sz w:val="14"/>
        <w:szCs w:val="14"/>
        <w:color w:val="231F20"/>
        <w:spacing w:val="-6"/>
      </w:rPr>
      <w:t>A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16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</w:t>
    </w:r>
    <w:r>
      <w:rPr>
        <w:sz w:val="14"/>
        <w:szCs w:val="14"/>
        <w:color w:val="231F20"/>
        <w:spacing w:val="-1"/>
      </w:rPr>
      <w:t>ARCH 2024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</w:t>
    </w:r>
    <w:r>
      <w:rPr>
        <w:sz w:val="18"/>
        <w:szCs w:val="18"/>
        <w:color w:val="231F20"/>
        <w:spacing w:val="-1"/>
      </w:rPr>
      <w:t>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18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</w:t>
    </w:r>
    <w:r>
      <w:rPr>
        <w:sz w:val="14"/>
        <w:szCs w:val="14"/>
        <w:color w:val="231F20"/>
        <w:spacing w:val="-1"/>
      </w:rPr>
      <w:t>ARCH 2024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RENAL CELL CARCINOM</w:t>
    </w:r>
    <w:r>
      <w:rPr>
        <w:rFonts w:ascii="Arial" w:hAnsi="Arial" w:eastAsia="Arial" w:cs="Arial"/>
        <w:sz w:val="14"/>
        <w:szCs w:val="14"/>
        <w:color w:val="231F20"/>
        <w:spacing w:val="-6"/>
      </w:rPr>
      <w:t>A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20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22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24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RENAL CELL CARCINOMA -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5"/>
      </w:rPr>
      <w:t>L</w:t>
    </w:r>
    <w:r>
      <w:rPr>
        <w:rFonts w:ascii="Arial" w:hAnsi="Arial" w:eastAsia="Arial" w:cs="Arial"/>
        <w:sz w:val="14"/>
        <w:szCs w:val="14"/>
        <w:color w:val="231F20"/>
        <w:spacing w:val="-6"/>
      </w:rPr>
      <w:t>IMITED UPDATE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26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2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8"/>
        <w:szCs w:val="18"/>
        <w:color w:val="231F20"/>
        <w:spacing w:val="-5"/>
      </w:rPr>
      <w:t>28</w:t>
    </w:r>
    <w:r>
      <w:rPr>
        <w:rFonts w:ascii="Arial" w:hAnsi="Arial" w:eastAsia="Arial" w:cs="Arial"/>
        <w:sz w:val="18"/>
        <w:szCs w:val="18"/>
        <w:color w:val="231F20"/>
        <w:spacing w:val="1"/>
      </w:rPr>
      <w:t xml:space="preserve">                                      </w:t>
    </w:r>
    <w:r>
      <w:rPr>
        <w:rFonts w:ascii="Arial" w:hAnsi="Arial" w:eastAsia="Arial" w:cs="Arial"/>
        <w:sz w:val="18"/>
        <w:szCs w:val="18"/>
        <w:color w:val="231F20"/>
      </w:rPr>
      <w:t xml:space="preserve">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5"/>
      </w:rPr>
      <w:t>RENAL CELL CARCINOM</w:t>
    </w:r>
    <w:r>
      <w:rPr>
        <w:rFonts w:ascii="Arial" w:hAnsi="Arial" w:eastAsia="Arial" w:cs="Arial"/>
        <w:sz w:val="14"/>
        <w:szCs w:val="14"/>
        <w:color w:val="231F20"/>
        <w:spacing w:val="-6"/>
      </w:rPr>
      <w:t>A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30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32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34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36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38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40                          </w:t>
    </w:r>
    <w:r>
      <w:rPr>
        <w:sz w:val="18"/>
        <w:szCs w:val="18"/>
        <w:color w:val="231F20"/>
      </w:rPr>
      <w:t xml:space="preserve">                                                                  </w:t>
    </w: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CELL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CARCINOMA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42                          </w:t>
    </w:r>
    <w:r>
      <w:rPr>
        <w:sz w:val="18"/>
        <w:szCs w:val="18"/>
        <w:color w:val="231F20"/>
      </w:rPr>
      <w:t xml:space="preserve">                                                                  </w:t>
    </w: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CELL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CARCINOMA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44                          </w:t>
    </w:r>
    <w:r>
      <w:rPr>
        <w:sz w:val="18"/>
        <w:szCs w:val="18"/>
        <w:color w:val="231F20"/>
      </w:rPr>
      <w:t xml:space="preserve">                                                                  </w:t>
    </w: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CELL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CARCINOMA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46                          </w:t>
    </w:r>
    <w:r>
      <w:rPr>
        <w:sz w:val="18"/>
        <w:szCs w:val="18"/>
        <w:color w:val="231F20"/>
      </w:rPr>
      <w:t xml:space="preserve">                                                                  </w:t>
    </w: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CELL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CARCINOMA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48                          </w:t>
    </w:r>
    <w:r>
      <w:rPr>
        <w:sz w:val="18"/>
        <w:szCs w:val="18"/>
        <w:color w:val="231F20"/>
      </w:rPr>
      <w:t xml:space="preserve">                                                                  </w:t>
    </w: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CELL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CARCINOMA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RENAL CELL CARCINOMA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5"/>
      </w:rPr>
      <w:t>LI</w:t>
    </w:r>
    <w:r>
      <w:rPr>
        <w:rFonts w:ascii="Arial" w:hAnsi="Arial" w:eastAsia="Arial" w:cs="Arial"/>
        <w:sz w:val="14"/>
        <w:szCs w:val="14"/>
        <w:color w:val="231F20"/>
        <w:spacing w:val="-6"/>
      </w:rPr>
      <w:t>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2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8"/>
        <w:szCs w:val="18"/>
        <w:color w:val="231F20"/>
        <w:spacing w:val="-6"/>
      </w:rPr>
      <w:t>50</w:t>
    </w:r>
    <w:r>
      <w:rPr>
        <w:rFonts w:ascii="Arial" w:hAnsi="Arial" w:eastAsia="Arial" w:cs="Arial"/>
        <w:sz w:val="18"/>
        <w:szCs w:val="18"/>
        <w:color w:val="231F20"/>
        <w:spacing w:val="1"/>
      </w:rPr>
      <w:t xml:space="preserve">                                                     </w:t>
    </w:r>
    <w:r>
      <w:rPr>
        <w:rFonts w:ascii="Arial" w:hAnsi="Arial" w:eastAsia="Arial" w:cs="Arial"/>
        <w:sz w:val="18"/>
        <w:szCs w:val="18"/>
        <w:color w:val="231F20"/>
      </w:rPr>
      <w:t xml:space="preserve">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6"/>
      </w:rPr>
      <w:t>RENAL CELL CARCINOMA -</w:t>
    </w:r>
    <w:r>
      <w:rPr>
        <w:rFonts w:ascii="Arial" w:hAnsi="Arial" w:eastAsia="Arial" w:cs="Arial"/>
        <w:sz w:val="14"/>
        <w:szCs w:val="14"/>
        <w:color w:val="231F20"/>
        <w:spacing w:val="9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52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</w:t>
    </w:r>
    <w:r>
      <w:rPr>
        <w:sz w:val="14"/>
        <w:szCs w:val="14"/>
        <w:color w:val="231F20"/>
        <w:spacing w:val="-1"/>
      </w:rPr>
      <w:t>024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54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</w:t>
    </w:r>
    <w:r>
      <w:rPr>
        <w:sz w:val="14"/>
        <w:szCs w:val="14"/>
        <w:color w:val="231F20"/>
        <w:spacing w:val="-1"/>
      </w:rPr>
      <w:t>024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55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56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</w:t>
    </w:r>
    <w:r>
      <w:rPr>
        <w:sz w:val="14"/>
        <w:szCs w:val="14"/>
        <w:color w:val="231F20"/>
        <w:spacing w:val="-1"/>
      </w:rPr>
      <w:t>024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57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58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</w:t>
    </w:r>
    <w:r>
      <w:rPr>
        <w:sz w:val="14"/>
        <w:szCs w:val="14"/>
        <w:color w:val="231F20"/>
        <w:spacing w:val="-1"/>
      </w:rPr>
      <w:t>024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RENAL CELL CARCINOMA</w:t>
    </w:r>
    <w:r>
      <w:rPr>
        <w:rFonts w:ascii="Arial" w:hAnsi="Arial" w:eastAsia="Arial" w:cs="Arial"/>
        <w:sz w:val="14"/>
        <w:szCs w:val="14"/>
        <w:color w:val="231F20"/>
        <w:spacing w:val="-6"/>
      </w:rPr>
      <w:t xml:space="preserve"> -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59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60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61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5"/>
      <w:spacing w:line="182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8"/>
        <w:szCs w:val="18"/>
        <w:color w:val="231F20"/>
        <w:spacing w:val="-6"/>
      </w:rPr>
      <w:t>62</w:t>
    </w:r>
    <w:r>
      <w:rPr>
        <w:rFonts w:ascii="Arial" w:hAnsi="Arial" w:eastAsia="Arial" w:cs="Arial"/>
        <w:sz w:val="18"/>
        <w:szCs w:val="18"/>
        <w:color w:val="231F20"/>
        <w:spacing w:val="1"/>
      </w:rPr>
      <w:t xml:space="preserve">                                                       </w:t>
    </w:r>
    <w:r>
      <w:rPr>
        <w:rFonts w:ascii="Arial" w:hAnsi="Arial" w:eastAsia="Arial" w:cs="Arial"/>
        <w:sz w:val="18"/>
        <w:szCs w:val="18"/>
        <w:color w:val="231F20"/>
      </w:rPr>
      <w:t xml:space="preserve">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6"/>
      </w:rPr>
      <w:t>RENAL CELL CARCINOMA -</w:t>
    </w:r>
    <w:r>
      <w:rPr>
        <w:rFonts w:ascii="Arial" w:hAnsi="Arial" w:eastAsia="Arial" w:cs="Arial"/>
        <w:sz w:val="14"/>
        <w:szCs w:val="14"/>
        <w:color w:val="231F20"/>
        <w:spacing w:val="9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63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64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65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66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RENAL CELL CARCINOMA </w:t>
    </w:r>
    <w:r>
      <w:rPr>
        <w:rFonts w:ascii="Arial" w:hAnsi="Arial" w:eastAsia="Arial" w:cs="Arial"/>
        <w:sz w:val="14"/>
        <w:szCs w:val="14"/>
        <w:color w:val="231F20"/>
        <w:spacing w:val="-6"/>
      </w:rPr>
      <w:t>-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67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68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69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70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71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72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73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1" w:lineRule="auto"/>
      <w:rPr>
        <w:sz w:val="14"/>
        <w:szCs w:val="14"/>
      </w:rPr>
    </w:pPr>
    <w:r>
      <w:rPr>
        <w:sz w:val="18"/>
        <w:szCs w:val="18"/>
        <w:color w:val="231F20"/>
      </w:rPr>
      <w:t>74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75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76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77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78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79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80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81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82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83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84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85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86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87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88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89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90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91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92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93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94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95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96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</w:t>
    </w:r>
    <w:r>
      <w:rPr>
        <w:sz w:val="18"/>
        <w:szCs w:val="18"/>
        <w:color w:val="231F20"/>
        <w:spacing w:val="-1"/>
      </w:rPr>
      <w:t>97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98                                                                                             </w:t>
    </w:r>
    <w:r>
      <w:rPr>
        <w:sz w:val="14"/>
        <w:szCs w:val="14"/>
        <w:color w:val="231F20"/>
      </w:rPr>
      <w:t>RENAL CELL CARCINOMA - LIMITED UPDATE MARCH 2024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RENAL CELL CARCINOMA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99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100                         </w:t>
    </w:r>
    <w:r>
      <w:rPr>
        <w:sz w:val="18"/>
        <w:szCs w:val="18"/>
        <w:color w:val="231F20"/>
      </w:rPr>
      <w:t xml:space="preserve">                                                                 </w:t>
    </w: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CELL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CARCINOMA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</w:t>
    </w:r>
    <w:r>
      <w:rPr>
        <w:sz w:val="18"/>
        <w:szCs w:val="18"/>
        <w:color w:val="231F20"/>
        <w:spacing w:val="-1"/>
      </w:rPr>
      <w:t>101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102                         </w:t>
    </w:r>
    <w:r>
      <w:rPr>
        <w:sz w:val="18"/>
        <w:szCs w:val="18"/>
        <w:color w:val="231F20"/>
      </w:rPr>
      <w:t xml:space="preserve">                                                                 </w:t>
    </w: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CELL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CARCINOMA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</w:t>
    </w:r>
    <w:r>
      <w:rPr>
        <w:sz w:val="18"/>
        <w:szCs w:val="18"/>
        <w:color w:val="231F20"/>
        <w:spacing w:val="-1"/>
      </w:rPr>
      <w:t>103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104                         </w:t>
    </w:r>
    <w:r>
      <w:rPr>
        <w:sz w:val="18"/>
        <w:szCs w:val="18"/>
        <w:color w:val="231F20"/>
      </w:rPr>
      <w:t xml:space="preserve">                                                                 </w:t>
    </w: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CELL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CARCINOMA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CELL CARCINOMA - LIMITED UPDATE MARCH 2024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</w:t>
    </w:r>
    <w:r>
      <w:rPr>
        <w:sz w:val="18"/>
        <w:szCs w:val="18"/>
        <w:color w:val="231F20"/>
        <w:spacing w:val="-1"/>
      </w:rPr>
      <w:t>105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39.xml"/><Relationship Id="rId98" Type="http://schemas.openxmlformats.org/officeDocument/2006/relationships/image" Target="media/image43.png"/><Relationship Id="rId97" Type="http://schemas.openxmlformats.org/officeDocument/2006/relationships/footer" Target="footer38.xml"/><Relationship Id="rId96" Type="http://schemas.openxmlformats.org/officeDocument/2006/relationships/image" Target="media/image42.png"/><Relationship Id="rId95" Type="http://schemas.openxmlformats.org/officeDocument/2006/relationships/footer" Target="footer37.xml"/><Relationship Id="rId94" Type="http://schemas.openxmlformats.org/officeDocument/2006/relationships/image" Target="media/image41.png"/><Relationship Id="rId93" Type="http://schemas.openxmlformats.org/officeDocument/2006/relationships/footer" Target="footer36.xml"/><Relationship Id="rId92" Type="http://schemas.openxmlformats.org/officeDocument/2006/relationships/image" Target="media/image40.png"/><Relationship Id="rId91" Type="http://schemas.openxmlformats.org/officeDocument/2006/relationships/footer" Target="footer35.xml"/><Relationship Id="rId902" Type="http://schemas.openxmlformats.org/officeDocument/2006/relationships/fontTable" Target="fontTable.xml"/><Relationship Id="rId901" Type="http://schemas.openxmlformats.org/officeDocument/2006/relationships/styles" Target="styles.xml"/><Relationship Id="rId900" Type="http://schemas.openxmlformats.org/officeDocument/2006/relationships/settings" Target="settings.xml"/><Relationship Id="rId90" Type="http://schemas.openxmlformats.org/officeDocument/2006/relationships/image" Target="media/image39.png"/><Relationship Id="rId9" Type="http://schemas.openxmlformats.org/officeDocument/2006/relationships/image" Target="media/image7.png"/><Relationship Id="rId899" Type="http://schemas.openxmlformats.org/officeDocument/2006/relationships/hyperlink" Target="http://uroweb.org/guidelines/compilations-of-all-guidelines/Referencestoindividualguidelinesshouldbestructuredinthefollowingway:" TargetMode="External"/><Relationship Id="rId898" Type="http://schemas.openxmlformats.org/officeDocument/2006/relationships/hyperlink" Target="https://uroweb.org/guideline/renalcell" TargetMode="External"/><Relationship Id="rId897" Type="http://schemas.openxmlformats.org/officeDocument/2006/relationships/hyperlink" Target="https://pubmed.ncbi.nlm.nih.gov/35243386" TargetMode="External"/><Relationship Id="rId896" Type="http://schemas.openxmlformats.org/officeDocument/2006/relationships/hyperlink" Target="https://pubmed.ncbi.nlm.nih.gov/28586821" TargetMode="External"/><Relationship Id="rId895" Type="http://schemas.openxmlformats.org/officeDocument/2006/relationships/hyperlink" Target="https://pubmed.ncbi.nlm.nih.gov/24247672" TargetMode="External"/><Relationship Id="rId894" Type="http://schemas.openxmlformats.org/officeDocument/2006/relationships/hyperlink" Target="https://pubmed.ncbi.nlm.nih.gov/18715700" TargetMode="External"/><Relationship Id="rId893" Type="http://schemas.openxmlformats.org/officeDocument/2006/relationships/hyperlink" Target="https://pubmed.ncbi.nlm.nih.gov/16985554" TargetMode="External"/><Relationship Id="rId892" Type="http://schemas.openxmlformats.org/officeDocument/2006/relationships/image" Target="media/image113.png"/><Relationship Id="rId891" Type="http://schemas.openxmlformats.org/officeDocument/2006/relationships/hyperlink" Target="https://pubmed.ncbi.nlm.nih.gov/17229521" TargetMode="External"/><Relationship Id="rId890" Type="http://schemas.openxmlformats.org/officeDocument/2006/relationships/hyperlink" Target="https://pubmed.ncbi.nlm.nih.gov/16116599" TargetMode="External"/><Relationship Id="rId89" Type="http://schemas.openxmlformats.org/officeDocument/2006/relationships/footer" Target="footer34.xml"/><Relationship Id="rId889" Type="http://schemas.openxmlformats.org/officeDocument/2006/relationships/hyperlink" Target="https://pubmed.ncbi.nlm.nih.gov/16006866" TargetMode="External"/><Relationship Id="rId888" Type="http://schemas.openxmlformats.org/officeDocument/2006/relationships/hyperlink" Target="https://pubmed.ncbi.nlm.nih.gov/11435824" TargetMode="External"/><Relationship Id="rId887" Type="http://schemas.openxmlformats.org/officeDocument/2006/relationships/footer" Target="footer102.xml"/><Relationship Id="rId886" Type="http://schemas.openxmlformats.org/officeDocument/2006/relationships/hyperlink" Target="https://pubmed.ncbi.nlm.nih.gov/21888643" TargetMode="External"/><Relationship Id="rId885" Type="http://schemas.openxmlformats.org/officeDocument/2006/relationships/hyperlink" Target="https://pubmed.ncbi.nlm.nih.gov/24096433" TargetMode="External"/><Relationship Id="rId884" Type="http://schemas.openxmlformats.org/officeDocument/2006/relationships/hyperlink" Target="https://pubmed.ncbi.nlm.nih.gov/284842" TargetMode="External"/><Relationship Id="rId883" Type="http://schemas.openxmlformats.org/officeDocument/2006/relationships/hyperlink" Target="https://emedicine.medscape.com/article/358090-overview" TargetMode="External"/><Relationship Id="rId882" Type="http://schemas.openxmlformats.org/officeDocument/2006/relationships/hyperlink" Target="https://pubmed.ncbi.nlm.nih.gov/97985" TargetMode="External"/><Relationship Id="rId881" Type="http://schemas.openxmlformats.org/officeDocument/2006/relationships/hyperlink" Target="https://pubmed.ncbi.nlm.nih.gov/15643178" TargetMode="External"/><Relationship Id="rId880" Type="http://schemas.openxmlformats.org/officeDocument/2006/relationships/hyperlink" Target="https://pubmed.ncbi.nlm.nih.gov/16643473" TargetMode="External"/><Relationship Id="rId88" Type="http://schemas.openxmlformats.org/officeDocument/2006/relationships/image" Target="media/image38.png"/><Relationship Id="rId879" Type="http://schemas.openxmlformats.org/officeDocument/2006/relationships/hyperlink" Target="https://pubmed.ncbi.nlm.nih.gov/29773662" TargetMode="External"/><Relationship Id="rId878" Type="http://schemas.openxmlformats.org/officeDocument/2006/relationships/hyperlink" Target="https://pubmed.ncbi.nlm.nih.gov/29525381" TargetMode="External"/><Relationship Id="rId877" Type="http://schemas.openxmlformats.org/officeDocument/2006/relationships/hyperlink" Target="https://pubmed.ncbi.nlm.nih.gov/36362610" TargetMode="External"/><Relationship Id="rId876" Type="http://schemas.openxmlformats.org/officeDocument/2006/relationships/hyperlink" Target="https://pubmed.ncbi.nlm.nih.gov/26351352" TargetMode="External"/><Relationship Id="rId875" Type="http://schemas.openxmlformats.org/officeDocument/2006/relationships/hyperlink" Target="https://pubmed.ncbi.nlm.nih.gov/26922650" TargetMode="External"/><Relationship Id="rId874" Type="http://schemas.openxmlformats.org/officeDocument/2006/relationships/hyperlink" Target="https://pubmed.ncbi.nlm.nih.gov/19084868" TargetMode="External"/><Relationship Id="rId873" Type="http://schemas.openxmlformats.org/officeDocument/2006/relationships/hyperlink" Target="https://pubmed.ncbi.nlm.nih.gov/15879764" TargetMode="External"/><Relationship Id="rId872" Type="http://schemas.openxmlformats.org/officeDocument/2006/relationships/hyperlink" Target="https://pubmed.ncbi.nlm.nih.gov/31411993" TargetMode="External"/><Relationship Id="rId871" Type="http://schemas.openxmlformats.org/officeDocument/2006/relationships/hyperlink" Target="https://pubmed.ncbi.nlm.nih.gov/29653814" TargetMode="External"/><Relationship Id="rId870" Type="http://schemas.openxmlformats.org/officeDocument/2006/relationships/image" Target="media/image112.png"/><Relationship Id="rId87" Type="http://schemas.openxmlformats.org/officeDocument/2006/relationships/footer" Target="footer33.xml"/><Relationship Id="rId869" Type="http://schemas.openxmlformats.org/officeDocument/2006/relationships/hyperlink" Target="https://pubmed.ncbi.nlm.nih.gov/30907214" TargetMode="External"/><Relationship Id="rId868" Type="http://schemas.openxmlformats.org/officeDocument/2006/relationships/hyperlink" Target="https://pubmed.ncbi.nlm.nih.gov/28863862" TargetMode="External"/><Relationship Id="rId867" Type="http://schemas.openxmlformats.org/officeDocument/2006/relationships/hyperlink" Target="https://pubmed.ncbi.nlm.nih.gov/18485404" TargetMode="External"/><Relationship Id="rId866" Type="http://schemas.openxmlformats.org/officeDocument/2006/relationships/hyperlink" Target="https://pubmed.ncbi.nlm.nih.gov/33205290" TargetMode="External"/><Relationship Id="rId865" Type="http://schemas.openxmlformats.org/officeDocument/2006/relationships/footer" Target="footer101.xml"/><Relationship Id="rId864" Type="http://schemas.openxmlformats.org/officeDocument/2006/relationships/hyperlink" Target="https://pubmed.ncbi.nlm.nih.gov/32166412" TargetMode="External"/><Relationship Id="rId863" Type="http://schemas.openxmlformats.org/officeDocument/2006/relationships/hyperlink" Target="https://pubmed.ncbi.nlm.nih.gov/34088520" TargetMode="External"/><Relationship Id="rId862" Type="http://schemas.openxmlformats.org/officeDocument/2006/relationships/hyperlink" Target="https://pubmed.ncbi.nlm.nih.gov/36396584" TargetMode="External"/><Relationship Id="rId861" Type="http://schemas.openxmlformats.org/officeDocument/2006/relationships/hyperlink" Target="https://pubmed.ncbi.nlm.nih.gov/27489013" TargetMode="External"/><Relationship Id="rId860" Type="http://schemas.openxmlformats.org/officeDocument/2006/relationships/hyperlink" Target="https://pubmed.ncbi.nlm.nih.gov/16006867" TargetMode="External"/><Relationship Id="rId86" Type="http://schemas.openxmlformats.org/officeDocument/2006/relationships/image" Target="media/image37.png"/><Relationship Id="rId859" Type="http://schemas.openxmlformats.org/officeDocument/2006/relationships/hyperlink" Target="https://pubmed.ncbi.nlm.nih.gov/15705072" TargetMode="External"/><Relationship Id="rId858" Type="http://schemas.openxmlformats.org/officeDocument/2006/relationships/hyperlink" Target="https://pubmed.ncbi.nlm.nih.gov/28970053" TargetMode="External"/><Relationship Id="rId857" Type="http://schemas.openxmlformats.org/officeDocument/2006/relationships/hyperlink" Target="https://pubmed.ncbi.nlm.nih.gov/29678662" TargetMode="External"/><Relationship Id="rId856" Type="http://schemas.openxmlformats.org/officeDocument/2006/relationships/hyperlink" Target="https://pubmed.ncbi.nlm.nih.gov/19286220" TargetMode="External"/><Relationship Id="rId855" Type="http://schemas.openxmlformats.org/officeDocument/2006/relationships/hyperlink" Target="https://pubmed.ncbi.nlm.nih.gov/10893575" TargetMode="External"/><Relationship Id="rId854" Type="http://schemas.openxmlformats.org/officeDocument/2006/relationships/hyperlink" Target="https://pubmed.ncbi.nlm.nih.gov/34417970" TargetMode="External"/><Relationship Id="rId853" Type="http://schemas.openxmlformats.org/officeDocument/2006/relationships/hyperlink" Target="https://pubmed.ncbi.nlm.nih.gov/25758610" TargetMode="External"/><Relationship Id="rId852" Type="http://schemas.openxmlformats.org/officeDocument/2006/relationships/hyperlink" Target="https://pubmed.ncbi.nlm.nih.gov/28927783" TargetMode="External"/><Relationship Id="rId851" Type="http://schemas.openxmlformats.org/officeDocument/2006/relationships/hyperlink" Target="https://pubmed.ncbi.nlm.nih.gov/24053769" TargetMode="External"/><Relationship Id="rId850" Type="http://schemas.openxmlformats.org/officeDocument/2006/relationships/hyperlink" Target="https://pubmed.ncbi.nlm.nih.gov/33622625" TargetMode="External"/><Relationship Id="rId85" Type="http://schemas.openxmlformats.org/officeDocument/2006/relationships/footer" Target="footer32.xml"/><Relationship Id="rId849" Type="http://schemas.openxmlformats.org/officeDocument/2006/relationships/image" Target="media/image111.png"/><Relationship Id="rId848" Type="http://schemas.openxmlformats.org/officeDocument/2006/relationships/hyperlink" Target="https://pubmed.ncbi.nlm.nih.gov/36127233" TargetMode="External"/><Relationship Id="rId847" Type="http://schemas.openxmlformats.org/officeDocument/2006/relationships/hyperlink" Target="https://pubmed.ncbi.nlm.nih.gov/35638088" TargetMode="External"/><Relationship Id="rId846" Type="http://schemas.openxmlformats.org/officeDocument/2006/relationships/hyperlink" Target="https://pubmed.ncbi.nlm.nih.gov/24074156" TargetMode="External"/><Relationship Id="rId845" Type="http://schemas.openxmlformats.org/officeDocument/2006/relationships/hyperlink" Target="https://pubmed.ncbi.nlm.nih.gov/31000486" TargetMode="External"/><Relationship Id="rId844" Type="http://schemas.openxmlformats.org/officeDocument/2006/relationships/footer" Target="footer100.xml"/><Relationship Id="rId843" Type="http://schemas.openxmlformats.org/officeDocument/2006/relationships/hyperlink" Target="https://pubmed.ncbi.nlm.nih.gov/28533051" TargetMode="External"/><Relationship Id="rId842" Type="http://schemas.openxmlformats.org/officeDocument/2006/relationships/hyperlink" Target="https://pubmed.ncbi.nlm.nih.gov/36601038" TargetMode="External"/><Relationship Id="rId841" Type="http://schemas.openxmlformats.org/officeDocument/2006/relationships/hyperlink" Target="https://pubmed.ncbi.nlm.nih.gov/30236511" TargetMode="External"/><Relationship Id="rId840" Type="http://schemas.openxmlformats.org/officeDocument/2006/relationships/hyperlink" Target="https://pubmed.ncbi.nlm.nih.gov/35979929" TargetMode="External"/><Relationship Id="rId84" Type="http://schemas.openxmlformats.org/officeDocument/2006/relationships/image" Target="media/image36.png"/><Relationship Id="rId839" Type="http://schemas.openxmlformats.org/officeDocument/2006/relationships/hyperlink" Target="https://pubmed.ncbi.nlm.nih.gov/36640141" TargetMode="External"/><Relationship Id="rId838" Type="http://schemas.openxmlformats.org/officeDocument/2006/relationships/hyperlink" Target="https://pubmed.ncbi.nlm.nih.gov/37060647" TargetMode="External"/><Relationship Id="rId837" Type="http://schemas.openxmlformats.org/officeDocument/2006/relationships/hyperlink" Target="https://pubmed.ncbi.nlm.nih.gov/36474412" TargetMode="External"/><Relationship Id="rId836" Type="http://schemas.openxmlformats.org/officeDocument/2006/relationships/hyperlink" Target="https://pubmed.ncbi.nlm.nih.gov/36456452" TargetMode="External"/><Relationship Id="rId835" Type="http://schemas.openxmlformats.org/officeDocument/2006/relationships/hyperlink" Target="https://pubmed.ncbi.nlm.nih.gov/18649931" TargetMode="External"/><Relationship Id="rId834" Type="http://schemas.openxmlformats.org/officeDocument/2006/relationships/hyperlink" Target="https://pubmed.ncbi.nlm.nih.gov/28807004" TargetMode="External"/><Relationship Id="rId833" Type="http://schemas.openxmlformats.org/officeDocument/2006/relationships/hyperlink" Target="https://pubmed.ncbi.nlm.nih.gov/28105368" TargetMode="External"/><Relationship Id="rId832" Type="http://schemas.openxmlformats.org/officeDocument/2006/relationships/hyperlink" Target="https://pubmed.ncbi.nlm.nih.gov/30287223" TargetMode="External"/><Relationship Id="rId831" Type="http://schemas.openxmlformats.org/officeDocument/2006/relationships/hyperlink" Target="https://pubmed.ncbi.nlm.nih.gov/35298296" TargetMode="External"/><Relationship Id="rId830" Type="http://schemas.openxmlformats.org/officeDocument/2006/relationships/hyperlink" Target="https://pubmed.ncbi.nlm.nih.gov/21173605" TargetMode="External"/><Relationship Id="rId83" Type="http://schemas.openxmlformats.org/officeDocument/2006/relationships/footer" Target="footer31.xml"/><Relationship Id="rId829" Type="http://schemas.openxmlformats.org/officeDocument/2006/relationships/hyperlink" Target="https://pubmed.ncbi.nlm.nih.gov/19615940" TargetMode="External"/><Relationship Id="rId828" Type="http://schemas.openxmlformats.org/officeDocument/2006/relationships/hyperlink" Target="https://pubmed.ncbi.nlm.nih.gov/17538086" TargetMode="External"/><Relationship Id="rId827" Type="http://schemas.openxmlformats.org/officeDocument/2006/relationships/image" Target="media/image110.png"/><Relationship Id="rId826" Type="http://schemas.openxmlformats.org/officeDocument/2006/relationships/hyperlink" Target="https://pubmed.ncbi.nlm.nih.gov/33529058" TargetMode="External"/><Relationship Id="rId825" Type="http://schemas.openxmlformats.org/officeDocument/2006/relationships/hyperlink" Target="https://ascopubs.org/doi/abs/10.1200/JCO.2023.41.16_suppl.4537" TargetMode="External"/><Relationship Id="rId824" Type="http://schemas.openxmlformats.org/officeDocument/2006/relationships/hyperlink" Target="https://ascopubs.org/doi/abs/10.1200/JCO.2023.41.16_suppl.4518?af=R#:" TargetMode="External"/><Relationship Id="rId823" Type="http://schemas.openxmlformats.org/officeDocument/2006/relationships/footer" Target="footer99.xml"/><Relationship Id="rId822" Type="http://schemas.openxmlformats.org/officeDocument/2006/relationships/hyperlink" Target="https://pubmed.ncbi.nlm.nih.gov/37451291" TargetMode="External"/><Relationship Id="rId821" Type="http://schemas.openxmlformats.org/officeDocument/2006/relationships/hyperlink" Target="https://pubmed.ncbi.nlm.nih.gov/32469384" TargetMode="External"/><Relationship Id="rId820" Type="http://schemas.openxmlformats.org/officeDocument/2006/relationships/hyperlink" Target="https://pubmed.ncbi.nlm.nih.gov/33592176" TargetMode="External"/><Relationship Id="rId82" Type="http://schemas.openxmlformats.org/officeDocument/2006/relationships/image" Target="media/image35.png"/><Relationship Id="rId819" Type="http://schemas.openxmlformats.org/officeDocument/2006/relationships/hyperlink" Target="https://pubmed.ncbi.nlm.nih.gov/27680407" TargetMode="External"/><Relationship Id="rId818" Type="http://schemas.openxmlformats.org/officeDocument/2006/relationships/hyperlink" Target="https://www.annalsofoncology.org/article/S0923-7534(20)33364-0/fulltext" TargetMode="External"/><Relationship Id="rId817" Type="http://schemas.openxmlformats.org/officeDocument/2006/relationships/hyperlink" Target="https://pubmed.ncbi.nlm.nih.gov/22771265" TargetMode="External"/><Relationship Id="rId816" Type="http://schemas.openxmlformats.org/officeDocument/2006/relationships/hyperlink" Target="https://pubmed.ncbi.nlm.nih.gov/27939075" TargetMode="External"/><Relationship Id="rId815" Type="http://schemas.openxmlformats.org/officeDocument/2006/relationships/hyperlink" Target="https://pubmed.ncbi.nlm.nih.gov/23180114" TargetMode="External"/><Relationship Id="rId814" Type="http://schemas.openxmlformats.org/officeDocument/2006/relationships/hyperlink" Target="https://www.annalsofoncology.org/article/S0923-7534(21)02270-5/pdf" TargetMode="External"/><Relationship Id="rId813" Type="http://schemas.openxmlformats.org/officeDocument/2006/relationships/hyperlink" Target="https://ascopubs.org/doi/10.1200/JCO.2021.39.6_suppl.308" TargetMode="External"/><Relationship Id="rId812" Type="http://schemas.openxmlformats.org/officeDocument/2006/relationships/hyperlink" Target="https://pubmed.ncbi.nlm.nih.gov/32654802" TargetMode="External"/><Relationship Id="rId811" Type="http://schemas.openxmlformats.org/officeDocument/2006/relationships/hyperlink" Target="https://pubmed.ncbi.nlm.nih.gov/33901870" TargetMode="External"/><Relationship Id="rId810" Type="http://schemas.openxmlformats.org/officeDocument/2006/relationships/hyperlink" Target="https://www.annalsofoncology.org/article/S0923-7534(19)59126-8/pdf" TargetMode="External"/><Relationship Id="rId81" Type="http://schemas.openxmlformats.org/officeDocument/2006/relationships/footer" Target="footer30.xml"/><Relationship Id="rId809" Type="http://schemas.openxmlformats.org/officeDocument/2006/relationships/image" Target="media/image109.png"/><Relationship Id="rId808" Type="http://schemas.openxmlformats.org/officeDocument/2006/relationships/hyperlink" Target="https://pubmed.ncbi.nlm.nih.gov/36549781" TargetMode="External"/><Relationship Id="rId807" Type="http://schemas.openxmlformats.org/officeDocument/2006/relationships/hyperlink" Target="https://pubmed.ncbi.nlm.nih.gov/31810797" TargetMode="External"/><Relationship Id="rId806" Type="http://schemas.openxmlformats.org/officeDocument/2006/relationships/hyperlink" Target="https://pubmed.ncbi.nlm.nih.gov/21952069" TargetMode="External"/><Relationship Id="rId805" Type="http://schemas.openxmlformats.org/officeDocument/2006/relationships/footer" Target="footer98.xml"/><Relationship Id="rId804" Type="http://schemas.openxmlformats.org/officeDocument/2006/relationships/hyperlink" Target="https://ascopubs.org/doi/abs/10.1200/JCO.2018.36.15_suppl.4517" TargetMode="External"/><Relationship Id="rId803" Type="http://schemas.openxmlformats.org/officeDocument/2006/relationships/hyperlink" Target="https://pubmed.ncbi.nlm.nih.gov/37290461" TargetMode="External"/><Relationship Id="rId802" Type="http://schemas.openxmlformats.org/officeDocument/2006/relationships/hyperlink" Target="https://pubmed.ncbi.nlm.nih.gov/30616146" TargetMode="External"/><Relationship Id="rId801" Type="http://schemas.openxmlformats.org/officeDocument/2006/relationships/hyperlink" Target="https://ascopubs.org/doi/abs/10.1200/JCO.2019.37.7_suppl.547" TargetMode="External"/><Relationship Id="rId800" Type="http://schemas.openxmlformats.org/officeDocument/2006/relationships/hyperlink" Target="https://pubmed.ncbi.nlm.nih.gov/36858721" TargetMode="External"/><Relationship Id="rId80" Type="http://schemas.openxmlformats.org/officeDocument/2006/relationships/image" Target="media/image34.png"/><Relationship Id="rId8" Type="http://schemas.openxmlformats.org/officeDocument/2006/relationships/footer" Target="footer2.xml"/><Relationship Id="rId799" Type="http://schemas.openxmlformats.org/officeDocument/2006/relationships/hyperlink" Target="https://pubmed.ncbi.nlm.nih.gov/35688173" TargetMode="External"/><Relationship Id="rId798" Type="http://schemas.openxmlformats.org/officeDocument/2006/relationships/hyperlink" Target="https://pubmed.ncbi.nlm.nih.gov/37163623" TargetMode="External"/><Relationship Id="rId797" Type="http://schemas.openxmlformats.org/officeDocument/2006/relationships/hyperlink" Target="https://pubmed.ncbi.nlm.nih.gov/34940781" TargetMode="External"/><Relationship Id="rId796" Type="http://schemas.openxmlformats.org/officeDocument/2006/relationships/hyperlink" Target="https://pubmed.ncbi.nlm.nih.gov/37104931" TargetMode="External"/><Relationship Id="rId795" Type="http://schemas.openxmlformats.org/officeDocument/2006/relationships/hyperlink" Target="https://pubmed.ncbi.nlm.nih.gov/32339648" TargetMode="External"/><Relationship Id="rId794" Type="http://schemas.openxmlformats.org/officeDocument/2006/relationships/hyperlink" Target="https://ascopubs.org/doi/abs/10.1200/JCO.2023.41.16_suppl.4502?af=R" TargetMode="External"/><Relationship Id="rId793" Type="http://schemas.openxmlformats.org/officeDocument/2006/relationships/hyperlink" Target="https://pubmed.ncbi.nlm.nih.gov/33616314" TargetMode="External"/><Relationship Id="rId792" Type="http://schemas.openxmlformats.org/officeDocument/2006/relationships/image" Target="media/image108.png"/><Relationship Id="rId791" Type="http://schemas.openxmlformats.org/officeDocument/2006/relationships/hyperlink" Target="https://doi.org/10.1200/JCO.2023.41.6_suppl.603" TargetMode="External"/><Relationship Id="rId790" Type="http://schemas.openxmlformats.org/officeDocument/2006/relationships/hyperlink" Target="https://pubmed.ncbi.nlm.nih.gov/33657295" TargetMode="External"/><Relationship Id="rId79" Type="http://schemas.openxmlformats.org/officeDocument/2006/relationships/footer" Target="footer29.xml"/><Relationship Id="rId789" Type="http://schemas.openxmlformats.org/officeDocument/2006/relationships/hyperlink" Target="https://ascopubs.org/doi/abs/10.1200/JCO.2023.41.17_suppl.LBA4501" TargetMode="External"/><Relationship Id="rId788" Type="http://schemas.openxmlformats.org/officeDocument/2006/relationships/hyperlink" Target="https://pubmed.ncbi.nlm.nih.gov/37500340" TargetMode="External"/><Relationship Id="rId787" Type="http://schemas.openxmlformats.org/officeDocument/2006/relationships/footer" Target="footer97.xml"/><Relationship Id="rId786" Type="http://schemas.openxmlformats.org/officeDocument/2006/relationships/hyperlink" Target="https://pubmed.ncbi.nlm.nih.gov/30779529" TargetMode="External"/><Relationship Id="rId785" Type="http://schemas.openxmlformats.org/officeDocument/2006/relationships/hyperlink" Target="https://www.annalsofoncology.org/article/S0923-7534(21)02271-7/fulltext" TargetMode="External"/><Relationship Id="rId784" Type="http://schemas.openxmlformats.org/officeDocument/2006/relationships/hyperlink" Target="https://oncologypro.esmo.org/meeting-resources/esmo-congress/phase-iii-study-of-cabozantinib" TargetMode="External"/><Relationship Id="rId783" Type="http://schemas.openxmlformats.org/officeDocument/2006/relationships/hyperlink" Target="https://pubmed.ncbi.nlm.nih.gov/30803729" TargetMode="External"/><Relationship Id="rId782" Type="http://schemas.openxmlformats.org/officeDocument/2006/relationships/hyperlink" Target="https://pubmed.ncbi.nlm.nih.gov/36328377" TargetMode="External"/><Relationship Id="rId781" Type="http://schemas.openxmlformats.org/officeDocument/2006/relationships/hyperlink" Target="https://pubmed.ncbi.nlm.nih.gov/35442713" TargetMode="External"/><Relationship Id="rId780" Type="http://schemas.openxmlformats.org/officeDocument/2006/relationships/hyperlink" Target="https://ascopubs.org/doi/abs/10.1200/JCO.2018.36.15_suppl.4500" TargetMode="External"/><Relationship Id="rId78" Type="http://schemas.openxmlformats.org/officeDocument/2006/relationships/image" Target="media/image33.png"/><Relationship Id="rId779" Type="http://schemas.openxmlformats.org/officeDocument/2006/relationships/hyperlink" Target="https://pubmed.ncbi.nlm.nih.gov/32673417" TargetMode="External"/><Relationship Id="rId778" Type="http://schemas.openxmlformats.org/officeDocument/2006/relationships/hyperlink" Target="https://pubmed.ncbi.nlm.nih.gov/26406148" TargetMode="External"/><Relationship Id="rId777" Type="http://schemas.openxmlformats.org/officeDocument/2006/relationships/hyperlink" Target="https://pubmed.ncbi.nlm.nih.gov/22658126" TargetMode="External"/><Relationship Id="rId776" Type="http://schemas.openxmlformats.org/officeDocument/2006/relationships/hyperlink" Target="https://pubmed.ncbi.nlm.nih.gov/36796394" TargetMode="External"/><Relationship Id="rId775" Type="http://schemas.openxmlformats.org/officeDocument/2006/relationships/hyperlink" Target="https://www.annalsofoncology.org/article/S0923-7534(22)03952-7/fulltext" TargetMode="External"/><Relationship Id="rId774" Type="http://schemas.openxmlformats.org/officeDocument/2006/relationships/image" Target="media/image107.png"/><Relationship Id="rId773" Type="http://schemas.openxmlformats.org/officeDocument/2006/relationships/hyperlink" Target="https://pubmed.ncbi.nlm.nih.gov/18653228" TargetMode="External"/><Relationship Id="rId772" Type="http://schemas.openxmlformats.org/officeDocument/2006/relationships/hyperlink" Target="https://pubmed.ncbi.nlm.nih.gov/16860997" TargetMode="External"/><Relationship Id="rId771" Type="http://schemas.openxmlformats.org/officeDocument/2006/relationships/hyperlink" Target="https://pubmed.ncbi.nlm.nih.gov/31079938" TargetMode="External"/><Relationship Id="rId770" Type="http://schemas.openxmlformats.org/officeDocument/2006/relationships/hyperlink" Target="https://pubmed.ncbi.nlm.nih.gov/20368558" TargetMode="External"/><Relationship Id="rId77" Type="http://schemas.openxmlformats.org/officeDocument/2006/relationships/footer" Target="footer28.xml"/><Relationship Id="rId769" Type="http://schemas.openxmlformats.org/officeDocument/2006/relationships/footer" Target="footer96.xml"/><Relationship Id="rId768" Type="http://schemas.openxmlformats.org/officeDocument/2006/relationships/hyperlink" Target="https://pubmed.ncbi.nlm.nih.gov/18936475" TargetMode="External"/><Relationship Id="rId767" Type="http://schemas.openxmlformats.org/officeDocument/2006/relationships/hyperlink" Target="https://pubmed.ncbi.nlm.nih.gov/20368553" TargetMode="External"/><Relationship Id="rId766" Type="http://schemas.openxmlformats.org/officeDocument/2006/relationships/hyperlink" Target="https://pubmed.ncbi.nlm.nih.gov/29547835" TargetMode="External"/><Relationship Id="rId765" Type="http://schemas.openxmlformats.org/officeDocument/2006/relationships/hyperlink" Target="https://pubmed.ncbi.nlm.nih.gov/24019545" TargetMode="External"/><Relationship Id="rId764" Type="http://schemas.openxmlformats.org/officeDocument/2006/relationships/hyperlink" Target="https://pubmed.ncbi.nlm.nih.gov/26482279" TargetMode="External"/><Relationship Id="rId763" Type="http://schemas.openxmlformats.org/officeDocument/2006/relationships/hyperlink" Target="https://pubmed.ncbi.nlm.nih.gov/29550566" TargetMode="External"/><Relationship Id="rId762" Type="http://schemas.openxmlformats.org/officeDocument/2006/relationships/hyperlink" Target="https://pubmed.ncbi.nlm.nih.gov/28199818" TargetMode="External"/><Relationship Id="rId761" Type="http://schemas.openxmlformats.org/officeDocument/2006/relationships/hyperlink" Target="https://pubmed.ncbi.nlm.nih.gov/27279544" TargetMode="External"/><Relationship Id="rId760" Type="http://schemas.openxmlformats.org/officeDocument/2006/relationships/hyperlink" Target="https://pubmed.ncbi.nlm.nih.gov/26406150" TargetMode="External"/><Relationship Id="rId76" Type="http://schemas.openxmlformats.org/officeDocument/2006/relationships/image" Target="media/image32.png"/><Relationship Id="rId759" Type="http://schemas.openxmlformats.org/officeDocument/2006/relationships/hyperlink" Target="https://pubmed.ncbi.nlm.nih.gov/24206640" TargetMode="External"/><Relationship Id="rId758" Type="http://schemas.openxmlformats.org/officeDocument/2006/relationships/hyperlink" Target="https://pubmed.ncbi.nlm.nih.gov/23598172" TargetMode="External"/><Relationship Id="rId757" Type="http://schemas.openxmlformats.org/officeDocument/2006/relationships/hyperlink" Target="https://pubmed.ncbi.nlm.nih.gov/22056247" TargetMode="External"/><Relationship Id="rId756" Type="http://schemas.openxmlformats.org/officeDocument/2006/relationships/hyperlink" Target="https://pubmed.ncbi.nlm.nih.gov/24687826" TargetMode="External"/><Relationship Id="rId755" Type="http://schemas.openxmlformats.org/officeDocument/2006/relationships/hyperlink" Target="https://pubmed.ncbi.nlm.nih.gov/23964934" TargetMode="External"/><Relationship Id="rId754" Type="http://schemas.openxmlformats.org/officeDocument/2006/relationships/image" Target="media/image106.png"/><Relationship Id="rId753" Type="http://schemas.openxmlformats.org/officeDocument/2006/relationships/hyperlink" Target="https://pubmed.ncbi.nlm.nih.gov/20100962" TargetMode="External"/><Relationship Id="rId752" Type="http://schemas.openxmlformats.org/officeDocument/2006/relationships/hyperlink" Target="https://pubmed.ncbi.nlm.nih.gov/28049139" TargetMode="External"/><Relationship Id="rId751" Type="http://schemas.openxmlformats.org/officeDocument/2006/relationships/hyperlink" Target="https://pubmed.ncbi.nlm.nih.gov/26685011" TargetMode="External"/><Relationship Id="rId750" Type="http://schemas.openxmlformats.org/officeDocument/2006/relationships/hyperlink" Target="https://pubmed.ncbi.nlm.nih.gov/22430274" TargetMode="External"/><Relationship Id="rId75" Type="http://schemas.openxmlformats.org/officeDocument/2006/relationships/footer" Target="footer27.xml"/><Relationship Id="rId749" Type="http://schemas.openxmlformats.org/officeDocument/2006/relationships/footer" Target="footer95.xml"/><Relationship Id="rId748" Type="http://schemas.openxmlformats.org/officeDocument/2006/relationships/hyperlink" Target="https://pubmed.ncbi.nlm.nih.gov/19487381" TargetMode="External"/><Relationship Id="rId747" Type="http://schemas.openxmlformats.org/officeDocument/2006/relationships/hyperlink" Target="https://pubmed.ncbi.nlm.nih.gov/16481093" TargetMode="External"/><Relationship Id="rId746" Type="http://schemas.openxmlformats.org/officeDocument/2006/relationships/hyperlink" Target="https://pubmed.ncbi.nlm.nih.gov/12890841" TargetMode="External"/><Relationship Id="rId745" Type="http://schemas.openxmlformats.org/officeDocument/2006/relationships/hyperlink" Target="https://pubmed.ncbi.nlm.nih.gov/17189392" TargetMode="External"/><Relationship Id="rId744" Type="http://schemas.openxmlformats.org/officeDocument/2006/relationships/hyperlink" Target="https://pubmed.ncbi.nlm.nih.gov/27498080" TargetMode="External"/><Relationship Id="rId743" Type="http://schemas.openxmlformats.org/officeDocument/2006/relationships/hyperlink" Target="https://pubmed.ncbi.nlm.nih.gov/33765337" TargetMode="External"/><Relationship Id="rId742" Type="http://schemas.openxmlformats.org/officeDocument/2006/relationships/hyperlink" Target="https://pubmed.ncbi.nlm.nih.gov/34074559" TargetMode="External"/><Relationship Id="rId741" Type="http://schemas.openxmlformats.org/officeDocument/2006/relationships/hyperlink" Target="https://pubmed.ncbi.nlm.nih.gov/19826129" TargetMode="External"/><Relationship Id="rId740" Type="http://schemas.openxmlformats.org/officeDocument/2006/relationships/hyperlink" Target="https://pubmed.ncbi.nlm.nih.gov/34399998" TargetMode="External"/><Relationship Id="rId74" Type="http://schemas.openxmlformats.org/officeDocument/2006/relationships/image" Target="media/image31.png"/><Relationship Id="rId739" Type="http://schemas.openxmlformats.org/officeDocument/2006/relationships/hyperlink" Target="https://pubmed.ncbi.nlm.nih.gov/34748125" TargetMode="External"/><Relationship Id="rId738" Type="http://schemas.openxmlformats.org/officeDocument/2006/relationships/hyperlink" Target="https://pubmed.ncbi.nlm.nih.gov/36151031" TargetMode="External"/><Relationship Id="rId737" Type="http://schemas.openxmlformats.org/officeDocument/2006/relationships/hyperlink" Target="https://pubmed.ncbi.nlm.nih.gov/31302061" TargetMode="External"/><Relationship Id="rId736" Type="http://schemas.openxmlformats.org/officeDocument/2006/relationships/hyperlink" Target="https://pubmed.ncbi.nlm.nih.gov/11121638" TargetMode="External"/><Relationship Id="rId735" Type="http://schemas.openxmlformats.org/officeDocument/2006/relationships/hyperlink" Target="https://pubmed.ncbi.nlm.nih.gov/20165820" TargetMode="External"/><Relationship Id="rId734" Type="http://schemas.openxmlformats.org/officeDocument/2006/relationships/image" Target="media/image105.png"/><Relationship Id="rId733" Type="http://schemas.openxmlformats.org/officeDocument/2006/relationships/hyperlink" Target="https://pubmed.ncbi.nlm.nih.gov/24674192" TargetMode="External"/><Relationship Id="rId732" Type="http://schemas.openxmlformats.org/officeDocument/2006/relationships/hyperlink" Target="https://pubmed.ncbi.nlm.nih.gov/15685074" TargetMode="External"/><Relationship Id="rId731" Type="http://schemas.openxmlformats.org/officeDocument/2006/relationships/hyperlink" Target="https://pubmed.ncbi.nlm.nih.gov/21596489" TargetMode="External"/><Relationship Id="rId730" Type="http://schemas.openxmlformats.org/officeDocument/2006/relationships/hyperlink" Target="https://pubmed.ncbi.nlm.nih.gov/16601390" TargetMode="External"/><Relationship Id="rId73" Type="http://schemas.openxmlformats.org/officeDocument/2006/relationships/footer" Target="footer26.xml"/><Relationship Id="rId729" Type="http://schemas.openxmlformats.org/officeDocument/2006/relationships/footer" Target="footer94.xml"/><Relationship Id="rId728" Type="http://schemas.openxmlformats.org/officeDocument/2006/relationships/hyperlink" Target="https://pubmed.ncbi.nlm.nih.gov/18635225" TargetMode="External"/><Relationship Id="rId727" Type="http://schemas.openxmlformats.org/officeDocument/2006/relationships/hyperlink" Target="https://pubmed.ncbi.nlm.nih.gov/20440505" TargetMode="External"/><Relationship Id="rId726" Type="http://schemas.openxmlformats.org/officeDocument/2006/relationships/hyperlink" Target="https://pubmed.ncbi.nlm.nih.gov/17619759" TargetMode="External"/><Relationship Id="rId725" Type="http://schemas.openxmlformats.org/officeDocument/2006/relationships/hyperlink" Target="http://www.sciencedirect.com/science/article/pii/S1569905610604460" TargetMode="External"/><Relationship Id="rId724" Type="http://schemas.openxmlformats.org/officeDocument/2006/relationships/hyperlink" Target="https://pubmed.ncbi.nlm.nih.gov/17851285" TargetMode="External"/><Relationship Id="rId723" Type="http://schemas.openxmlformats.org/officeDocument/2006/relationships/hyperlink" Target="https://pubmed.ncbi.nlm.nih.gov/21692048" TargetMode="External"/><Relationship Id="rId722" Type="http://schemas.openxmlformats.org/officeDocument/2006/relationships/hyperlink" Target="https://www.sciencedirect.com/science/article/abs/pii/S1569905607000978" TargetMode="External"/><Relationship Id="rId721" Type="http://schemas.openxmlformats.org/officeDocument/2006/relationships/hyperlink" Target="https://pubmed.ncbi.nlm.nih.gov/31017089" TargetMode="External"/><Relationship Id="rId720" Type="http://schemas.openxmlformats.org/officeDocument/2006/relationships/hyperlink" Target="https://pubmed.ncbi.nlm.nih.gov/25616710" TargetMode="External"/><Relationship Id="rId72" Type="http://schemas.openxmlformats.org/officeDocument/2006/relationships/hyperlink" Target="7.2.4.2" TargetMode="External"/><Relationship Id="rId719" Type="http://schemas.openxmlformats.org/officeDocument/2006/relationships/hyperlink" Target="https://pubmed.ncbi.nlm.nih.gov/25439697" TargetMode="External"/><Relationship Id="rId718" Type="http://schemas.openxmlformats.org/officeDocument/2006/relationships/hyperlink" Target="https://pubmed.ncbi.nlm.nih.gov/34736870" TargetMode="External"/><Relationship Id="rId717" Type="http://schemas.openxmlformats.org/officeDocument/2006/relationships/hyperlink" Target="https://pubmed.ncbi.nlm.nih.gov/37005212" TargetMode="External"/><Relationship Id="rId716" Type="http://schemas.openxmlformats.org/officeDocument/2006/relationships/hyperlink" Target="https://pubmed.ncbi.nlm.nih.gov/35853818" TargetMode="External"/><Relationship Id="rId715" Type="http://schemas.openxmlformats.org/officeDocument/2006/relationships/hyperlink" Target="https://ascopubs.org/doi/abs/10.1200/JCO.2021.39.6_suppl.269" TargetMode="External"/><Relationship Id="rId714" Type="http://schemas.openxmlformats.org/officeDocument/2006/relationships/image" Target="media/image104.png"/><Relationship Id="rId713" Type="http://schemas.openxmlformats.org/officeDocument/2006/relationships/hyperlink" Target="https://pubmed.ncbi.nlm.nih.gov/33284113" TargetMode="External"/><Relationship Id="rId712" Type="http://schemas.openxmlformats.org/officeDocument/2006/relationships/hyperlink" Target="https://pubmed.ncbi.nlm.nih.gov/30779531" TargetMode="External"/><Relationship Id="rId711" Type="http://schemas.openxmlformats.org/officeDocument/2006/relationships/hyperlink" Target="https://www.annalsofoncology.org/article/S0923-7534(20)42339-7/fulltext" TargetMode="External"/><Relationship Id="rId710" Type="http://schemas.openxmlformats.org/officeDocument/2006/relationships/hyperlink" Target="https://pubmed.ncbi.nlm.nih.gov/29562145" TargetMode="External"/><Relationship Id="rId71" Type="http://schemas.openxmlformats.org/officeDocument/2006/relationships/hyperlink" Target="https://www.mdcalc.com/imdc-international-metastatic-rcc-database-consortium-risk-score-rcc" TargetMode="External"/><Relationship Id="rId709" Type="http://schemas.openxmlformats.org/officeDocument/2006/relationships/footer" Target="footer93.xml"/><Relationship Id="rId708" Type="http://schemas.openxmlformats.org/officeDocument/2006/relationships/hyperlink" Target="https://pubmed.ncbi.nlm.nih.gov/32897123" TargetMode="External"/><Relationship Id="rId707" Type="http://schemas.openxmlformats.org/officeDocument/2006/relationships/hyperlink" Target="https://pubmed.ncbi.nlm.nih.gov/24931622" TargetMode="External"/><Relationship Id="rId706" Type="http://schemas.openxmlformats.org/officeDocument/2006/relationships/hyperlink" Target="https://pubmed.ncbi.nlm.nih.gov/21612860" TargetMode="External"/><Relationship Id="rId705" Type="http://schemas.openxmlformats.org/officeDocument/2006/relationships/hyperlink" Target="https://pubmed.ncbi.nlm.nih.gov/30543350" TargetMode="External"/><Relationship Id="rId704" Type="http://schemas.openxmlformats.org/officeDocument/2006/relationships/hyperlink" Target="https://pubmed.ncbi.nlm.nih.gov/29860937" TargetMode="External"/><Relationship Id="rId703" Type="http://schemas.openxmlformats.org/officeDocument/2006/relationships/hyperlink" Target="https://pubmed.ncbi.nlm.nih.gov/30467042" TargetMode="External"/><Relationship Id="rId702" Type="http://schemas.openxmlformats.org/officeDocument/2006/relationships/hyperlink" Target="https://clinicaltrials.gov/ct2/show/NCT00930033" TargetMode="External"/><Relationship Id="rId701" Type="http://schemas.openxmlformats.org/officeDocument/2006/relationships/hyperlink" Target="https://pubmed.ncbi.nlm.nih.gov/14767273" TargetMode="External"/><Relationship Id="rId700" Type="http://schemas.openxmlformats.org/officeDocument/2006/relationships/hyperlink" Target="https://pubmed.ncbi.nlm.nih.gov/36511268" TargetMode="External"/><Relationship Id="rId70" Type="http://schemas.openxmlformats.org/officeDocument/2006/relationships/hyperlink" Target="https://www.mdcalc.com/memorial-sloan-kettering-cancer-center-mskcc-motzer-score-etastaticrenal" TargetMode="External"/><Relationship Id="rId7" Type="http://schemas.openxmlformats.org/officeDocument/2006/relationships/image" Target="media/image6.png"/><Relationship Id="rId699" Type="http://schemas.openxmlformats.org/officeDocument/2006/relationships/hyperlink" Target="https://pubmed.ncbi.nlm.nih.gov/31956080" TargetMode="External"/><Relationship Id="rId698" Type="http://schemas.openxmlformats.org/officeDocument/2006/relationships/hyperlink" Target="https://pubmed.ncbi.nlm.nih.gov/34920897" TargetMode="External"/><Relationship Id="rId697" Type="http://schemas.openxmlformats.org/officeDocument/2006/relationships/hyperlink" Target="https://www.annalsofoncology.org/article/S0923-7534(22)03950-3/fulltext" TargetMode="External"/><Relationship Id="rId696" Type="http://schemas.openxmlformats.org/officeDocument/2006/relationships/hyperlink" Target="https://pubmed.ncbi.nlm.nih.gov/36774933" TargetMode="External"/><Relationship Id="rId695" Type="http://schemas.openxmlformats.org/officeDocument/2006/relationships/image" Target="media/image103.png"/><Relationship Id="rId694" Type="http://schemas.openxmlformats.org/officeDocument/2006/relationships/hyperlink" Target="https://pubmed.ncbi.nlm.nih.gov/36099926" TargetMode="External"/><Relationship Id="rId693" Type="http://schemas.openxmlformats.org/officeDocument/2006/relationships/hyperlink" Target="https://pubmed.ncbi.nlm.nih.gov/34407342" TargetMode="External"/><Relationship Id="rId692" Type="http://schemas.openxmlformats.org/officeDocument/2006/relationships/hyperlink" Target="https://pubmed.ncbi.nlm.nih.gov/36055304" TargetMode="External"/><Relationship Id="rId691" Type="http://schemas.openxmlformats.org/officeDocument/2006/relationships/hyperlink" Target="https://ascopubs.org/doi/pdf/10.1200/JCO.2022.40.17_suppl.LBA4500?role=tab" TargetMode="External"/><Relationship Id="rId690" Type="http://schemas.openxmlformats.org/officeDocument/2006/relationships/footer" Target="footer92.xml"/><Relationship Id="rId69" Type="http://schemas.openxmlformats.org/officeDocument/2006/relationships/hyperlink" Target="https://www.thecalculator.co/health/Karnofsky-Score-for" TargetMode="External"/><Relationship Id="rId689" Type="http://schemas.openxmlformats.org/officeDocument/2006/relationships/hyperlink" Target="https://pubmed.ncbi.nlm.nih.gov/37524096" TargetMode="External"/><Relationship Id="rId688" Type="http://schemas.openxmlformats.org/officeDocument/2006/relationships/hyperlink" Target="https://pubmed.ncbi.nlm.nih.gov/28967554" TargetMode="External"/><Relationship Id="rId687" Type="http://schemas.openxmlformats.org/officeDocument/2006/relationships/hyperlink" Target="https://pubmed.ncbi.nlm.nih.gov/30346481" TargetMode="External"/><Relationship Id="rId686" Type="http://schemas.openxmlformats.org/officeDocument/2006/relationships/hyperlink" Target="https://pubmed.ncbi.nlm.nih.gov/28479237" TargetMode="External"/><Relationship Id="rId685" Type="http://schemas.openxmlformats.org/officeDocument/2006/relationships/hyperlink" Target="https://pubmed.ncbi.nlm.nih.gov/29266178" TargetMode="External"/><Relationship Id="rId684" Type="http://schemas.openxmlformats.org/officeDocument/2006/relationships/hyperlink" Target="https://pubmed.ncbi.nlm.nih.gov/33461782" TargetMode="External"/><Relationship Id="rId683" Type="http://schemas.openxmlformats.org/officeDocument/2006/relationships/hyperlink" Target="https://pubmed.ncbi.nlm.nih.gov/28902533" TargetMode="External"/><Relationship Id="rId682" Type="http://schemas.openxmlformats.org/officeDocument/2006/relationships/hyperlink" Target="https://ascopubs.org/doi/abs/10.1200/jco.2015.33.7_suppl.403" TargetMode="External"/><Relationship Id="rId681" Type="http://schemas.openxmlformats.org/officeDocument/2006/relationships/hyperlink" Target="https://pubmed.ncbi.nlm.nih.gov/28278333" TargetMode="External"/><Relationship Id="rId680" Type="http://schemas.openxmlformats.org/officeDocument/2006/relationships/hyperlink" Target="https://pubmed.ncbi.nlm.nih.gov/27787547" TargetMode="External"/><Relationship Id="rId68" Type="http://schemas.openxmlformats.org/officeDocument/2006/relationships/image" Target="media/image30.png"/><Relationship Id="rId679" Type="http://schemas.openxmlformats.org/officeDocument/2006/relationships/hyperlink" Target="https://pubmed.ncbi.nlm.nih.gov/14987883" TargetMode="External"/><Relationship Id="rId678" Type="http://schemas.openxmlformats.org/officeDocument/2006/relationships/hyperlink" Target="https://pubmed.ncbi.nlm.nih.gov/15756254" TargetMode="External"/><Relationship Id="rId677" Type="http://schemas.openxmlformats.org/officeDocument/2006/relationships/hyperlink" Target="https://pubmed.ncbi.nlm.nih.gov/12810695" TargetMode="External"/><Relationship Id="rId676" Type="http://schemas.openxmlformats.org/officeDocument/2006/relationships/hyperlink" Target="https://pubmed.ncbi.nlm.nih.gov/10561318" TargetMode="External"/><Relationship Id="rId675" Type="http://schemas.openxmlformats.org/officeDocument/2006/relationships/image" Target="media/image102.png"/><Relationship Id="rId674" Type="http://schemas.openxmlformats.org/officeDocument/2006/relationships/hyperlink" Target="https://pubmed.ncbi.nlm.nih.gov/8640706" TargetMode="External"/><Relationship Id="rId673" Type="http://schemas.openxmlformats.org/officeDocument/2006/relationships/hyperlink" Target="https://pubmed.ncbi.nlm.nih.gov/31277782" TargetMode="External"/><Relationship Id="rId672" Type="http://schemas.openxmlformats.org/officeDocument/2006/relationships/hyperlink" Target="https://doi.org/10.1200/JCO.2022.40.6_suppl.289" TargetMode="External"/><Relationship Id="rId671" Type="http://schemas.openxmlformats.org/officeDocument/2006/relationships/footer" Target="footer91.xml"/><Relationship Id="rId670" Type="http://schemas.openxmlformats.org/officeDocument/2006/relationships/hyperlink" Target="https://pubmed.ncbi.nlm.nih.gov/35739300" TargetMode="External"/><Relationship Id="rId67" Type="http://schemas.openxmlformats.org/officeDocument/2006/relationships/hyperlink" Target="https://www.evidencio.com/models/show/2369" TargetMode="External"/><Relationship Id="rId669" Type="http://schemas.openxmlformats.org/officeDocument/2006/relationships/hyperlink" Target="https://pubmed.ncbi.nlm.nih.gov/35380246" TargetMode="External"/><Relationship Id="rId668" Type="http://schemas.openxmlformats.org/officeDocument/2006/relationships/hyperlink" Target="https://pubmed.ncbi.nlm.nih.gov/16612730" TargetMode="External"/><Relationship Id="rId667" Type="http://schemas.openxmlformats.org/officeDocument/2006/relationships/hyperlink" Target="https://pubmed.ncbi.nlm.nih.gov/15533476" TargetMode="External"/><Relationship Id="rId666" Type="http://schemas.openxmlformats.org/officeDocument/2006/relationships/hyperlink" Target="https://pubmed.ncbi.nlm.nih.gov/35346519" TargetMode="External"/><Relationship Id="rId665" Type="http://schemas.openxmlformats.org/officeDocument/2006/relationships/hyperlink" Target="https://pubmed.ncbi.nlm.nih.gov/35762219" TargetMode="External"/><Relationship Id="rId664" Type="http://schemas.openxmlformats.org/officeDocument/2006/relationships/hyperlink" Target="https://pubmed.ncbi.nlm.nih.gov/33189180" TargetMode="External"/><Relationship Id="rId663" Type="http://schemas.openxmlformats.org/officeDocument/2006/relationships/hyperlink" Target="https://pubmed.ncbi.nlm.nih.gov/36194169" TargetMode="External"/><Relationship Id="rId662" Type="http://schemas.openxmlformats.org/officeDocument/2006/relationships/hyperlink" Target="https://pubmed.ncbi.nlm.nih.gov/26707869" TargetMode="External"/><Relationship Id="rId661" Type="http://schemas.openxmlformats.org/officeDocument/2006/relationships/hyperlink" Target="https://pubmed.ncbi.nlm.nih.gov/34786640" TargetMode="External"/><Relationship Id="rId660" Type="http://schemas.openxmlformats.org/officeDocument/2006/relationships/hyperlink" Target="https://pubmed.ncbi.nlm.nih.gov/17698087" TargetMode="External"/><Relationship Id="rId66" Type="http://schemas.openxmlformats.org/officeDocument/2006/relationships/hyperlink" Target="https://www.mdcalc.com/ucla" TargetMode="External"/><Relationship Id="rId659" Type="http://schemas.openxmlformats.org/officeDocument/2006/relationships/hyperlink" Target="https://pubmed.ncbi.nlm.nih.gov/18692951" TargetMode="External"/><Relationship Id="rId658" Type="http://schemas.openxmlformats.org/officeDocument/2006/relationships/hyperlink" Target="https://pubmed.ncbi.nlm.nih.gov/34963464" TargetMode="External"/><Relationship Id="rId657" Type="http://schemas.openxmlformats.org/officeDocument/2006/relationships/hyperlink" Target="https://pubmed.ncbi.nlm.nih.gov/35814463" TargetMode="External"/><Relationship Id="rId656" Type="http://schemas.openxmlformats.org/officeDocument/2006/relationships/hyperlink" Target="https://pubmed.ncbi.nlm.nih.gov/36638048" TargetMode="External"/><Relationship Id="rId655" Type="http://schemas.openxmlformats.org/officeDocument/2006/relationships/image" Target="media/image101.png"/><Relationship Id="rId654" Type="http://schemas.openxmlformats.org/officeDocument/2006/relationships/hyperlink" Target="https://pubmed.ncbi.nlm.nih.gov/36672712" TargetMode="External"/><Relationship Id="rId653" Type="http://schemas.openxmlformats.org/officeDocument/2006/relationships/hyperlink" Target="https://pubmed.ncbi.nlm.nih.gov/2774709" TargetMode="External"/><Relationship Id="rId652" Type="http://schemas.openxmlformats.org/officeDocument/2006/relationships/hyperlink" Target="https://pubmed.ncbi.nlm.nih.gov/12559273" TargetMode="External"/><Relationship Id="rId651" Type="http://schemas.openxmlformats.org/officeDocument/2006/relationships/hyperlink" Target="https://pubmed.ncbi.nlm.nih.gov/11943130" TargetMode="External"/><Relationship Id="rId650" Type="http://schemas.openxmlformats.org/officeDocument/2006/relationships/footer" Target="footer90.xml"/><Relationship Id="rId65" Type="http://schemas.openxmlformats.org/officeDocument/2006/relationships/footer" Target="footer25.xml"/><Relationship Id="rId649" Type="http://schemas.openxmlformats.org/officeDocument/2006/relationships/hyperlink" Target="https://pubmed.ncbi.nlm.nih.gov/14713768" TargetMode="External"/><Relationship Id="rId648" Type="http://schemas.openxmlformats.org/officeDocument/2006/relationships/hyperlink" Target="https://pubmed.ncbi.nlm.nih.gov/17548146" TargetMode="External"/><Relationship Id="rId647" Type="http://schemas.openxmlformats.org/officeDocument/2006/relationships/hyperlink" Target="https://pubmed.ncbi.nlm.nih.gov/17437789" TargetMode="External"/><Relationship Id="rId646" Type="http://schemas.openxmlformats.org/officeDocument/2006/relationships/hyperlink" Target="https://pubmed.ncbi.nlm.nih.gov/3594097" TargetMode="External"/><Relationship Id="rId645" Type="http://schemas.openxmlformats.org/officeDocument/2006/relationships/hyperlink" Target="https://pubmed.ncbi.nlm.nih.gov/1984092" TargetMode="External"/><Relationship Id="rId644" Type="http://schemas.openxmlformats.org/officeDocument/2006/relationships/hyperlink" Target="https://pubmed.ncbi.nlm.nih.gov/9205155" TargetMode="External"/><Relationship Id="rId643" Type="http://schemas.openxmlformats.org/officeDocument/2006/relationships/hyperlink" Target="https://pubmed.ncbi.nlm.nih.gov/28094055" TargetMode="External"/><Relationship Id="rId642" Type="http://schemas.openxmlformats.org/officeDocument/2006/relationships/hyperlink" Target="https://pubmed.ncbi.nlm.nih.gov/10737472" TargetMode="External"/><Relationship Id="rId641" Type="http://schemas.openxmlformats.org/officeDocument/2006/relationships/hyperlink" Target="https://pubmed.ncbi.nlm.nih.gov/23795799" TargetMode="External"/><Relationship Id="rId640" Type="http://schemas.openxmlformats.org/officeDocument/2006/relationships/hyperlink" Target="https://pubmed.ncbi.nlm.nih.gov/31364109" TargetMode="External"/><Relationship Id="rId64" Type="http://schemas.openxmlformats.org/officeDocument/2006/relationships/image" Target="media/image29.png"/><Relationship Id="rId639" Type="http://schemas.openxmlformats.org/officeDocument/2006/relationships/hyperlink" Target="https://pubmed.ncbi.nlm.nih.gov/29319926" TargetMode="External"/><Relationship Id="rId638" Type="http://schemas.openxmlformats.org/officeDocument/2006/relationships/hyperlink" Target="https://pubmed.ncbi.nlm.nih.gov/35948465" TargetMode="External"/><Relationship Id="rId637" Type="http://schemas.openxmlformats.org/officeDocument/2006/relationships/hyperlink" Target="https://pubmed.ncbi.nlm.nih.gov/34201451" TargetMode="External"/><Relationship Id="rId636" Type="http://schemas.openxmlformats.org/officeDocument/2006/relationships/hyperlink" Target="https://pubmed.ncbi.nlm.nih.gov/33775496" TargetMode="External"/><Relationship Id="rId635" Type="http://schemas.openxmlformats.org/officeDocument/2006/relationships/image" Target="media/image100.png"/><Relationship Id="rId634" Type="http://schemas.openxmlformats.org/officeDocument/2006/relationships/hyperlink" Target="https://pubmed.ncbi.nlm.nih.gov/33549705" TargetMode="External"/><Relationship Id="rId633" Type="http://schemas.openxmlformats.org/officeDocument/2006/relationships/hyperlink" Target="https://pubmed.ncbi.nlm.nih.gov/33214131" TargetMode="External"/><Relationship Id="rId632" Type="http://schemas.openxmlformats.org/officeDocument/2006/relationships/hyperlink" Target="https://pubmed.ncbi.nlm.nih.gov/32992844" TargetMode="External"/><Relationship Id="rId631" Type="http://schemas.openxmlformats.org/officeDocument/2006/relationships/hyperlink" Target="https://pubmed.ncbi.nlm.nih.gov/32562838" TargetMode="External"/><Relationship Id="rId630" Type="http://schemas.openxmlformats.org/officeDocument/2006/relationships/footer" Target="footer89.xml"/><Relationship Id="rId63" Type="http://schemas.openxmlformats.org/officeDocument/2006/relationships/footer" Target="footer24.xml"/><Relationship Id="rId629" Type="http://schemas.openxmlformats.org/officeDocument/2006/relationships/hyperlink" Target="https://pubmed.ncbi.nlm.nih.gov/35843777" TargetMode="External"/><Relationship Id="rId628" Type="http://schemas.openxmlformats.org/officeDocument/2006/relationships/hyperlink" Target="https://pubmed.ncbi.nlm.nih.gov/31248849" TargetMode="External"/><Relationship Id="rId627" Type="http://schemas.openxmlformats.org/officeDocument/2006/relationships/hyperlink" Target="https://pubmed.ncbi.nlm.nih.gov/35842025" TargetMode="External"/><Relationship Id="rId626" Type="http://schemas.openxmlformats.org/officeDocument/2006/relationships/hyperlink" Target="https://pubmed.ncbi.nlm.nih.gov/37004570" TargetMode="External"/><Relationship Id="rId625" Type="http://schemas.openxmlformats.org/officeDocument/2006/relationships/hyperlink" Target="https://pubmed.ncbi.nlm.nih.gov/19758655" TargetMode="External"/><Relationship Id="rId624" Type="http://schemas.openxmlformats.org/officeDocument/2006/relationships/hyperlink" Target="https://pubmed.ncbi.nlm.nih.gov/21895929" TargetMode="External"/><Relationship Id="rId623" Type="http://schemas.openxmlformats.org/officeDocument/2006/relationships/hyperlink" Target="https://pubmed.ncbi.nlm.nih.gov/25301741" TargetMode="External"/><Relationship Id="rId622" Type="http://schemas.openxmlformats.org/officeDocument/2006/relationships/hyperlink" Target="https://pubmed.ncbi.nlm.nih.gov/20579705" TargetMode="External"/><Relationship Id="rId621" Type="http://schemas.openxmlformats.org/officeDocument/2006/relationships/hyperlink" Target="https://pubmed.ncbi.nlm.nih.gov/32245655" TargetMode="External"/><Relationship Id="rId620" Type="http://schemas.openxmlformats.org/officeDocument/2006/relationships/hyperlink" Target="https://pubmed.ncbi.nlm.nih.gov/36066733" TargetMode="External"/><Relationship Id="rId62" Type="http://schemas.openxmlformats.org/officeDocument/2006/relationships/image" Target="media/image28.png"/><Relationship Id="rId619" Type="http://schemas.openxmlformats.org/officeDocument/2006/relationships/hyperlink" Target="https://pubmed.ncbi.nlm.nih.gov/30956075" TargetMode="External"/><Relationship Id="rId618" Type="http://schemas.openxmlformats.org/officeDocument/2006/relationships/hyperlink" Target="https://pubmed.ncbi.nlm.nih.gov/31585198" TargetMode="External"/><Relationship Id="rId617" Type="http://schemas.openxmlformats.org/officeDocument/2006/relationships/hyperlink" Target="https://pubmed.ncbi.nlm.nih.gov/31961239" TargetMode="External"/><Relationship Id="rId616" Type="http://schemas.openxmlformats.org/officeDocument/2006/relationships/image" Target="media/image99.png"/><Relationship Id="rId615" Type="http://schemas.openxmlformats.org/officeDocument/2006/relationships/hyperlink" Target="https://pubmed.ncbi.nlm.nih.gov/25106899" TargetMode="External"/><Relationship Id="rId614" Type="http://schemas.openxmlformats.org/officeDocument/2006/relationships/hyperlink" Target="https://pubmed.ncbi.nlm.nih.gov/36440817" TargetMode="External"/><Relationship Id="rId613" Type="http://schemas.openxmlformats.org/officeDocument/2006/relationships/hyperlink" Target="https://pubmed.ncbi.nlm.nih.gov/30634350" TargetMode="External"/><Relationship Id="rId612" Type="http://schemas.openxmlformats.org/officeDocument/2006/relationships/hyperlink" Target="https://pubmed.ncbi.nlm.nih.gov/22959191" TargetMode="External"/><Relationship Id="rId611" Type="http://schemas.openxmlformats.org/officeDocument/2006/relationships/footer" Target="footer88.xml"/><Relationship Id="rId610" Type="http://schemas.openxmlformats.org/officeDocument/2006/relationships/hyperlink" Target="https://pubmed.ncbi.nlm.nih.gov/26514977" TargetMode="External"/><Relationship Id="rId61" Type="http://schemas.openxmlformats.org/officeDocument/2006/relationships/footer" Target="footer23.xml"/><Relationship Id="rId609" Type="http://schemas.openxmlformats.org/officeDocument/2006/relationships/hyperlink" Target="https://pubmed.ncbi.nlm.nih.gov/22977331" TargetMode="External"/><Relationship Id="rId608" Type="http://schemas.openxmlformats.org/officeDocument/2006/relationships/hyperlink" Target="https://pubmed.ncbi.nlm.nih.gov/22357170" TargetMode="External"/><Relationship Id="rId607" Type="http://schemas.openxmlformats.org/officeDocument/2006/relationships/hyperlink" Target="https://pubmed.ncbi.nlm.nih.gov/22633890" TargetMode="External"/><Relationship Id="rId606" Type="http://schemas.openxmlformats.org/officeDocument/2006/relationships/hyperlink" Target="https://pubmed.ncbi.nlm.nih.gov/31507206" TargetMode="External"/><Relationship Id="rId605" Type="http://schemas.openxmlformats.org/officeDocument/2006/relationships/hyperlink" Target="https://pubmed.ncbi.nlm.nih.gov/31060824" TargetMode="External"/><Relationship Id="rId604" Type="http://schemas.openxmlformats.org/officeDocument/2006/relationships/hyperlink" Target="https://pubmed.ncbi.nlm.nih.gov/31347950" TargetMode="External"/><Relationship Id="rId603" Type="http://schemas.openxmlformats.org/officeDocument/2006/relationships/hyperlink" Target="https://pubmed.ncbi.nlm.nih.gov/31648584" TargetMode="External"/><Relationship Id="rId602" Type="http://schemas.openxmlformats.org/officeDocument/2006/relationships/hyperlink" Target="https://pubmed.ncbi.nlm.nih.gov/29075877" TargetMode="External"/><Relationship Id="rId601" Type="http://schemas.openxmlformats.org/officeDocument/2006/relationships/hyperlink" Target="https://pubmed.ncbi.nlm.nih.gov/32515677" TargetMode="External"/><Relationship Id="rId600" Type="http://schemas.openxmlformats.org/officeDocument/2006/relationships/hyperlink" Target="https://pubmed.ncbi.nlm.nih.gov/32292059" TargetMode="External"/><Relationship Id="rId60" Type="http://schemas.openxmlformats.org/officeDocument/2006/relationships/image" Target="media/image27.png"/><Relationship Id="rId6" Type="http://schemas.openxmlformats.org/officeDocument/2006/relationships/footer" Target="footer1.xml"/><Relationship Id="rId599" Type="http://schemas.openxmlformats.org/officeDocument/2006/relationships/hyperlink" Target="https://pubmed.ncbi.nlm.nih.gov/25819723" TargetMode="External"/><Relationship Id="rId598" Type="http://schemas.openxmlformats.org/officeDocument/2006/relationships/hyperlink" Target="https://pubmed.ncbi.nlm.nih.gov/28199973" TargetMode="External"/><Relationship Id="rId597" Type="http://schemas.openxmlformats.org/officeDocument/2006/relationships/hyperlink" Target="https://pubmed.ncbi.nlm.nih.gov/22642574" TargetMode="External"/><Relationship Id="rId596" Type="http://schemas.openxmlformats.org/officeDocument/2006/relationships/image" Target="media/image98.png"/><Relationship Id="rId595" Type="http://schemas.openxmlformats.org/officeDocument/2006/relationships/hyperlink" Target="https://www.auajournals.org/doi/10.1016/j.juro.2013.02.2554" TargetMode="External"/><Relationship Id="rId594" Type="http://schemas.openxmlformats.org/officeDocument/2006/relationships/hyperlink" Target="https://pubmed.ncbi.nlm.nih.gov/23434099" TargetMode="External"/><Relationship Id="rId593" Type="http://schemas.openxmlformats.org/officeDocument/2006/relationships/hyperlink" Target="https://pubmed.ncbi.nlm.nih.gov/30084744" TargetMode="External"/><Relationship Id="rId592" Type="http://schemas.openxmlformats.org/officeDocument/2006/relationships/hyperlink" Target="https://pubmed.ncbi.nlm.nih.gov/28408296" TargetMode="External"/><Relationship Id="rId591" Type="http://schemas.openxmlformats.org/officeDocument/2006/relationships/footer" Target="footer87.xml"/><Relationship Id="rId590" Type="http://schemas.openxmlformats.org/officeDocument/2006/relationships/hyperlink" Target="https://pubmed.ncbi.nlm.nih.gov/28936542" TargetMode="External"/><Relationship Id="rId59" Type="http://schemas.openxmlformats.org/officeDocument/2006/relationships/footer" Target="footer22.xml"/><Relationship Id="rId589" Type="http://schemas.openxmlformats.org/officeDocument/2006/relationships/hyperlink" Target="https://pubmed.ncbi.nlm.nih.gov/25846416" TargetMode="External"/><Relationship Id="rId588" Type="http://schemas.openxmlformats.org/officeDocument/2006/relationships/hyperlink" Target="https://pubmed.ncbi.nlm.nih.gov/35122492" TargetMode="External"/><Relationship Id="rId587" Type="http://schemas.openxmlformats.org/officeDocument/2006/relationships/hyperlink" Target="https://pubmed.ncbi.nlm.nih.gov/32564209" TargetMode="External"/><Relationship Id="rId586" Type="http://schemas.openxmlformats.org/officeDocument/2006/relationships/hyperlink" Target="https://pubmed.ncbi.nlm.nih.gov/23345372" TargetMode="External"/><Relationship Id="rId585" Type="http://schemas.openxmlformats.org/officeDocument/2006/relationships/hyperlink" Target="https://www.auajournals.org/doi/full/10.1016/j.juro.2013.02.185" TargetMode="External"/><Relationship Id="rId584" Type="http://schemas.openxmlformats.org/officeDocument/2006/relationships/hyperlink" Target="https://pubmed.ncbi.nlm.nih.gov/20299038" TargetMode="External"/><Relationship Id="rId583" Type="http://schemas.openxmlformats.org/officeDocument/2006/relationships/hyperlink" Target="https://pubmed.ncbi.nlm.nih.gov/19402168" TargetMode="External"/><Relationship Id="rId582" Type="http://schemas.openxmlformats.org/officeDocument/2006/relationships/hyperlink" Target="https://pubmed.ncbi.nlm.nih.gov/18550113" TargetMode="External"/><Relationship Id="rId581" Type="http://schemas.openxmlformats.org/officeDocument/2006/relationships/hyperlink" Target="https://pubmed.ncbi.nlm.nih.gov/17628489" TargetMode="External"/><Relationship Id="rId580" Type="http://schemas.openxmlformats.org/officeDocument/2006/relationships/hyperlink" Target="https://pubmed.ncbi.nlm.nih.gov/33356478" TargetMode="External"/><Relationship Id="rId58" Type="http://schemas.openxmlformats.org/officeDocument/2006/relationships/image" Target="media/image26.png"/><Relationship Id="rId579" Type="http://schemas.openxmlformats.org/officeDocument/2006/relationships/hyperlink" Target="https://pubmed.ncbi.nlm.nih.gov/28951284" TargetMode="External"/><Relationship Id="rId578" Type="http://schemas.openxmlformats.org/officeDocument/2006/relationships/hyperlink" Target="https://pubmed.ncbi.nlm.nih.gov/25698065" TargetMode="External"/><Relationship Id="rId577" Type="http://schemas.openxmlformats.org/officeDocument/2006/relationships/hyperlink" Target="https://pubmed.ncbi.nlm.nih.gov/22564495" TargetMode="External"/><Relationship Id="rId576" Type="http://schemas.openxmlformats.org/officeDocument/2006/relationships/hyperlink" Target="https://pubmed.ncbi.nlm.nih.gov/32680677" TargetMode="External"/><Relationship Id="rId575" Type="http://schemas.openxmlformats.org/officeDocument/2006/relationships/image" Target="media/image97.png"/><Relationship Id="rId574" Type="http://schemas.openxmlformats.org/officeDocument/2006/relationships/hyperlink" Target="https://pubmed.ncbi.nlm.nih.gov/34060192" TargetMode="External"/><Relationship Id="rId573" Type="http://schemas.openxmlformats.org/officeDocument/2006/relationships/hyperlink" Target="https://pubmed.ncbi.nlm.nih.gov/21766302" TargetMode="External"/><Relationship Id="rId572" Type="http://schemas.openxmlformats.org/officeDocument/2006/relationships/hyperlink" Target="https://pubmed.ncbi.nlm.nih.gov/21477920" TargetMode="External"/><Relationship Id="rId571" Type="http://schemas.openxmlformats.org/officeDocument/2006/relationships/hyperlink" Target="https://www.auajournals.org/doi/full/10.1016/j.juro.2012.02.1552" TargetMode="External"/><Relationship Id="rId570" Type="http://schemas.openxmlformats.org/officeDocument/2006/relationships/footer" Target="footer86.xml"/><Relationship Id="rId57" Type="http://schemas.openxmlformats.org/officeDocument/2006/relationships/footer" Target="footer21.xml"/><Relationship Id="rId569" Type="http://schemas.openxmlformats.org/officeDocument/2006/relationships/hyperlink" Target="https://ascopubs.org/doi/abs/10.1200/jco.2013.31.6_suppl.343" TargetMode="External"/><Relationship Id="rId568" Type="http://schemas.openxmlformats.org/officeDocument/2006/relationships/hyperlink" Target="https://pubmed.ncbi.nlm.nih.gov/29737950" TargetMode="External"/><Relationship Id="rId567" Type="http://schemas.openxmlformats.org/officeDocument/2006/relationships/hyperlink" Target="https://pubmed.ncbi.nlm.nih.gov/19154499" TargetMode="External"/><Relationship Id="rId566" Type="http://schemas.openxmlformats.org/officeDocument/2006/relationships/hyperlink" Target="https://pubmed.ncbi.nlm.nih.gov/14770429" TargetMode="External"/><Relationship Id="rId565" Type="http://schemas.openxmlformats.org/officeDocument/2006/relationships/hyperlink" Target="https://pubmed.ncbi.nlm.nih.gov/34714036" TargetMode="External"/><Relationship Id="rId564" Type="http://schemas.openxmlformats.org/officeDocument/2006/relationships/hyperlink" Target="https://pubmed.ncbi.nlm.nih.gov/17351954" TargetMode="External"/><Relationship Id="rId563" Type="http://schemas.openxmlformats.org/officeDocument/2006/relationships/hyperlink" Target="https://pubmed.ncbi.nlm.nih.gov/20564627" TargetMode="External"/><Relationship Id="rId562" Type="http://schemas.openxmlformats.org/officeDocument/2006/relationships/hyperlink" Target="https://pubmed.ncbi.nlm.nih.gov/25873497" TargetMode="External"/><Relationship Id="rId561" Type="http://schemas.openxmlformats.org/officeDocument/2006/relationships/hyperlink" Target="https://pubmed.ncbi.nlm.nih.gov/27188474" TargetMode="External"/><Relationship Id="rId560" Type="http://schemas.openxmlformats.org/officeDocument/2006/relationships/hyperlink" Target="https://pubmed.ncbi.nlm.nih.gov/32748614" TargetMode="External"/><Relationship Id="rId56" Type="http://schemas.openxmlformats.org/officeDocument/2006/relationships/image" Target="media/image25.png"/><Relationship Id="rId559" Type="http://schemas.openxmlformats.org/officeDocument/2006/relationships/hyperlink" Target="https://pubmed.ncbi.nlm.nih.gov/30266249" TargetMode="External"/><Relationship Id="rId558" Type="http://schemas.openxmlformats.org/officeDocument/2006/relationships/hyperlink" Target="https://pubmed.ncbi.nlm.nih.gov/26907508" TargetMode="External"/><Relationship Id="rId557" Type="http://schemas.openxmlformats.org/officeDocument/2006/relationships/hyperlink" Target="https://pubmed.ncbi.nlm.nih.gov/26861062" TargetMode="External"/><Relationship Id="rId556" Type="http://schemas.openxmlformats.org/officeDocument/2006/relationships/hyperlink" Target="https://pubmed.ncbi.nlm.nih.gov/19359089" TargetMode="External"/><Relationship Id="rId555" Type="http://schemas.openxmlformats.org/officeDocument/2006/relationships/hyperlink" Target="https://pubmed.ncbi.nlm.nih.gov/28941919" TargetMode="External"/><Relationship Id="rId554" Type="http://schemas.openxmlformats.org/officeDocument/2006/relationships/image" Target="media/image96.png"/><Relationship Id="rId553" Type="http://schemas.openxmlformats.org/officeDocument/2006/relationships/hyperlink" Target="https://pubmed.ncbi.nlm.nih.gov/25103683" TargetMode="External"/><Relationship Id="rId552" Type="http://schemas.openxmlformats.org/officeDocument/2006/relationships/hyperlink" Target="https://pubmed.ncbi.nlm.nih.gov/36316438" TargetMode="External"/><Relationship Id="rId551" Type="http://schemas.openxmlformats.org/officeDocument/2006/relationships/hyperlink" Target="https://pubmed.ncbi.nlm.nih.gov/26743388" TargetMode="External"/><Relationship Id="rId550" Type="http://schemas.openxmlformats.org/officeDocument/2006/relationships/hyperlink" Target="https://pubmed.ncbi.nlm.nih.gov/26094808" TargetMode="External"/><Relationship Id="rId55" Type="http://schemas.openxmlformats.org/officeDocument/2006/relationships/footer" Target="footer20.xml"/><Relationship Id="rId549" Type="http://schemas.openxmlformats.org/officeDocument/2006/relationships/footer" Target="footer85.xml"/><Relationship Id="rId548" Type="http://schemas.openxmlformats.org/officeDocument/2006/relationships/hyperlink" Target="https://pubmed.ncbi.nlm.nih.gov/35503118" TargetMode="External"/><Relationship Id="rId547" Type="http://schemas.openxmlformats.org/officeDocument/2006/relationships/hyperlink" Target="https://pubmed.ncbi.nlm.nih.gov/33964598" TargetMode="External"/><Relationship Id="rId546" Type="http://schemas.openxmlformats.org/officeDocument/2006/relationships/hyperlink" Target="https://pubmed.ncbi.nlm.nih.gov/32007380" TargetMode="External"/><Relationship Id="rId545" Type="http://schemas.openxmlformats.org/officeDocument/2006/relationships/hyperlink" Target="https://pubmed.ncbi.nlm.nih.gov/29504226" TargetMode="External"/><Relationship Id="rId544" Type="http://schemas.openxmlformats.org/officeDocument/2006/relationships/hyperlink" Target="https://pubmed.ncbi.nlm.nih.gov/29232025" TargetMode="External"/><Relationship Id="rId543" Type="http://schemas.openxmlformats.org/officeDocument/2006/relationships/hyperlink" Target="https://pubmed.ncbi.nlm.nih.gov/29773492" TargetMode="External"/><Relationship Id="rId542" Type="http://schemas.openxmlformats.org/officeDocument/2006/relationships/hyperlink" Target="https://pubmed.ncbi.nlm.nih.gov/33606044" TargetMode="External"/><Relationship Id="rId541" Type="http://schemas.openxmlformats.org/officeDocument/2006/relationships/hyperlink" Target="https://pubmed.ncbi.nlm.nih.gov/37193626" TargetMode="External"/><Relationship Id="rId540" Type="http://schemas.openxmlformats.org/officeDocument/2006/relationships/hyperlink" Target="https://pubmed.ncbi.nlm.nih.gov/36932928" TargetMode="External"/><Relationship Id="rId54" Type="http://schemas.openxmlformats.org/officeDocument/2006/relationships/image" Target="media/image24.png"/><Relationship Id="rId539" Type="http://schemas.openxmlformats.org/officeDocument/2006/relationships/hyperlink" Target="https://pubmed.ncbi.nlm.nih.gov/34086393" TargetMode="External"/><Relationship Id="rId538" Type="http://schemas.openxmlformats.org/officeDocument/2006/relationships/hyperlink" Target="https://pubmed.ncbi.nlm.nih.gov/31179885" TargetMode="External"/><Relationship Id="rId537" Type="http://schemas.openxmlformats.org/officeDocument/2006/relationships/hyperlink" Target="https://pubmed.ncbi.nlm.nih.gov/37182118" TargetMode="External"/><Relationship Id="rId536" Type="http://schemas.openxmlformats.org/officeDocument/2006/relationships/hyperlink" Target="https://pubmed.ncbi.nlm.nih.gov/31609167" TargetMode="External"/><Relationship Id="rId535" Type="http://schemas.openxmlformats.org/officeDocument/2006/relationships/hyperlink" Target="https://pubmed.ncbi.nlm.nih.gov/35515269" TargetMode="External"/><Relationship Id="rId534" Type="http://schemas.openxmlformats.org/officeDocument/2006/relationships/image" Target="media/image95.png"/><Relationship Id="rId533" Type="http://schemas.openxmlformats.org/officeDocument/2006/relationships/hyperlink" Target="https://pubmed.ncbi.nlm.nih.gov/32856156" TargetMode="External"/><Relationship Id="rId532" Type="http://schemas.openxmlformats.org/officeDocument/2006/relationships/hyperlink" Target="https://pubmed.ncbi.nlm.nih.gov/33368639" TargetMode="External"/><Relationship Id="rId531" Type="http://schemas.openxmlformats.org/officeDocument/2006/relationships/hyperlink" Target="https://pubmed.ncbi.nlm.nih.gov/25572825" TargetMode="External"/><Relationship Id="rId530" Type="http://schemas.openxmlformats.org/officeDocument/2006/relationships/hyperlink" Target="https://pubmed.ncbi.nlm.nih.gov/29664692" TargetMode="External"/><Relationship Id="rId53" Type="http://schemas.openxmlformats.org/officeDocument/2006/relationships/footer" Target="footer19.xml"/><Relationship Id="rId529" Type="http://schemas.openxmlformats.org/officeDocument/2006/relationships/footer" Target="footer84.xml"/><Relationship Id="rId528" Type="http://schemas.openxmlformats.org/officeDocument/2006/relationships/hyperlink" Target="https://pubmed.ncbi.nlm.nih.gov/29645344" TargetMode="External"/><Relationship Id="rId527" Type="http://schemas.openxmlformats.org/officeDocument/2006/relationships/hyperlink" Target="https://pubmed.ncbi.nlm.nih.gov/26317448" TargetMode="External"/><Relationship Id="rId526" Type="http://schemas.openxmlformats.org/officeDocument/2006/relationships/hyperlink" Target="https://pubmed.ncbi.nlm.nih.gov/37316398" TargetMode="External"/><Relationship Id="rId525" Type="http://schemas.openxmlformats.org/officeDocument/2006/relationships/hyperlink" Target="https://pubmed.ncbi.nlm.nih.gov/35193139" TargetMode="External"/><Relationship Id="rId524" Type="http://schemas.openxmlformats.org/officeDocument/2006/relationships/hyperlink" Target="https://pubmed.ncbi.nlm.nih.gov/27411552" TargetMode="External"/><Relationship Id="rId523" Type="http://schemas.openxmlformats.org/officeDocument/2006/relationships/hyperlink" Target="https://pubmed.ncbi.nlm.nih.gov/21906969" TargetMode="External"/><Relationship Id="rId522" Type="http://schemas.openxmlformats.org/officeDocument/2006/relationships/hyperlink" Target="https://pubmed.ncbi.nlm.nih.gov/22990064" TargetMode="External"/><Relationship Id="rId521" Type="http://schemas.openxmlformats.org/officeDocument/2006/relationships/hyperlink" Target="https://pubmed.ncbi.nlm.nih.gov/21419454" TargetMode="External"/><Relationship Id="rId520" Type="http://schemas.openxmlformats.org/officeDocument/2006/relationships/hyperlink" Target="https://pubmed.ncbi.nlm.nih.gov/22670314" TargetMode="External"/><Relationship Id="rId52" Type="http://schemas.openxmlformats.org/officeDocument/2006/relationships/image" Target="media/image23.png"/><Relationship Id="rId519" Type="http://schemas.openxmlformats.org/officeDocument/2006/relationships/hyperlink" Target="https://pubmed.ncbi.nlm.nih.gov/35404109" TargetMode="External"/><Relationship Id="rId518" Type="http://schemas.openxmlformats.org/officeDocument/2006/relationships/hyperlink" Target="https://pubmed.ncbi.nlm.nih.gov/24917730" TargetMode="External"/><Relationship Id="rId517" Type="http://schemas.openxmlformats.org/officeDocument/2006/relationships/hyperlink" Target="https://pubmed.ncbi.nlm.nih.gov/22561514" TargetMode="External"/><Relationship Id="rId516" Type="http://schemas.openxmlformats.org/officeDocument/2006/relationships/hyperlink" Target="https://pubmed.ncbi.nlm.nih.gov/28381117" TargetMode="External"/><Relationship Id="rId515" Type="http://schemas.openxmlformats.org/officeDocument/2006/relationships/image" Target="media/image94.png"/><Relationship Id="rId514" Type="http://schemas.openxmlformats.org/officeDocument/2006/relationships/hyperlink" Target="https://pubmed.ncbi.nlm.nih.gov/19232819" TargetMode="External"/><Relationship Id="rId513" Type="http://schemas.openxmlformats.org/officeDocument/2006/relationships/hyperlink" Target="https://pubmed.ncbi.nlm.nih.gov/18363510" TargetMode="External"/><Relationship Id="rId512" Type="http://schemas.openxmlformats.org/officeDocument/2006/relationships/hyperlink" Target="https://pubmed.ncbi.nlm.nih.gov/20006866" TargetMode="External"/><Relationship Id="rId511" Type="http://schemas.openxmlformats.org/officeDocument/2006/relationships/hyperlink" Target="https://pubmed.ncbi.nlm.nih.gov/17574056" TargetMode="External"/><Relationship Id="rId510" Type="http://schemas.openxmlformats.org/officeDocument/2006/relationships/footer" Target="footer83.xml"/><Relationship Id="rId51" Type="http://schemas.openxmlformats.org/officeDocument/2006/relationships/footer" Target="footer18.xml"/><Relationship Id="rId509" Type="http://schemas.openxmlformats.org/officeDocument/2006/relationships/hyperlink" Target="https://pubmed.ncbi.nlm.nih.gov/20370595" TargetMode="External"/><Relationship Id="rId508" Type="http://schemas.openxmlformats.org/officeDocument/2006/relationships/hyperlink" Target="https://pubmed.ncbi.nlm.nih.gov/19138194" TargetMode="External"/><Relationship Id="rId507" Type="http://schemas.openxmlformats.org/officeDocument/2006/relationships/hyperlink" Target="https://pubmed.ncbi.nlm.nih.gov/25234265" TargetMode="External"/><Relationship Id="rId506" Type="http://schemas.openxmlformats.org/officeDocument/2006/relationships/hyperlink" Target="https://pubmed.ncbi.nlm.nih.gov/33072578" TargetMode="External"/><Relationship Id="rId505" Type="http://schemas.openxmlformats.org/officeDocument/2006/relationships/hyperlink" Target="https://pubmed.ncbi.nlm.nih.gov/29067427" TargetMode="External"/><Relationship Id="rId504" Type="http://schemas.openxmlformats.org/officeDocument/2006/relationships/hyperlink" Target="https://pubmed.ncbi.nlm.nih.gov/17296361" TargetMode="External"/><Relationship Id="rId503" Type="http://schemas.openxmlformats.org/officeDocument/2006/relationships/hyperlink" Target="https://pubmed.ncbi.nlm.nih.gov/19239445" TargetMode="External"/><Relationship Id="rId502" Type="http://schemas.openxmlformats.org/officeDocument/2006/relationships/hyperlink" Target="https://pubmed.ncbi.nlm.nih.gov/36747217" TargetMode="External"/><Relationship Id="rId501" Type="http://schemas.openxmlformats.org/officeDocument/2006/relationships/hyperlink" Target="https://pubmed.ncbi.nlm.nih.gov/35319076" TargetMode="External"/><Relationship Id="rId500" Type="http://schemas.openxmlformats.org/officeDocument/2006/relationships/hyperlink" Target="https://pubmed.ncbi.nlm.nih.gov/17495058" TargetMode="External"/><Relationship Id="rId50" Type="http://schemas.openxmlformats.org/officeDocument/2006/relationships/image" Target="media/image22.png"/><Relationship Id="rId5" Type="http://schemas.openxmlformats.org/officeDocument/2006/relationships/image" Target="media/image5.png"/><Relationship Id="rId499" Type="http://schemas.openxmlformats.org/officeDocument/2006/relationships/hyperlink" Target="https://pubmed.ncbi.nlm.nih.gov/19428069" TargetMode="External"/><Relationship Id="rId498" Type="http://schemas.openxmlformats.org/officeDocument/2006/relationships/hyperlink" Target="https://pubmed.ncbi.nlm.nih.gov/19255117" TargetMode="External"/><Relationship Id="rId497" Type="http://schemas.openxmlformats.org/officeDocument/2006/relationships/hyperlink" Target="https://pubmed.ncbi.nlm.nih.gov/21883833" TargetMode="External"/><Relationship Id="rId496" Type="http://schemas.openxmlformats.org/officeDocument/2006/relationships/hyperlink" Target="https://pubmed.ncbi.nlm.nih.gov/21107845" TargetMode="External"/><Relationship Id="rId495" Type="http://schemas.openxmlformats.org/officeDocument/2006/relationships/hyperlink" Target="https://pubmed.ncbi.nlm.nih.gov/20817274" TargetMode="External"/><Relationship Id="rId494" Type="http://schemas.openxmlformats.org/officeDocument/2006/relationships/image" Target="media/image93.png"/><Relationship Id="rId493" Type="http://schemas.openxmlformats.org/officeDocument/2006/relationships/hyperlink" Target="https://pubmed.ncbi.nlm.nih.gov/21523561" TargetMode="External"/><Relationship Id="rId492" Type="http://schemas.openxmlformats.org/officeDocument/2006/relationships/hyperlink" Target="https://pubmed.ncbi.nlm.nih.gov/1942267" TargetMode="External"/><Relationship Id="rId491" Type="http://schemas.openxmlformats.org/officeDocument/2006/relationships/hyperlink" Target="https://pubmed.ncbi.nlm.nih.gov/29132713" TargetMode="External"/><Relationship Id="rId490" Type="http://schemas.openxmlformats.org/officeDocument/2006/relationships/hyperlink" Target="https://pubmed.ncbi.nlm.nih.gov/24854206" TargetMode="External"/><Relationship Id="rId49" Type="http://schemas.openxmlformats.org/officeDocument/2006/relationships/footer" Target="footer17.xml"/><Relationship Id="rId489" Type="http://schemas.openxmlformats.org/officeDocument/2006/relationships/footer" Target="footer82.xml"/><Relationship Id="rId488" Type="http://schemas.openxmlformats.org/officeDocument/2006/relationships/hyperlink" Target="https://pubmed.ncbi.nlm.nih.gov/21419453" TargetMode="External"/><Relationship Id="rId487" Type="http://schemas.openxmlformats.org/officeDocument/2006/relationships/hyperlink" Target="https://pubmed.ncbi.nlm.nih.gov/16386352" TargetMode="External"/><Relationship Id="rId486" Type="http://schemas.openxmlformats.org/officeDocument/2006/relationships/hyperlink" Target="https://pubmed.ncbi.nlm.nih.gov/17070225" TargetMode="External"/><Relationship Id="rId485" Type="http://schemas.openxmlformats.org/officeDocument/2006/relationships/hyperlink" Target="https://www.auajournals.org/doi/10.1016/j.juro.2012.02.649" TargetMode="External"/><Relationship Id="rId484" Type="http://schemas.openxmlformats.org/officeDocument/2006/relationships/hyperlink" Target="https://pubmed.ncbi.nlm.nih.gov/29225056" TargetMode="External"/><Relationship Id="rId483" Type="http://schemas.openxmlformats.org/officeDocument/2006/relationships/hyperlink" Target="https://pubmed.ncbi.nlm.nih.gov/21940096" TargetMode="External"/><Relationship Id="rId482" Type="http://schemas.openxmlformats.org/officeDocument/2006/relationships/hyperlink" Target="https://pubmed.ncbi.nlm.nih.gov/18848382" TargetMode="External"/><Relationship Id="rId481" Type="http://schemas.openxmlformats.org/officeDocument/2006/relationships/hyperlink" Target="https://pubmed.ncbi.nlm.nih.gov/23643550" TargetMode="External"/><Relationship Id="rId480" Type="http://schemas.openxmlformats.org/officeDocument/2006/relationships/hyperlink" Target="https://pubmed.ncbi.nlm.nih.gov/19371896" TargetMode="External"/><Relationship Id="rId48" Type="http://schemas.openxmlformats.org/officeDocument/2006/relationships/image" Target="media/image21.png"/><Relationship Id="rId479" Type="http://schemas.openxmlformats.org/officeDocument/2006/relationships/hyperlink" Target="https://pubmed.ncbi.nlm.nih.gov/33850752" TargetMode="External"/><Relationship Id="rId478" Type="http://schemas.openxmlformats.org/officeDocument/2006/relationships/hyperlink" Target="https://pubmed.ncbi.nlm.nih.gov/28274620" TargetMode="External"/><Relationship Id="rId477" Type="http://schemas.openxmlformats.org/officeDocument/2006/relationships/hyperlink" Target="https://pubmed.ncbi.nlm.nih.gov/32600941" TargetMode="External"/><Relationship Id="rId476" Type="http://schemas.openxmlformats.org/officeDocument/2006/relationships/hyperlink" Target="https://pubmed.ncbi.nlm.nih.gov/29723225" TargetMode="External"/><Relationship Id="rId475" Type="http://schemas.openxmlformats.org/officeDocument/2006/relationships/hyperlink" Target="https://pubmed.ncbi.nlm.nih.gov/27614693" TargetMode="External"/><Relationship Id="rId474" Type="http://schemas.openxmlformats.org/officeDocument/2006/relationships/image" Target="media/image92.png"/><Relationship Id="rId473" Type="http://schemas.openxmlformats.org/officeDocument/2006/relationships/hyperlink" Target="https://pubmed.ncbi.nlm.nih.gov/14624900" TargetMode="External"/><Relationship Id="rId472" Type="http://schemas.openxmlformats.org/officeDocument/2006/relationships/hyperlink" Target="https://pubmed.ncbi.nlm.nih.gov/17140723" TargetMode="External"/><Relationship Id="rId471" Type="http://schemas.openxmlformats.org/officeDocument/2006/relationships/hyperlink" Target="https://pubmed.ncbi.nlm.nih.gov/26012710" TargetMode="External"/><Relationship Id="rId470" Type="http://schemas.openxmlformats.org/officeDocument/2006/relationships/hyperlink" Target="https://pubmed.ncbi.nlm.nih.gov/23674264" TargetMode="External"/><Relationship Id="rId47" Type="http://schemas.openxmlformats.org/officeDocument/2006/relationships/footer" Target="footer16.xml"/><Relationship Id="rId469" Type="http://schemas.openxmlformats.org/officeDocument/2006/relationships/footer" Target="footer81.xml"/><Relationship Id="rId468" Type="http://schemas.openxmlformats.org/officeDocument/2006/relationships/hyperlink" Target="https://pubmed.ncbi.nlm.nih.gov/22612472" TargetMode="External"/><Relationship Id="rId467" Type="http://schemas.openxmlformats.org/officeDocument/2006/relationships/hyperlink" Target="https://pubmed.ncbi.nlm.nih.gov/23567066" TargetMode="External"/><Relationship Id="rId466" Type="http://schemas.openxmlformats.org/officeDocument/2006/relationships/hyperlink" Target="https://pubmed.ncbi.nlm.nih.gov/25108580" TargetMode="External"/><Relationship Id="rId465" Type="http://schemas.openxmlformats.org/officeDocument/2006/relationships/hyperlink" Target="https://pubmed.ncbi.nlm.nih.gov/21849201" TargetMode="External"/><Relationship Id="rId464" Type="http://schemas.openxmlformats.org/officeDocument/2006/relationships/hyperlink" Target="https://pubmed.ncbi.nlm.nih.gov/23850254" TargetMode="External"/><Relationship Id="rId463" Type="http://schemas.openxmlformats.org/officeDocument/2006/relationships/hyperlink" Target="https://pubmed.ncbi.nlm.nih.gov/25282367" TargetMode="External"/><Relationship Id="rId462" Type="http://schemas.openxmlformats.org/officeDocument/2006/relationships/hyperlink" Target="https://pubmed.ncbi.nlm.nih.gov/18072263" TargetMode="External"/><Relationship Id="rId461" Type="http://schemas.openxmlformats.org/officeDocument/2006/relationships/hyperlink" Target="https://pubmed.ncbi.nlm.nih.gov/19012918" TargetMode="External"/><Relationship Id="rId460" Type="http://schemas.openxmlformats.org/officeDocument/2006/relationships/hyperlink" Target="https://pubmed.ncbi.nlm.nih.gov/18076931" TargetMode="External"/><Relationship Id="rId46" Type="http://schemas.openxmlformats.org/officeDocument/2006/relationships/image" Target="media/image20.png"/><Relationship Id="rId459" Type="http://schemas.openxmlformats.org/officeDocument/2006/relationships/hyperlink" Target="https://pubmed.ncbi.nlm.nih.gov/21186077" TargetMode="External"/><Relationship Id="rId458" Type="http://schemas.openxmlformats.org/officeDocument/2006/relationships/hyperlink" Target="https://pubmed.ncbi.nlm.nih.gov/28485814" TargetMode="External"/><Relationship Id="rId457" Type="http://schemas.openxmlformats.org/officeDocument/2006/relationships/hyperlink" Target="https://pubmed.ncbi.nlm.nih.gov/22841673" TargetMode="External"/><Relationship Id="rId456" Type="http://schemas.openxmlformats.org/officeDocument/2006/relationships/hyperlink" Target="https://pubmed.ncbi.nlm.nih.gov/23312463" TargetMode="External"/><Relationship Id="rId455" Type="http://schemas.openxmlformats.org/officeDocument/2006/relationships/hyperlink" Target="https://acsjournals.onlinelibrary.wiley.com/doi/pdf/10.1002/1097-0142" TargetMode="External"/><Relationship Id="rId454" Type="http://schemas.openxmlformats.org/officeDocument/2006/relationships/image" Target="media/image91.png"/><Relationship Id="rId453" Type="http://schemas.openxmlformats.org/officeDocument/2006/relationships/hyperlink" Target="https://pubmed.ncbi.nlm.nih.gov/11773181" TargetMode="External"/><Relationship Id="rId452" Type="http://schemas.openxmlformats.org/officeDocument/2006/relationships/hyperlink" Target="https://pubmed.ncbi.nlm.nih.gov/28945839" TargetMode="External"/><Relationship Id="rId451" Type="http://schemas.openxmlformats.org/officeDocument/2006/relationships/hyperlink" Target="https://pubmed.ncbi.nlm.nih.gov/29398265" TargetMode="External"/><Relationship Id="rId450" Type="http://schemas.openxmlformats.org/officeDocument/2006/relationships/hyperlink" Target="https://pubmed.ncbi.nlm.nih.gov/12454113" TargetMode="External"/><Relationship Id="rId45" Type="http://schemas.openxmlformats.org/officeDocument/2006/relationships/footer" Target="footer15.xml"/><Relationship Id="rId449" Type="http://schemas.openxmlformats.org/officeDocument/2006/relationships/footer" Target="footer80.xml"/><Relationship Id="rId448" Type="http://schemas.openxmlformats.org/officeDocument/2006/relationships/hyperlink" Target="https://pubmed.ncbi.nlm.nih.gov/36493602" TargetMode="External"/><Relationship Id="rId447" Type="http://schemas.openxmlformats.org/officeDocument/2006/relationships/hyperlink" Target="https://pubmed.ncbi.nlm.nih.gov/33346231" TargetMode="External"/><Relationship Id="rId446" Type="http://schemas.openxmlformats.org/officeDocument/2006/relationships/hyperlink" Target="https://pubmed.ncbi.nlm.nih.gov/33193883" TargetMode="External"/><Relationship Id="rId445" Type="http://schemas.openxmlformats.org/officeDocument/2006/relationships/hyperlink" Target="https://pubmed.ncbi.nlm.nih.gov/32694008" TargetMode="External"/><Relationship Id="rId444" Type="http://schemas.openxmlformats.org/officeDocument/2006/relationships/hyperlink" Target="https://pubmed.ncbi.nlm.nih.gov/30772204" TargetMode="External"/><Relationship Id="rId443" Type="http://schemas.openxmlformats.org/officeDocument/2006/relationships/hyperlink" Target="https://pubmed.ncbi.nlm.nih.gov/37524097" TargetMode="External"/><Relationship Id="rId442" Type="http://schemas.openxmlformats.org/officeDocument/2006/relationships/hyperlink" Target="https://pubmed.ncbi.nlm.nih.gov/37441347" TargetMode="External"/><Relationship Id="rId441" Type="http://schemas.openxmlformats.org/officeDocument/2006/relationships/hyperlink" Target="https://pubmed.ncbi.nlm.nih.gov/35362146" TargetMode="External"/><Relationship Id="rId440" Type="http://schemas.openxmlformats.org/officeDocument/2006/relationships/hyperlink" Target="https://pubmed.ncbi.nlm.nih.gov/35172939" TargetMode="External"/><Relationship Id="rId44" Type="http://schemas.openxmlformats.org/officeDocument/2006/relationships/hyperlink" Target="http://www.uicc.org/tnm" TargetMode="External"/><Relationship Id="rId439" Type="http://schemas.openxmlformats.org/officeDocument/2006/relationships/hyperlink" Target="https://pubmed.ncbi.nlm.nih.gov/35140049" TargetMode="External"/><Relationship Id="rId438" Type="http://schemas.openxmlformats.org/officeDocument/2006/relationships/hyperlink" Target="https://pubmed.ncbi.nlm.nih.gov/19062157" TargetMode="External"/><Relationship Id="rId437" Type="http://schemas.openxmlformats.org/officeDocument/2006/relationships/hyperlink" Target="https://pubmed.ncbi.nlm.nih.gov/17416852" TargetMode="External"/><Relationship Id="rId436" Type="http://schemas.openxmlformats.org/officeDocument/2006/relationships/hyperlink" Target="https://pubmed.ncbi.nlm.nih.gov/15310775" TargetMode="External"/><Relationship Id="rId435" Type="http://schemas.openxmlformats.org/officeDocument/2006/relationships/image" Target="media/image90.png"/><Relationship Id="rId434" Type="http://schemas.openxmlformats.org/officeDocument/2006/relationships/hyperlink" Target="https://pubmed.ncbi.nlm.nih.gov/12655523" TargetMode="External"/><Relationship Id="rId433" Type="http://schemas.openxmlformats.org/officeDocument/2006/relationships/hyperlink" Target="https://pubmed.ncbi.nlm.nih.gov/12441925" TargetMode="External"/><Relationship Id="rId432" Type="http://schemas.openxmlformats.org/officeDocument/2006/relationships/hyperlink" Target="https://pubmed.ncbi.nlm.nih.gov/11250993" TargetMode="External"/><Relationship Id="rId431" Type="http://schemas.openxmlformats.org/officeDocument/2006/relationships/hyperlink" Target="https://pubmed.ncbi.nlm.nih.gov/15592023" TargetMode="External"/><Relationship Id="rId430" Type="http://schemas.openxmlformats.org/officeDocument/2006/relationships/footer" Target="footer79.xml"/><Relationship Id="rId43" Type="http://schemas.openxmlformats.org/officeDocument/2006/relationships/image" Target="media/image19.png"/><Relationship Id="rId429" Type="http://schemas.openxmlformats.org/officeDocument/2006/relationships/hyperlink" Target="https://pubmed.ncbi.nlm.nih.gov/25979595" TargetMode="External"/><Relationship Id="rId428" Type="http://schemas.openxmlformats.org/officeDocument/2006/relationships/hyperlink" Target="https://pubmed.ncbi.nlm.nih.gov/23335244" TargetMode="External"/><Relationship Id="rId427" Type="http://schemas.openxmlformats.org/officeDocument/2006/relationships/hyperlink" Target="https://pubmed.ncbi.nlm.nih.gov/29656895" TargetMode="External"/><Relationship Id="rId426" Type="http://schemas.openxmlformats.org/officeDocument/2006/relationships/hyperlink" Target="https://pubmed.ncbi.nlm.nih.gov/19124809" TargetMode="External"/><Relationship Id="rId425" Type="http://schemas.openxmlformats.org/officeDocument/2006/relationships/hyperlink" Target="https://pubmed.ncbi.nlm.nih.gov/26300218" TargetMode="External"/><Relationship Id="rId424" Type="http://schemas.openxmlformats.org/officeDocument/2006/relationships/hyperlink" Target="https://pubmed.ncbi.nlm.nih.gov/23333114" TargetMode="External"/><Relationship Id="rId423" Type="http://schemas.openxmlformats.org/officeDocument/2006/relationships/hyperlink" Target="https://pubmed.ncbi.nlm.nih.gov/27085487" TargetMode="External"/><Relationship Id="rId422" Type="http://schemas.openxmlformats.org/officeDocument/2006/relationships/hyperlink" Target="https://pubmed.ncbi.nlm.nih.gov/31385177" TargetMode="External"/><Relationship Id="rId421" Type="http://schemas.openxmlformats.org/officeDocument/2006/relationships/hyperlink" Target="https://pubmed.ncbi.nlm.nih.gov/30037816" TargetMode="External"/><Relationship Id="rId420" Type="http://schemas.openxmlformats.org/officeDocument/2006/relationships/hyperlink" Target="https://www.annalsofoncology.org/article/S0923-7534(19)50428-8/fulltext" TargetMode="External"/><Relationship Id="rId42" Type="http://schemas.openxmlformats.org/officeDocument/2006/relationships/footer" Target="footer14.xml"/><Relationship Id="rId419" Type="http://schemas.openxmlformats.org/officeDocument/2006/relationships/hyperlink" Target="https://pubmed.ncbi.nlm.nih.gov/32895571" TargetMode="External"/><Relationship Id="rId418" Type="http://schemas.openxmlformats.org/officeDocument/2006/relationships/hyperlink" Target="https://pubmed.ncbi.nlm.nih.gov/32132082" TargetMode="External"/><Relationship Id="rId417" Type="http://schemas.openxmlformats.org/officeDocument/2006/relationships/hyperlink" Target="https://pubmed.ncbi.nlm.nih.gov/29713755" TargetMode="External"/><Relationship Id="rId416" Type="http://schemas.openxmlformats.org/officeDocument/2006/relationships/hyperlink" Target="https://pubmed.ncbi.nlm.nih.gov/32903369" TargetMode="External"/><Relationship Id="rId415" Type="http://schemas.openxmlformats.org/officeDocument/2006/relationships/hyperlink" Target="https://pubmed.ncbi.nlm.nih.gov/24827131" TargetMode="External"/><Relationship Id="rId414" Type="http://schemas.openxmlformats.org/officeDocument/2006/relationships/image" Target="media/image89.png"/><Relationship Id="rId413" Type="http://schemas.openxmlformats.org/officeDocument/2006/relationships/hyperlink" Target="https://pubmed.ncbi.nlm.nih.gov/18550116" TargetMode="External"/><Relationship Id="rId412" Type="http://schemas.openxmlformats.org/officeDocument/2006/relationships/hyperlink" Target="https://pubmed.ncbi.nlm.nih.gov/19364969" TargetMode="External"/><Relationship Id="rId411" Type="http://schemas.openxmlformats.org/officeDocument/2006/relationships/hyperlink" Target="https://pubmed.ncbi.nlm.nih.gov/22918393" TargetMode="External"/><Relationship Id="rId410" Type="http://schemas.openxmlformats.org/officeDocument/2006/relationships/hyperlink" Target="https://pubmed.ncbi.nlm.nih.gov/32547875" TargetMode="External"/><Relationship Id="rId41" Type="http://schemas.openxmlformats.org/officeDocument/2006/relationships/image" Target="media/image18.png"/><Relationship Id="rId409" Type="http://schemas.openxmlformats.org/officeDocument/2006/relationships/footer" Target="footer78.xml"/><Relationship Id="rId408" Type="http://schemas.openxmlformats.org/officeDocument/2006/relationships/hyperlink" Target="https://ascopubs.org/doi/abs/10.1200/jco.2015.33.15_suppl.tps4578" TargetMode="External"/><Relationship Id="rId407" Type="http://schemas.openxmlformats.org/officeDocument/2006/relationships/hyperlink" Target="https://pubmed.ncbi.nlm.nih.gov/33639880" TargetMode="External"/><Relationship Id="rId406" Type="http://schemas.openxmlformats.org/officeDocument/2006/relationships/hyperlink" Target="https://pubmed.ncbi.nlm.nih.gov/32104071" TargetMode="External"/><Relationship Id="rId405" Type="http://schemas.openxmlformats.org/officeDocument/2006/relationships/hyperlink" Target="https://pubmed.ncbi.nlm.nih.gov/27686524" TargetMode="External"/><Relationship Id="rId404" Type="http://schemas.openxmlformats.org/officeDocument/2006/relationships/hyperlink" Target="https://pubmed.ncbi.nlm.nih.gov/33779745" TargetMode="External"/><Relationship Id="rId403" Type="http://schemas.openxmlformats.org/officeDocument/2006/relationships/hyperlink" Target="https://pubmed.ncbi.nlm.nih.gov/27418270" TargetMode="External"/><Relationship Id="rId402" Type="http://schemas.openxmlformats.org/officeDocument/2006/relationships/hyperlink" Target="https://pubmed.ncbi.nlm.nih.gov/27601543" TargetMode="External"/><Relationship Id="rId401" Type="http://schemas.openxmlformats.org/officeDocument/2006/relationships/hyperlink" Target="https://pubmed.ncbi.nlm.nih.gov/32631294" TargetMode="External"/><Relationship Id="rId400" Type="http://schemas.openxmlformats.org/officeDocument/2006/relationships/hyperlink" Target="https://pubmed.ncbi.nlm.nih.gov/32546645" TargetMode="External"/><Relationship Id="rId40" Type="http://schemas.openxmlformats.org/officeDocument/2006/relationships/footer" Target="footer13.xml"/><Relationship Id="rId4" Type="http://schemas.openxmlformats.org/officeDocument/2006/relationships/image" Target="media/image4.png"/><Relationship Id="rId399" Type="http://schemas.openxmlformats.org/officeDocument/2006/relationships/hyperlink" Target="https://pubmed.ncbi.nlm.nih.gov/26878156" TargetMode="External"/><Relationship Id="rId398" Type="http://schemas.openxmlformats.org/officeDocument/2006/relationships/hyperlink" Target="https://pubmed.ncbi.nlm.nih.gov/15310983" TargetMode="External"/><Relationship Id="rId397" Type="http://schemas.openxmlformats.org/officeDocument/2006/relationships/hyperlink" Target="https://pubmed.ncbi.nlm.nih.gov/15076282" TargetMode="External"/><Relationship Id="rId396" Type="http://schemas.openxmlformats.org/officeDocument/2006/relationships/hyperlink" Target="https://pubmed.ncbi.nlm.nih.gov/16469566" TargetMode="External"/><Relationship Id="rId395" Type="http://schemas.openxmlformats.org/officeDocument/2006/relationships/hyperlink" Target="https://pubmed.ncbi.nlm.nih.gov/31596672" TargetMode="External"/><Relationship Id="rId394" Type="http://schemas.openxmlformats.org/officeDocument/2006/relationships/hyperlink" Target="https://pubmed.ncbi.nlm.nih.gov/33602695" TargetMode="External"/><Relationship Id="rId393" Type="http://schemas.openxmlformats.org/officeDocument/2006/relationships/image" Target="media/image88.png"/><Relationship Id="rId392" Type="http://schemas.openxmlformats.org/officeDocument/2006/relationships/hyperlink" Target="https://pubmed.ncbi.nlm.nih.gov/32638386" TargetMode="External"/><Relationship Id="rId391" Type="http://schemas.openxmlformats.org/officeDocument/2006/relationships/hyperlink" Target="https://pubmed.ncbi.nlm.nih.gov/31570248" TargetMode="External"/><Relationship Id="rId390" Type="http://schemas.openxmlformats.org/officeDocument/2006/relationships/hyperlink" Target="https://pubmed.ncbi.nlm.nih.gov/26645975" TargetMode="External"/><Relationship Id="rId39" Type="http://schemas.openxmlformats.org/officeDocument/2006/relationships/hyperlink" Target="3.4.1.1" TargetMode="External"/><Relationship Id="rId389" Type="http://schemas.openxmlformats.org/officeDocument/2006/relationships/hyperlink" Target="https://pubmed.ncbi.nlm.nih.gov/23531701" TargetMode="External"/><Relationship Id="rId388" Type="http://schemas.openxmlformats.org/officeDocument/2006/relationships/footer" Target="footer77.xml"/><Relationship Id="rId387" Type="http://schemas.openxmlformats.org/officeDocument/2006/relationships/hyperlink" Target="https://pubmed.ncbi.nlm.nih.gov/30977021" TargetMode="External"/><Relationship Id="rId386" Type="http://schemas.openxmlformats.org/officeDocument/2006/relationships/hyperlink" Target="https://pubmed.ncbi.nlm.nih.gov/17322920" TargetMode="External"/><Relationship Id="rId385" Type="http://schemas.openxmlformats.org/officeDocument/2006/relationships/hyperlink" Target="https://pubmed.ncbi.nlm.nih.gov/15994935" TargetMode="External"/><Relationship Id="rId384" Type="http://schemas.openxmlformats.org/officeDocument/2006/relationships/hyperlink" Target="https://pubmed.ncbi.nlm.nih.gov/15448018" TargetMode="External"/><Relationship Id="rId383" Type="http://schemas.openxmlformats.org/officeDocument/2006/relationships/hyperlink" Target="https://pubmed.ncbi.nlm.nih.gov/22523215" TargetMode="External"/><Relationship Id="rId382" Type="http://schemas.openxmlformats.org/officeDocument/2006/relationships/hyperlink" Target="https://pubmed.ncbi.nlm.nih.gov/32101890" TargetMode="External"/><Relationship Id="rId381" Type="http://schemas.openxmlformats.org/officeDocument/2006/relationships/hyperlink" Target="https://pubmed.ncbi.nlm.nih.gov/31277173" TargetMode="External"/><Relationship Id="rId380" Type="http://schemas.openxmlformats.org/officeDocument/2006/relationships/hyperlink" Target="https://pubmed.ncbi.nlm.nih.gov/31578141" TargetMode="External"/><Relationship Id="rId38" Type="http://schemas.openxmlformats.org/officeDocument/2006/relationships/image" Target="media/image17.png"/><Relationship Id="rId379" Type="http://schemas.openxmlformats.org/officeDocument/2006/relationships/hyperlink" Target="https://pubmed.ncbi.nlm.nih.gov/31176614" TargetMode="External"/><Relationship Id="rId378" Type="http://schemas.openxmlformats.org/officeDocument/2006/relationships/hyperlink" Target="https://pubmed.ncbi.nlm.nih.gov/26536169" TargetMode="External"/><Relationship Id="rId377" Type="http://schemas.openxmlformats.org/officeDocument/2006/relationships/hyperlink" Target="https://pubmed.ncbi.nlm.nih.gov/28934212" TargetMode="External"/><Relationship Id="rId376" Type="http://schemas.openxmlformats.org/officeDocument/2006/relationships/hyperlink" Target="https://pubmed.ncbi.nlm.nih.gov/19076149" TargetMode="External"/><Relationship Id="rId375" Type="http://schemas.openxmlformats.org/officeDocument/2006/relationships/hyperlink" Target="https://pubmed.ncbi.nlm.nih.gov/15837991" TargetMode="External"/><Relationship Id="rId374" Type="http://schemas.openxmlformats.org/officeDocument/2006/relationships/hyperlink" Target="https://pubmed.ncbi.nlm.nih.gov/12717246" TargetMode="External"/><Relationship Id="rId373" Type="http://schemas.openxmlformats.org/officeDocument/2006/relationships/hyperlink" Target="https://pubmed.ncbi.nlm.nih.gov/31760491" TargetMode="External"/><Relationship Id="rId372" Type="http://schemas.openxmlformats.org/officeDocument/2006/relationships/image" Target="media/image87.png"/><Relationship Id="rId371" Type="http://schemas.openxmlformats.org/officeDocument/2006/relationships/hyperlink" Target="https://pubmed.ncbi.nlm.nih.gov/35551862" TargetMode="External"/><Relationship Id="rId370" Type="http://schemas.openxmlformats.org/officeDocument/2006/relationships/hyperlink" Target="https://pubmed.ncbi.nlm.nih.gov/25544725" TargetMode="External"/><Relationship Id="rId37" Type="http://schemas.openxmlformats.org/officeDocument/2006/relationships/footer" Target="footer12.xml"/><Relationship Id="rId369" Type="http://schemas.openxmlformats.org/officeDocument/2006/relationships/hyperlink" Target="https://pubmed.ncbi.nlm.nih.gov/26004164" TargetMode="External"/><Relationship Id="rId368" Type="http://schemas.openxmlformats.org/officeDocument/2006/relationships/hyperlink" Target="https://pubmed.ncbi.nlm.nih.gov/20171681" TargetMode="External"/><Relationship Id="rId367" Type="http://schemas.openxmlformats.org/officeDocument/2006/relationships/footer" Target="footer76.xml"/><Relationship Id="rId366" Type="http://schemas.openxmlformats.org/officeDocument/2006/relationships/hyperlink" Target="https://pubmed.ncbi.nlm.nih.gov/28718911" TargetMode="External"/><Relationship Id="rId365" Type="http://schemas.openxmlformats.org/officeDocument/2006/relationships/hyperlink" Target="https://pubmed.ncbi.nlm.nih.gov/29325693" TargetMode="External"/><Relationship Id="rId364" Type="http://schemas.openxmlformats.org/officeDocument/2006/relationships/hyperlink" Target="https://pubmed.ncbi.nlm.nih.gov/24025520" TargetMode="External"/><Relationship Id="rId363" Type="http://schemas.openxmlformats.org/officeDocument/2006/relationships/hyperlink" Target="https://pubmed.ncbi.nlm.nih.gov/7180965" TargetMode="External"/><Relationship Id="rId362" Type="http://schemas.openxmlformats.org/officeDocument/2006/relationships/hyperlink" Target="https://pubmed.ncbi.nlm.nih.gov/30176824" TargetMode="External"/><Relationship Id="rId361" Type="http://schemas.openxmlformats.org/officeDocument/2006/relationships/hyperlink" Target="https://pubmed.ncbi.nlm.nih.gov/21741163" TargetMode="External"/><Relationship Id="rId360" Type="http://schemas.openxmlformats.org/officeDocument/2006/relationships/hyperlink" Target="https://www.uicc.org/resources/tnm-classification-malignant-tumours-8th-edition" TargetMode="External"/><Relationship Id="rId36" Type="http://schemas.openxmlformats.org/officeDocument/2006/relationships/image" Target="media/image16.png"/><Relationship Id="rId359" Type="http://schemas.openxmlformats.org/officeDocument/2006/relationships/hyperlink" Target="https://pubmed.ncbi.nlm.nih.gov/31326218" TargetMode="External"/><Relationship Id="rId358" Type="http://schemas.openxmlformats.org/officeDocument/2006/relationships/hyperlink" Target="https://pubmed.ncbi.nlm.nih.gov/17215529" TargetMode="External"/><Relationship Id="rId357" Type="http://schemas.openxmlformats.org/officeDocument/2006/relationships/hyperlink" Target="https://pubmed.ncbi.nlm.nih.gov/17932908" TargetMode="External"/><Relationship Id="rId356" Type="http://schemas.openxmlformats.org/officeDocument/2006/relationships/hyperlink" Target="https://pubmed.ncbi.nlm.nih.gov/10768596" TargetMode="External"/><Relationship Id="rId355" Type="http://schemas.openxmlformats.org/officeDocument/2006/relationships/hyperlink" Target="https://pubmed.ncbi.nlm.nih.gov/31542243" TargetMode="External"/><Relationship Id="rId354" Type="http://schemas.openxmlformats.org/officeDocument/2006/relationships/hyperlink" Target="https://ascopubs.org/doi/abs/10.1200/JCO.2019.37.15_suppl.4502" TargetMode="External"/><Relationship Id="rId353" Type="http://schemas.openxmlformats.org/officeDocument/2006/relationships/hyperlink" Target="https://pubmed.ncbi.nlm.nih.gov/17851849" TargetMode="External"/><Relationship Id="rId352" Type="http://schemas.openxmlformats.org/officeDocument/2006/relationships/image" Target="media/image86.png"/><Relationship Id="rId351" Type="http://schemas.openxmlformats.org/officeDocument/2006/relationships/hyperlink" Target="https://pubmed.ncbi.nlm.nih.gov/19020210" TargetMode="External"/><Relationship Id="rId350" Type="http://schemas.openxmlformats.org/officeDocument/2006/relationships/hyperlink" Target="https://pubmed.ncbi.nlm.nih.gov/28697319" TargetMode="External"/><Relationship Id="rId35" Type="http://schemas.openxmlformats.org/officeDocument/2006/relationships/footer" Target="footer11.xml"/><Relationship Id="rId349" Type="http://schemas.openxmlformats.org/officeDocument/2006/relationships/hyperlink" Target="https://pubmed.ncbi.nlm.nih.gov/26746459" TargetMode="External"/><Relationship Id="rId348" Type="http://schemas.openxmlformats.org/officeDocument/2006/relationships/hyperlink" Target="https://pubmed.ncbi.nlm.nih.gov/34343338" TargetMode="External"/><Relationship Id="rId347" Type="http://schemas.openxmlformats.org/officeDocument/2006/relationships/footer" Target="footer75.xml"/><Relationship Id="rId346" Type="http://schemas.openxmlformats.org/officeDocument/2006/relationships/hyperlink" Target="https://pubmed.ncbi.nlm.nih.gov/30645159" TargetMode="External"/><Relationship Id="rId345" Type="http://schemas.openxmlformats.org/officeDocument/2006/relationships/hyperlink" Target="https://pubmed.ncbi.nlm.nih.gov/30591353" TargetMode="External"/><Relationship Id="rId344" Type="http://schemas.openxmlformats.org/officeDocument/2006/relationships/hyperlink" Target="https://pubmed.ncbi.nlm.nih.gov/25837535" TargetMode="External"/><Relationship Id="rId343" Type="http://schemas.openxmlformats.org/officeDocument/2006/relationships/hyperlink" Target="https://pubmed.ncbi.nlm.nih.gov/15947574" TargetMode="External"/><Relationship Id="rId342" Type="http://schemas.openxmlformats.org/officeDocument/2006/relationships/hyperlink" Target="https://pubmed.ncbi.nlm.nih.gov/18061339" TargetMode="External"/><Relationship Id="rId341" Type="http://schemas.openxmlformats.org/officeDocument/2006/relationships/hyperlink" Target="https://pubmed.ncbi.nlm.nih.gov/15076280" TargetMode="External"/><Relationship Id="rId340" Type="http://schemas.openxmlformats.org/officeDocument/2006/relationships/hyperlink" Target="https://pubmed.ncbi.nlm.nih.gov/16643475" TargetMode="External"/><Relationship Id="rId34" Type="http://schemas.openxmlformats.org/officeDocument/2006/relationships/image" Target="media/image15.png"/><Relationship Id="rId339" Type="http://schemas.openxmlformats.org/officeDocument/2006/relationships/hyperlink" Target="https://pubmed.ncbi.nlm.nih.gov/17081679" TargetMode="External"/><Relationship Id="rId338" Type="http://schemas.openxmlformats.org/officeDocument/2006/relationships/hyperlink" Target="https://pubmed.ncbi.nlm.nih.gov/10210375" TargetMode="External"/><Relationship Id="rId337" Type="http://schemas.openxmlformats.org/officeDocument/2006/relationships/hyperlink" Target="https://pubmed.ncbi.nlm.nih.gov/25049330" TargetMode="External"/><Relationship Id="rId336" Type="http://schemas.openxmlformats.org/officeDocument/2006/relationships/hyperlink" Target="https://pubmed.ncbi.nlm.nih.gov/28334518" TargetMode="External"/><Relationship Id="rId335" Type="http://schemas.openxmlformats.org/officeDocument/2006/relationships/hyperlink" Target="https://pubmed.ncbi.nlm.nih.gov/28093293" TargetMode="External"/><Relationship Id="rId334" Type="http://schemas.openxmlformats.org/officeDocument/2006/relationships/hyperlink" Target="https://pubmed.ncbi.nlm.nih.gov/19888984" TargetMode="External"/><Relationship Id="rId333" Type="http://schemas.openxmlformats.org/officeDocument/2006/relationships/hyperlink" Target="https://pubmed.ncbi.nlm.nih.gov/21704449" TargetMode="External"/><Relationship Id="rId332" Type="http://schemas.openxmlformats.org/officeDocument/2006/relationships/hyperlink" Target="https://pubmed.ncbi.nlm.nih.gov/26323946" TargetMode="External"/><Relationship Id="rId331" Type="http://schemas.openxmlformats.org/officeDocument/2006/relationships/image" Target="media/image85.png"/><Relationship Id="rId330" Type="http://schemas.openxmlformats.org/officeDocument/2006/relationships/hyperlink" Target="https://pubmed.ncbi.nlm.nih.gov/34487255" TargetMode="External"/><Relationship Id="rId33" Type="http://schemas.openxmlformats.org/officeDocument/2006/relationships/footer" Target="footer10.xml"/><Relationship Id="rId329" Type="http://schemas.openxmlformats.org/officeDocument/2006/relationships/hyperlink" Target="https://pubmed.ncbi.nlm.nih.gov/29653161" TargetMode="External"/><Relationship Id="rId328" Type="http://schemas.openxmlformats.org/officeDocument/2006/relationships/hyperlink" Target="https://pubmed.ncbi.nlm.nih.gov/20850148" TargetMode="External"/><Relationship Id="rId327" Type="http://schemas.openxmlformats.org/officeDocument/2006/relationships/hyperlink" Target="https://pubmed.ncbi.nlm.nih.gov/20809129" TargetMode="External"/><Relationship Id="rId326" Type="http://schemas.openxmlformats.org/officeDocument/2006/relationships/footer" Target="footer74.xml"/><Relationship Id="rId325" Type="http://schemas.openxmlformats.org/officeDocument/2006/relationships/hyperlink" Target="https://pubmed.ncbi.nlm.nih.gov/18930274" TargetMode="External"/><Relationship Id="rId324" Type="http://schemas.openxmlformats.org/officeDocument/2006/relationships/hyperlink" Target="https://pubmed.ncbi.nlm.nih.gov/17242269" TargetMode="External"/><Relationship Id="rId323" Type="http://schemas.openxmlformats.org/officeDocument/2006/relationships/hyperlink" Target="https://pubmed.ncbi.nlm.nih.gov/18707712" TargetMode="External"/><Relationship Id="rId322" Type="http://schemas.openxmlformats.org/officeDocument/2006/relationships/hyperlink" Target="https://pubmed.ncbi.nlm.nih.gov/25900781" TargetMode="External"/><Relationship Id="rId321" Type="http://schemas.openxmlformats.org/officeDocument/2006/relationships/hyperlink" Target="https://pubmed.ncbi.nlm.nih.gov/35999371" TargetMode="External"/><Relationship Id="rId320" Type="http://schemas.openxmlformats.org/officeDocument/2006/relationships/hyperlink" Target="https://pubmed.ncbi.nlm.nih.gov/9112545" TargetMode="External"/><Relationship Id="rId32" Type="http://schemas.openxmlformats.org/officeDocument/2006/relationships/image" Target="media/image14.png"/><Relationship Id="rId319" Type="http://schemas.openxmlformats.org/officeDocument/2006/relationships/hyperlink" Target="https://pubmed.ncbi.nlm.nih.gov/15839908" TargetMode="External"/><Relationship Id="rId318" Type="http://schemas.openxmlformats.org/officeDocument/2006/relationships/hyperlink" Target="https://pubmed.ncbi.nlm.nih.gov/33578374" TargetMode="External"/><Relationship Id="rId317" Type="http://schemas.openxmlformats.org/officeDocument/2006/relationships/hyperlink" Target="https://pubmed.ncbi.nlm.nih.gov/32297532" TargetMode="External"/><Relationship Id="rId316" Type="http://schemas.openxmlformats.org/officeDocument/2006/relationships/hyperlink" Target="https://pubmed.ncbi.nlm.nih.gov/8911510" TargetMode="External"/><Relationship Id="rId315" Type="http://schemas.openxmlformats.org/officeDocument/2006/relationships/hyperlink" Target="https://pubmed.ncbi.nlm.nih.gov/1292074" TargetMode="External"/><Relationship Id="rId314" Type="http://schemas.openxmlformats.org/officeDocument/2006/relationships/hyperlink" Target="https://pubmed.ncbi.nlm.nih.gov/11696720" TargetMode="External"/><Relationship Id="rId313" Type="http://schemas.openxmlformats.org/officeDocument/2006/relationships/hyperlink" Target="https://pubmed.ncbi.nlm.nih.gov/2219605" TargetMode="External"/><Relationship Id="rId312" Type="http://schemas.openxmlformats.org/officeDocument/2006/relationships/hyperlink" Target="https://pubmed.ncbi.nlm.nih.gov/31955483" TargetMode="External"/><Relationship Id="rId311" Type="http://schemas.openxmlformats.org/officeDocument/2006/relationships/hyperlink" Target="https://pubmed.ncbi.nlm.nih.gov/27684653" TargetMode="External"/><Relationship Id="rId310" Type="http://schemas.openxmlformats.org/officeDocument/2006/relationships/hyperlink" Target="https://pubmed.ncbi.nlm.nih.gov/8371366" TargetMode="External"/><Relationship Id="rId31" Type="http://schemas.openxmlformats.org/officeDocument/2006/relationships/footer" Target="footer9.xml"/><Relationship Id="rId309" Type="http://schemas.openxmlformats.org/officeDocument/2006/relationships/image" Target="media/image84.png"/><Relationship Id="rId308" Type="http://schemas.openxmlformats.org/officeDocument/2006/relationships/hyperlink" Target="https://pubmed.ncbi.nlm.nih.gov/1889427" TargetMode="External"/><Relationship Id="rId307" Type="http://schemas.openxmlformats.org/officeDocument/2006/relationships/hyperlink" Target="https://pubmed.ncbi.nlm.nih.gov/9275976" TargetMode="External"/><Relationship Id="rId306" Type="http://schemas.openxmlformats.org/officeDocument/2006/relationships/hyperlink" Target="https://doi.org/10.1200/JCO.2023.41.6_suppl.LBA602" TargetMode="External"/><Relationship Id="rId305" Type="http://schemas.openxmlformats.org/officeDocument/2006/relationships/hyperlink" Target="https://pubmed.ncbi.nlm.nih.gov/36672305" TargetMode="External"/><Relationship Id="rId304" Type="http://schemas.openxmlformats.org/officeDocument/2006/relationships/footer" Target="footer73.xml"/><Relationship Id="rId303" Type="http://schemas.openxmlformats.org/officeDocument/2006/relationships/hyperlink" Target="https://pubmed.ncbi.nlm.nih.gov/19007371" TargetMode="External"/><Relationship Id="rId302" Type="http://schemas.openxmlformats.org/officeDocument/2006/relationships/hyperlink" Target="https://pubmed.ncbi.nlm.nih.gov/31570270" TargetMode="External"/><Relationship Id="rId301" Type="http://schemas.openxmlformats.org/officeDocument/2006/relationships/hyperlink" Target="https://pubmed.ncbi.nlm.nih.gov/28723399" TargetMode="External"/><Relationship Id="rId300" Type="http://schemas.openxmlformats.org/officeDocument/2006/relationships/hyperlink" Target="https://pubmed.ncbi.nlm.nih.gov/32770377" TargetMode="External"/><Relationship Id="rId30" Type="http://schemas.openxmlformats.org/officeDocument/2006/relationships/image" Target="media/image13.png"/><Relationship Id="rId3" Type="http://schemas.openxmlformats.org/officeDocument/2006/relationships/image" Target="media/image3.png"/><Relationship Id="rId299" Type="http://schemas.openxmlformats.org/officeDocument/2006/relationships/hyperlink" Target="https://pubmed.ncbi.nlm.nih.gov/31540830" TargetMode="External"/><Relationship Id="rId298" Type="http://schemas.openxmlformats.org/officeDocument/2006/relationships/hyperlink" Target="https://pubmed.ncbi.nlm.nih.gov/22000497" TargetMode="External"/><Relationship Id="rId297" Type="http://schemas.openxmlformats.org/officeDocument/2006/relationships/hyperlink" Target="https://pubmed.ncbi.nlm.nih.gov/19604560" TargetMode="External"/><Relationship Id="rId296" Type="http://schemas.openxmlformats.org/officeDocument/2006/relationships/hyperlink" Target="https://pubmed.ncbi.nlm.nih.gov/15665685" TargetMode="External"/><Relationship Id="rId295" Type="http://schemas.openxmlformats.org/officeDocument/2006/relationships/hyperlink" Target="https://pubmed.ncbi.nlm.nih.gov/1884119" TargetMode="External"/><Relationship Id="rId294" Type="http://schemas.openxmlformats.org/officeDocument/2006/relationships/hyperlink" Target="https://pubmed.ncbi.nlm.nih.gov/20458484" TargetMode="External"/><Relationship Id="rId293" Type="http://schemas.openxmlformats.org/officeDocument/2006/relationships/hyperlink" Target="https://pubmed.ncbi.nlm.nih.gov/1863349" TargetMode="External"/><Relationship Id="rId292" Type="http://schemas.openxmlformats.org/officeDocument/2006/relationships/hyperlink" Target="https://pubmed.ncbi.nlm.nih.gov/17881175" TargetMode="External"/><Relationship Id="rId291" Type="http://schemas.openxmlformats.org/officeDocument/2006/relationships/hyperlink" Target="https://pubmed.ncbi.nlm.nih.gov/19212280" TargetMode="External"/><Relationship Id="rId290" Type="http://schemas.openxmlformats.org/officeDocument/2006/relationships/hyperlink" Target="https://pubmed.ncbi.nlm.nih.gov/18499847" TargetMode="External"/><Relationship Id="rId29" Type="http://schemas.openxmlformats.org/officeDocument/2006/relationships/footer" Target="footer8.xml"/><Relationship Id="rId289" Type="http://schemas.openxmlformats.org/officeDocument/2006/relationships/image" Target="media/image83.png"/><Relationship Id="rId288" Type="http://schemas.openxmlformats.org/officeDocument/2006/relationships/hyperlink" Target="https://pubmed.ncbi.nlm.nih.gov/30528378" TargetMode="External"/><Relationship Id="rId287" Type="http://schemas.openxmlformats.org/officeDocument/2006/relationships/hyperlink" Target="https://pubmed.ncbi.nlm.nih.gov/22695243" TargetMode="External"/><Relationship Id="rId286" Type="http://schemas.openxmlformats.org/officeDocument/2006/relationships/hyperlink" Target="https://pubmed.ncbi.nlm.nih.gov/17324548" TargetMode="External"/><Relationship Id="rId285" Type="http://schemas.openxmlformats.org/officeDocument/2006/relationships/hyperlink" Target="https://pubmed.ncbi.nlm.nih.gov/22099987" TargetMode="External"/><Relationship Id="rId284" Type="http://schemas.openxmlformats.org/officeDocument/2006/relationships/footer" Target="footer72.xml"/><Relationship Id="rId283" Type="http://schemas.openxmlformats.org/officeDocument/2006/relationships/hyperlink" Target="https://www.frontiersin.org/journals/oncology/articles/10.3389/fonc.2021.790381/full" TargetMode="External"/><Relationship Id="rId282" Type="http://schemas.openxmlformats.org/officeDocument/2006/relationships/hyperlink" Target="https://pubmed.ncbi.nlm.nih.gov/18635625" TargetMode="External"/><Relationship Id="rId281" Type="http://schemas.openxmlformats.org/officeDocument/2006/relationships/hyperlink" Target="https://pubmed.ncbi.nlm.nih.gov/23012463" TargetMode="External"/><Relationship Id="rId280" Type="http://schemas.openxmlformats.org/officeDocument/2006/relationships/hyperlink" Target="https://pubmed.ncbi.nlm.nih.gov/21098174" TargetMode="External"/><Relationship Id="rId28" Type="http://schemas.openxmlformats.org/officeDocument/2006/relationships/image" Target="media/image12.png"/><Relationship Id="rId279" Type="http://schemas.openxmlformats.org/officeDocument/2006/relationships/hyperlink" Target="https://pubmed.ncbi.nlm.nih.gov/19348848" TargetMode="External"/><Relationship Id="rId278" Type="http://schemas.openxmlformats.org/officeDocument/2006/relationships/hyperlink" Target="https://pubmed.ncbi.nlm.nih.gov/18794310" TargetMode="External"/><Relationship Id="rId277" Type="http://schemas.openxmlformats.org/officeDocument/2006/relationships/hyperlink" Target="https://pubmed.ncbi.nlm.nih.gov/16040900" TargetMode="External"/><Relationship Id="rId276" Type="http://schemas.openxmlformats.org/officeDocument/2006/relationships/hyperlink" Target="https://pubmed.ncbi.nlm.nih.gov/16945768" TargetMode="External"/><Relationship Id="rId275" Type="http://schemas.openxmlformats.org/officeDocument/2006/relationships/hyperlink" Target="https://pubmed.ncbi.nlm.nih.gov/11435813" TargetMode="External"/><Relationship Id="rId274" Type="http://schemas.openxmlformats.org/officeDocument/2006/relationships/hyperlink" Target="https://pubmed.ncbi.nlm.nih.gov/18308103" TargetMode="External"/><Relationship Id="rId273" Type="http://schemas.openxmlformats.org/officeDocument/2006/relationships/hyperlink" Target="https://pubmed.ncbi.nlm.nih.gov/14532767" TargetMode="External"/><Relationship Id="rId272" Type="http://schemas.openxmlformats.org/officeDocument/2006/relationships/hyperlink" Target="https://pubmed.ncbi.nlm.nih.gov/19641351" TargetMode="External"/><Relationship Id="rId271" Type="http://schemas.openxmlformats.org/officeDocument/2006/relationships/hyperlink" Target="https://pubmed.ncbi.nlm.nih.gov/12474528" TargetMode="External"/><Relationship Id="rId270" Type="http://schemas.openxmlformats.org/officeDocument/2006/relationships/hyperlink" Target="https://pubmed.ncbi.nlm.nih.gov/12875943" TargetMode="External"/><Relationship Id="rId27" Type="http://schemas.openxmlformats.org/officeDocument/2006/relationships/footer" Target="footer7.xml"/><Relationship Id="rId269" Type="http://schemas.openxmlformats.org/officeDocument/2006/relationships/hyperlink" Target="https://pubmed.ncbi.nlm.nih.gov/32398335" TargetMode="External"/><Relationship Id="rId268" Type="http://schemas.openxmlformats.org/officeDocument/2006/relationships/hyperlink" Target="https://pubmed.ncbi.nlm.nih.gov/9495698" TargetMode="External"/><Relationship Id="rId267" Type="http://schemas.openxmlformats.org/officeDocument/2006/relationships/image" Target="media/image82.png"/><Relationship Id="rId266" Type="http://schemas.openxmlformats.org/officeDocument/2006/relationships/hyperlink" Target="https://pubmed.ncbi.nlm.nih.gov/24120084" TargetMode="External"/><Relationship Id="rId265" Type="http://schemas.openxmlformats.org/officeDocument/2006/relationships/hyperlink" Target="https://pubmed.ncbi.nlm.nih.gov/26298208" TargetMode="External"/><Relationship Id="rId264" Type="http://schemas.openxmlformats.org/officeDocument/2006/relationships/hyperlink" Target="https://pubmed.ncbi.nlm.nih.gov/25911061" TargetMode="External"/><Relationship Id="rId263" Type="http://schemas.openxmlformats.org/officeDocument/2006/relationships/hyperlink" Target="https://pubmed.ncbi.nlm.nih.gov/28094848" TargetMode="External"/><Relationship Id="rId262" Type="http://schemas.openxmlformats.org/officeDocument/2006/relationships/footer" Target="footer71.xml"/><Relationship Id="rId261" Type="http://schemas.openxmlformats.org/officeDocument/2006/relationships/hyperlink" Target="https://www.ncbi.nlm.nih.gov/nlmcatalog/101511218" TargetMode="External"/><Relationship Id="rId260" Type="http://schemas.openxmlformats.org/officeDocument/2006/relationships/hyperlink" Target="https://pubmed.ncbi.nlm.nih.gov/35365414" TargetMode="External"/><Relationship Id="rId26" Type="http://schemas.openxmlformats.org/officeDocument/2006/relationships/image" Target="media/image11.png"/><Relationship Id="rId259" Type="http://schemas.openxmlformats.org/officeDocument/2006/relationships/hyperlink" Target="https://pubmed.ncbi.nlm.nih.gov/11598260" TargetMode="External"/><Relationship Id="rId258" Type="http://schemas.openxmlformats.org/officeDocument/2006/relationships/hyperlink" Target="https://pubmed.ncbi.nlm.nih.gov/15290202" TargetMode="External"/><Relationship Id="rId257" Type="http://schemas.openxmlformats.org/officeDocument/2006/relationships/hyperlink" Target="https://pubmed.ncbi.nlm.nih.gov/32458519" TargetMode="External"/><Relationship Id="rId256" Type="http://schemas.openxmlformats.org/officeDocument/2006/relationships/hyperlink" Target="https://pubmed.ncbi.nlm.nih.gov/19076147" TargetMode="External"/><Relationship Id="rId255" Type="http://schemas.openxmlformats.org/officeDocument/2006/relationships/hyperlink" Target="https://pubmed.ncbi.nlm.nih.gov/19154464" TargetMode="External"/><Relationship Id="rId254" Type="http://schemas.openxmlformats.org/officeDocument/2006/relationships/hyperlink" Target="https://pubmed.ncbi.nlm.nih.gov/19286201" TargetMode="External"/><Relationship Id="rId253" Type="http://schemas.openxmlformats.org/officeDocument/2006/relationships/hyperlink" Target="https://pubmed.ncbi.nlm.nih.gov/21030143" TargetMode="External"/><Relationship Id="rId252" Type="http://schemas.openxmlformats.org/officeDocument/2006/relationships/hyperlink" Target="https://pubmed.ncbi.nlm.nih.gov/36253306" TargetMode="External"/><Relationship Id="rId251" Type="http://schemas.openxmlformats.org/officeDocument/2006/relationships/hyperlink" Target="https://pubmed.ncbi.nlm.nih.gov/20674150" TargetMode="External"/><Relationship Id="rId250" Type="http://schemas.openxmlformats.org/officeDocument/2006/relationships/hyperlink" Target="https://pubmed.ncbi.nlm.nih.gov/21496854" TargetMode="External"/><Relationship Id="rId25" Type="http://schemas.openxmlformats.org/officeDocument/2006/relationships/footer" Target="footer6.xml"/><Relationship Id="rId249" Type="http://schemas.openxmlformats.org/officeDocument/2006/relationships/hyperlink" Target="https://www.wiley.com/en-gb/" TargetMode="External"/><Relationship Id="rId248" Type="http://schemas.openxmlformats.org/officeDocument/2006/relationships/hyperlink" Target="https://pubmed.ncbi.nlm.nih.gov/29730837" TargetMode="External"/><Relationship Id="rId247" Type="http://schemas.openxmlformats.org/officeDocument/2006/relationships/hyperlink" Target="https://pubmed.ncbi.nlm.nih.gov/28941915" TargetMode="External"/><Relationship Id="rId246" Type="http://schemas.openxmlformats.org/officeDocument/2006/relationships/image" Target="media/image81.png"/><Relationship Id="rId245" Type="http://schemas.openxmlformats.org/officeDocument/2006/relationships/hyperlink" Target="https://pubmed.ncbi.nlm.nih.gov/27765694" TargetMode="External"/><Relationship Id="rId244" Type="http://schemas.openxmlformats.org/officeDocument/2006/relationships/hyperlink" Target="https://pubmed.ncbi.nlm.nih.gov/25088469" TargetMode="External"/><Relationship Id="rId243" Type="http://schemas.openxmlformats.org/officeDocument/2006/relationships/hyperlink" Target="https://pubmed.ncbi.nlm.nih.gov/33307594" TargetMode="External"/><Relationship Id="rId242" Type="http://schemas.openxmlformats.org/officeDocument/2006/relationships/hyperlink" Target="https://pubmed.ncbi.nlm.nih.gov/31210616" TargetMode="External"/><Relationship Id="rId241" Type="http://schemas.openxmlformats.org/officeDocument/2006/relationships/footer" Target="footer70.xml"/><Relationship Id="rId240" Type="http://schemas.openxmlformats.org/officeDocument/2006/relationships/hyperlink" Target="https://pubmed.ncbi.nlm.nih.gov/28147450" TargetMode="External"/><Relationship Id="rId24" Type="http://schemas.openxmlformats.org/officeDocument/2006/relationships/image" Target="media/image10.png"/><Relationship Id="rId239" Type="http://schemas.openxmlformats.org/officeDocument/2006/relationships/hyperlink" Target="https://pubmed.ncbi.nlm.nih.gov/33085925" TargetMode="External"/><Relationship Id="rId238" Type="http://schemas.openxmlformats.org/officeDocument/2006/relationships/hyperlink" Target="https://pubmed.ncbi.nlm.nih.gov/28286071" TargetMode="External"/><Relationship Id="rId237" Type="http://schemas.openxmlformats.org/officeDocument/2006/relationships/hyperlink" Target="https://pubmed.ncbi.nlm.nih.gov/33850785" TargetMode="External"/><Relationship Id="rId236" Type="http://schemas.openxmlformats.org/officeDocument/2006/relationships/hyperlink" Target="https://pubmed.ncbi.nlm.nih.gov/35530344" TargetMode="External"/><Relationship Id="rId235" Type="http://schemas.openxmlformats.org/officeDocument/2006/relationships/hyperlink" Target="https://pubmed.ncbi.nlm.nih.gov/22626576" TargetMode="External"/><Relationship Id="rId234" Type="http://schemas.openxmlformats.org/officeDocument/2006/relationships/hyperlink" Target="https://pubmed.ncbi.nlm.nih.gov/22698625" TargetMode="External"/><Relationship Id="rId233" Type="http://schemas.openxmlformats.org/officeDocument/2006/relationships/hyperlink" Target="https://pubmed.ncbi.nlm.nih.gov/32250730" TargetMode="External"/><Relationship Id="rId232" Type="http://schemas.openxmlformats.org/officeDocument/2006/relationships/hyperlink" Target="https://pubmed.ncbi.nlm.nih.gov/28792952" TargetMode="External"/><Relationship Id="rId231" Type="http://schemas.openxmlformats.org/officeDocument/2006/relationships/hyperlink" Target="https://pubmed.ncbi.nlm.nih.gov/26156073" TargetMode="External"/><Relationship Id="rId230" Type="http://schemas.openxmlformats.org/officeDocument/2006/relationships/hyperlink" Target="https://pubmed.ncbi.nlm.nih.gov/31171501" TargetMode="External"/><Relationship Id="rId23" Type="http://schemas.openxmlformats.org/officeDocument/2006/relationships/footer" Target="footer5.xml"/><Relationship Id="rId229" Type="http://schemas.openxmlformats.org/officeDocument/2006/relationships/hyperlink" Target="https://pubmed.ncbi.nlm.nih.gov/30844148" TargetMode="External"/><Relationship Id="rId228" Type="http://schemas.openxmlformats.org/officeDocument/2006/relationships/hyperlink" Target="https://pubmed.ncbi.nlm.nih.gov/21263237" TargetMode="External"/><Relationship Id="rId227" Type="http://schemas.openxmlformats.org/officeDocument/2006/relationships/hyperlink" Target="https://pubmed.ncbi.nlm.nih.gov/24705668" TargetMode="External"/><Relationship Id="rId226" Type="http://schemas.openxmlformats.org/officeDocument/2006/relationships/image" Target="media/image80.png"/><Relationship Id="rId225" Type="http://schemas.openxmlformats.org/officeDocument/2006/relationships/hyperlink" Target="https://pubmed.ncbi.nlm.nih.gov/26873836" TargetMode="External"/><Relationship Id="rId224" Type="http://schemas.openxmlformats.org/officeDocument/2006/relationships/hyperlink" Target="https://pubmed.ncbi.nlm.nih.gov/34818478" TargetMode="External"/><Relationship Id="rId223" Type="http://schemas.openxmlformats.org/officeDocument/2006/relationships/hyperlink" Target="https://pubmed.ncbi.nlm.nih.gov/25048860" TargetMode="External"/><Relationship Id="rId222" Type="http://schemas.openxmlformats.org/officeDocument/2006/relationships/hyperlink" Target="https://pubmed.ncbi.nlm.nih.gov/31831373" TargetMode="External"/><Relationship Id="rId221" Type="http://schemas.openxmlformats.org/officeDocument/2006/relationships/footer" Target="footer69.xml"/><Relationship Id="rId220" Type="http://schemas.openxmlformats.org/officeDocument/2006/relationships/hyperlink" Target="https://pubmed.ncbi.nlm.nih.gov/27114602" TargetMode="External"/><Relationship Id="rId22" Type="http://schemas.openxmlformats.org/officeDocument/2006/relationships/hyperlink" Target="https://uroweb.org/eau-guidelines/methodology-policies" TargetMode="External"/><Relationship Id="rId219" Type="http://schemas.openxmlformats.org/officeDocument/2006/relationships/hyperlink" Target="https://www.vhl.org/wp-content/uploads/forms/vhla-active-surveillance-guidelines.pdf" TargetMode="External"/><Relationship Id="rId218" Type="http://schemas.openxmlformats.org/officeDocument/2006/relationships/hyperlink" Target="https://pubmed.ncbi.nlm.nih.gov/32936333" TargetMode="External"/><Relationship Id="rId217" Type="http://schemas.openxmlformats.org/officeDocument/2006/relationships/hyperlink" Target="https://pubmed.ncbi.nlm.nih.gov/17997447" TargetMode="External"/><Relationship Id="rId216" Type="http://schemas.openxmlformats.org/officeDocument/2006/relationships/hyperlink" Target="https://pubmed.ncbi.nlm.nih.gov/22487757" TargetMode="External"/><Relationship Id="rId215" Type="http://schemas.openxmlformats.org/officeDocument/2006/relationships/hyperlink" Target="https://pubmed.ncbi.nlm.nih.gov/23752087" TargetMode="External"/><Relationship Id="rId214" Type="http://schemas.openxmlformats.org/officeDocument/2006/relationships/hyperlink" Target="https://pubmed.ncbi.nlm.nih.gov/17275070" TargetMode="External"/><Relationship Id="rId213" Type="http://schemas.openxmlformats.org/officeDocument/2006/relationships/hyperlink" Target="https://pubmed.ncbi.nlm.nih.gov/24025519" TargetMode="External"/><Relationship Id="rId212" Type="http://schemas.openxmlformats.org/officeDocument/2006/relationships/hyperlink" Target="https://publications.iarc.fr/Book-And-Report-Series/Who-Classification-Of-Tumours/Pathology-And" TargetMode="External"/><Relationship Id="rId211" Type="http://schemas.openxmlformats.org/officeDocument/2006/relationships/hyperlink" Target="https://pubmed.ncbi.nlm.nih.gov/29454577" TargetMode="External"/><Relationship Id="rId210" Type="http://schemas.openxmlformats.org/officeDocument/2006/relationships/hyperlink" Target="https://pubmed.ncbi.nlm.nih.gov/24378414" TargetMode="External"/><Relationship Id="rId21" Type="http://schemas.openxmlformats.org/officeDocument/2006/relationships/image" Target="media/image9.png"/><Relationship Id="rId209" Type="http://schemas.openxmlformats.org/officeDocument/2006/relationships/hyperlink" Target="https://pubmed.ncbi.nlm.nih.gov/32556559" TargetMode="External"/><Relationship Id="rId208" Type="http://schemas.openxmlformats.org/officeDocument/2006/relationships/hyperlink" Target="https://pubmed.ncbi.nlm.nih.gov/32512107" TargetMode="External"/><Relationship Id="rId207" Type="http://schemas.openxmlformats.org/officeDocument/2006/relationships/hyperlink" Target="https://pubmed.ncbi.nlm.nih.gov/36633650" TargetMode="External"/><Relationship Id="rId206" Type="http://schemas.openxmlformats.org/officeDocument/2006/relationships/hyperlink" Target="https://pubmed.ncbi.nlm.nih.gov/28058773" TargetMode="External"/><Relationship Id="rId205" Type="http://schemas.openxmlformats.org/officeDocument/2006/relationships/hyperlink" Target="https://pubmed.ncbi.nlm.nih.gov/36065481" TargetMode="External"/><Relationship Id="rId204" Type="http://schemas.openxmlformats.org/officeDocument/2006/relationships/image" Target="media/image79.png"/><Relationship Id="rId203" Type="http://schemas.openxmlformats.org/officeDocument/2006/relationships/hyperlink" Target="https://pubmed.ncbi.nlm.nih.gov/37378576" TargetMode="External"/><Relationship Id="rId202" Type="http://schemas.openxmlformats.org/officeDocument/2006/relationships/hyperlink" Target="https://pubmed.ncbi.nlm.nih.gov/37673752" TargetMode="External"/><Relationship Id="rId201" Type="http://schemas.openxmlformats.org/officeDocument/2006/relationships/hyperlink" Target="https://pubmed.ncbi.nlm.nih.gov/32193593" TargetMode="External"/><Relationship Id="rId200" Type="http://schemas.openxmlformats.org/officeDocument/2006/relationships/footer" Target="footer68.xml"/><Relationship Id="rId20" Type="http://schemas.openxmlformats.org/officeDocument/2006/relationships/hyperlink" Target="https://uroweb.org/guidelines/renal-cell-carcinoma/publications" TargetMode="External"/><Relationship Id="rId2" Type="http://schemas.openxmlformats.org/officeDocument/2006/relationships/image" Target="media/image2.png"/><Relationship Id="rId199" Type="http://schemas.openxmlformats.org/officeDocument/2006/relationships/hyperlink" Target="https://pubmed.ncbi.nlm.nih.gov/34046981" TargetMode="External"/><Relationship Id="rId198" Type="http://schemas.openxmlformats.org/officeDocument/2006/relationships/hyperlink" Target="https://pubmed.ncbi.nlm.nih.gov/24504760" TargetMode="External"/><Relationship Id="rId197" Type="http://schemas.openxmlformats.org/officeDocument/2006/relationships/hyperlink" Target="https://pubmed.ncbi.nlm.nih.gov/26053587" TargetMode="External"/><Relationship Id="rId196" Type="http://schemas.openxmlformats.org/officeDocument/2006/relationships/hyperlink" Target="https://pubmed.ncbi.nlm.nih.gov/26085875" TargetMode="External"/><Relationship Id="rId195" Type="http://schemas.openxmlformats.org/officeDocument/2006/relationships/hyperlink" Target="https://pubmed.ncbi.nlm.nih.gov/27860149" TargetMode="External"/><Relationship Id="rId194" Type="http://schemas.openxmlformats.org/officeDocument/2006/relationships/hyperlink" Target="https://pubmed.ncbi.nlm.nih.gov/24805860" TargetMode="External"/><Relationship Id="rId193" Type="http://schemas.openxmlformats.org/officeDocument/2006/relationships/hyperlink" Target="https://pubmed.ncbi.nlm.nih.gov/14634382" TargetMode="External"/><Relationship Id="rId192" Type="http://schemas.openxmlformats.org/officeDocument/2006/relationships/hyperlink" Target="https://pubmed.ncbi.nlm.nih.gov/33851271" TargetMode="External"/><Relationship Id="rId191" Type="http://schemas.openxmlformats.org/officeDocument/2006/relationships/hyperlink" Target="https://pubmed.ncbi.nlm.nih.gov/31255420" TargetMode="External"/><Relationship Id="rId190" Type="http://schemas.openxmlformats.org/officeDocument/2006/relationships/hyperlink" Target="https://pubmed.ncbi.nlm.nih.gov/33664427" TargetMode="External"/><Relationship Id="rId19" Type="http://schemas.openxmlformats.org/officeDocument/2006/relationships/footer" Target="footer4.xml"/><Relationship Id="rId189" Type="http://schemas.openxmlformats.org/officeDocument/2006/relationships/hyperlink" Target="https://pubmed.ncbi.nlm.nih.gov/35083144" TargetMode="External"/><Relationship Id="rId188" Type="http://schemas.openxmlformats.org/officeDocument/2006/relationships/hyperlink" Target="https://pubmed.ncbi.nlm.nih.gov/26935559" TargetMode="External"/><Relationship Id="rId187" Type="http://schemas.openxmlformats.org/officeDocument/2006/relationships/hyperlink" Target="https://pubmed.ncbi.nlm.nih.gov/36435661" TargetMode="External"/><Relationship Id="rId186" Type="http://schemas.openxmlformats.org/officeDocument/2006/relationships/hyperlink" Target="https://pubmed.ncbi.nlm.nih.gov/35853783" TargetMode="External"/><Relationship Id="rId185" Type="http://schemas.openxmlformats.org/officeDocument/2006/relationships/image" Target="media/image78.png"/><Relationship Id="rId184" Type="http://schemas.openxmlformats.org/officeDocument/2006/relationships/hyperlink" Target="https://publications.iarc.fr/Book-And-Report-Series/Who-Classification-Of-Tumours/Urinary-And" TargetMode="External"/><Relationship Id="rId183" Type="http://schemas.openxmlformats.org/officeDocument/2006/relationships/hyperlink" Target="https://pubmed.ncbi.nlm.nih.gov/33769206" TargetMode="External"/><Relationship Id="rId182" Type="http://schemas.openxmlformats.org/officeDocument/2006/relationships/hyperlink" Target="https://pubmed.ncbi.nlm.nih.gov/36127097" TargetMode="External"/><Relationship Id="rId181" Type="http://schemas.openxmlformats.org/officeDocument/2006/relationships/footer" Target="footer67.xml"/><Relationship Id="rId180" Type="http://schemas.openxmlformats.org/officeDocument/2006/relationships/hyperlink" Target="https://pubmed.ncbi.nlm.nih.gov/29610964" TargetMode="External"/><Relationship Id="rId18" Type="http://schemas.openxmlformats.org/officeDocument/2006/relationships/hyperlink" Target="7.4.4.2" TargetMode="External"/><Relationship Id="rId179" Type="http://schemas.openxmlformats.org/officeDocument/2006/relationships/hyperlink" Target="https://pubmed.ncbi.nlm.nih.gov/35362747" TargetMode="External"/><Relationship Id="rId178" Type="http://schemas.openxmlformats.org/officeDocument/2006/relationships/hyperlink" Target="https://pubmed.ncbi.nlm.nih.gov/35393159" TargetMode="External"/><Relationship Id="rId177" Type="http://schemas.openxmlformats.org/officeDocument/2006/relationships/hyperlink" Target="https://pubmed.ncbi.nlm.nih.gov/35109847" TargetMode="External"/><Relationship Id="rId176" Type="http://schemas.openxmlformats.org/officeDocument/2006/relationships/hyperlink" Target="https://pubmed.ncbi.nlm.nih.gov/29023769" TargetMode="External"/><Relationship Id="rId175" Type="http://schemas.openxmlformats.org/officeDocument/2006/relationships/hyperlink" Target="https://pubmed.ncbi.nlm.nih.gov/28159493" TargetMode="External"/><Relationship Id="rId174" Type="http://schemas.openxmlformats.org/officeDocument/2006/relationships/hyperlink" Target="https://pubmed.ncbi.nlm.nih.gov/35298291" TargetMode="External"/><Relationship Id="rId173" Type="http://schemas.openxmlformats.org/officeDocument/2006/relationships/hyperlink" Target="https://pubmed.ncbi.nlm.nih.gov/30685335" TargetMode="External"/><Relationship Id="rId172" Type="http://schemas.openxmlformats.org/officeDocument/2006/relationships/hyperlink" Target="https://pubmed.ncbi.nlm.nih.gov/32357956" TargetMode="External"/><Relationship Id="rId171" Type="http://schemas.openxmlformats.org/officeDocument/2006/relationships/hyperlink" Target="https://pubmed.ncbi.nlm.nih.gov/35715363" TargetMode="External"/><Relationship Id="rId170" Type="http://schemas.openxmlformats.org/officeDocument/2006/relationships/hyperlink" Target="https://pubmed.ncbi.nlm.nih.gov/35312764" TargetMode="External"/><Relationship Id="rId17" Type="http://schemas.openxmlformats.org/officeDocument/2006/relationships/hyperlink" Target="7.4.2.5" TargetMode="External"/><Relationship Id="rId169" Type="http://schemas.openxmlformats.org/officeDocument/2006/relationships/hyperlink" Target="https://pubmed.ncbi.nlm.nih.gov/35832547" TargetMode="External"/><Relationship Id="rId168" Type="http://schemas.openxmlformats.org/officeDocument/2006/relationships/hyperlink" Target="https://pubmed.ncbi.nlm.nih.gov/33495133" TargetMode="External"/><Relationship Id="rId167" Type="http://schemas.openxmlformats.org/officeDocument/2006/relationships/hyperlink" Target="https://pubmed.ncbi.nlm.nih.gov/29059103" TargetMode="External"/><Relationship Id="rId166" Type="http://schemas.openxmlformats.org/officeDocument/2006/relationships/hyperlink" Target="https://pubmed.ncbi.nlm.nih.gov/36100483" TargetMode="External"/><Relationship Id="rId165" Type="http://schemas.openxmlformats.org/officeDocument/2006/relationships/image" Target="media/image77.png"/><Relationship Id="rId164" Type="http://schemas.openxmlformats.org/officeDocument/2006/relationships/hyperlink" Target="https://pubmed.ncbi.nlm.nih.gov/30243799" TargetMode="External"/><Relationship Id="rId163" Type="http://schemas.openxmlformats.org/officeDocument/2006/relationships/hyperlink" Target="https://pubmed.ncbi.nlm.nih.gov/30100160" TargetMode="External"/><Relationship Id="rId162" Type="http://schemas.openxmlformats.org/officeDocument/2006/relationships/hyperlink" Target="https://pubmed.ncbi.nlm.nih.gov/18467413" TargetMode="External"/><Relationship Id="rId161" Type="http://schemas.openxmlformats.org/officeDocument/2006/relationships/hyperlink" Target="https://www.cebm.ox.ac.uk/resources/levels-of-evidence/oxford-centre-for-evidence-based" TargetMode="External"/><Relationship Id="rId160" Type="http://schemas.openxmlformats.org/officeDocument/2006/relationships/footer" Target="footer66.xml"/><Relationship Id="rId16" Type="http://schemas.openxmlformats.org/officeDocument/2006/relationships/hyperlink" Target="7.4.2.4" TargetMode="External"/><Relationship Id="rId159" Type="http://schemas.openxmlformats.org/officeDocument/2006/relationships/image" Target="media/image76.png"/><Relationship Id="rId158" Type="http://schemas.openxmlformats.org/officeDocument/2006/relationships/footer" Target="footer65.xml"/><Relationship Id="rId157" Type="http://schemas.openxmlformats.org/officeDocument/2006/relationships/image" Target="media/image75.png"/><Relationship Id="rId156" Type="http://schemas.openxmlformats.org/officeDocument/2006/relationships/footer" Target="footer64.xml"/><Relationship Id="rId155" Type="http://schemas.openxmlformats.org/officeDocument/2006/relationships/image" Target="media/image74.png"/><Relationship Id="rId154" Type="http://schemas.openxmlformats.org/officeDocument/2006/relationships/footer" Target="footer63.xml"/><Relationship Id="rId153" Type="http://schemas.openxmlformats.org/officeDocument/2006/relationships/image" Target="media/image73.png"/><Relationship Id="rId152" Type="http://schemas.openxmlformats.org/officeDocument/2006/relationships/footer" Target="footer62.xml"/><Relationship Id="rId151" Type="http://schemas.openxmlformats.org/officeDocument/2006/relationships/image" Target="media/image72.png"/><Relationship Id="rId150" Type="http://schemas.openxmlformats.org/officeDocument/2006/relationships/footer" Target="footer61.xml"/><Relationship Id="rId15" Type="http://schemas.openxmlformats.org/officeDocument/2006/relationships/hyperlink" Target="7.2.5.5" TargetMode="External"/><Relationship Id="rId149" Type="http://schemas.openxmlformats.org/officeDocument/2006/relationships/image" Target="media/image71.png"/><Relationship Id="rId148" Type="http://schemas.openxmlformats.org/officeDocument/2006/relationships/footer" Target="footer60.xml"/><Relationship Id="rId147" Type="http://schemas.openxmlformats.org/officeDocument/2006/relationships/image" Target="media/image70.png"/><Relationship Id="rId146" Type="http://schemas.openxmlformats.org/officeDocument/2006/relationships/footer" Target="footer59.xml"/><Relationship Id="rId145" Type="http://schemas.openxmlformats.org/officeDocument/2006/relationships/image" Target="media/image69.png"/><Relationship Id="rId144" Type="http://schemas.openxmlformats.org/officeDocument/2006/relationships/footer" Target="footer58.xml"/><Relationship Id="rId143" Type="http://schemas.openxmlformats.org/officeDocument/2006/relationships/image" Target="media/image68.png"/><Relationship Id="rId142" Type="http://schemas.openxmlformats.org/officeDocument/2006/relationships/footer" Target="footer57.xml"/><Relationship Id="rId141" Type="http://schemas.openxmlformats.org/officeDocument/2006/relationships/image" Target="media/image67.png"/><Relationship Id="rId140" Type="http://schemas.openxmlformats.org/officeDocument/2006/relationships/footer" Target="footer56.xml"/><Relationship Id="rId14" Type="http://schemas.openxmlformats.org/officeDocument/2006/relationships/hyperlink" Target="7.1.3.4" TargetMode="External"/><Relationship Id="rId139" Type="http://schemas.openxmlformats.org/officeDocument/2006/relationships/image" Target="media/image66.png"/><Relationship Id="rId138" Type="http://schemas.openxmlformats.org/officeDocument/2006/relationships/image" Target="media/image65.png"/><Relationship Id="rId137" Type="http://schemas.openxmlformats.org/officeDocument/2006/relationships/image" Target="media/image64.jpeg"/><Relationship Id="rId136" Type="http://schemas.openxmlformats.org/officeDocument/2006/relationships/image" Target="media/image63.jpeg"/><Relationship Id="rId135" Type="http://schemas.openxmlformats.org/officeDocument/2006/relationships/image" Target="media/image62.jpeg"/><Relationship Id="rId134" Type="http://schemas.openxmlformats.org/officeDocument/2006/relationships/image" Target="media/image61.png"/><Relationship Id="rId133" Type="http://schemas.openxmlformats.org/officeDocument/2006/relationships/image" Target="media/image60.png"/><Relationship Id="rId132" Type="http://schemas.openxmlformats.org/officeDocument/2006/relationships/footer" Target="footer55.xml"/><Relationship Id="rId131" Type="http://schemas.openxmlformats.org/officeDocument/2006/relationships/image" Target="media/image59.png"/><Relationship Id="rId130" Type="http://schemas.openxmlformats.org/officeDocument/2006/relationships/footer" Target="footer54.xml"/><Relationship Id="rId13" Type="http://schemas.openxmlformats.org/officeDocument/2006/relationships/hyperlink" Target="http://uroweb.org/guideline/renal-cell-carcinoma/" TargetMode="External"/><Relationship Id="rId129" Type="http://schemas.openxmlformats.org/officeDocument/2006/relationships/image" Target="media/image58.png"/><Relationship Id="rId128" Type="http://schemas.openxmlformats.org/officeDocument/2006/relationships/footer" Target="footer53.xml"/><Relationship Id="rId127" Type="http://schemas.openxmlformats.org/officeDocument/2006/relationships/image" Target="media/image57.png"/><Relationship Id="rId126" Type="http://schemas.openxmlformats.org/officeDocument/2006/relationships/footer" Target="footer52.xml"/><Relationship Id="rId125" Type="http://schemas.openxmlformats.org/officeDocument/2006/relationships/image" Target="media/image56.png"/><Relationship Id="rId124" Type="http://schemas.openxmlformats.org/officeDocument/2006/relationships/footer" Target="footer51.xml"/><Relationship Id="rId123" Type="http://schemas.openxmlformats.org/officeDocument/2006/relationships/image" Target="media/image55.png"/><Relationship Id="rId122" Type="http://schemas.openxmlformats.org/officeDocument/2006/relationships/footer" Target="footer50.xml"/><Relationship Id="rId121" Type="http://schemas.openxmlformats.org/officeDocument/2006/relationships/image" Target="media/image54.png"/><Relationship Id="rId120" Type="http://schemas.openxmlformats.org/officeDocument/2006/relationships/footer" Target="footer49.xml"/><Relationship Id="rId12" Type="http://schemas.openxmlformats.org/officeDocument/2006/relationships/hyperlink" Target="http://uroweb.org/guideline/renalcellcarcinoma/." TargetMode="External"/><Relationship Id="rId119" Type="http://schemas.openxmlformats.org/officeDocument/2006/relationships/image" Target="media/image53.png"/><Relationship Id="rId118" Type="http://schemas.openxmlformats.org/officeDocument/2006/relationships/footer" Target="footer48.xml"/><Relationship Id="rId117" Type="http://schemas.openxmlformats.org/officeDocument/2006/relationships/hyperlink" Target="7.4.3.2" TargetMode="External"/><Relationship Id="rId116" Type="http://schemas.openxmlformats.org/officeDocument/2006/relationships/image" Target="media/image52.png"/><Relationship Id="rId115" Type="http://schemas.openxmlformats.org/officeDocument/2006/relationships/footer" Target="footer47.xml"/><Relationship Id="rId114" Type="http://schemas.openxmlformats.org/officeDocument/2006/relationships/image" Target="media/image51.png"/><Relationship Id="rId113" Type="http://schemas.openxmlformats.org/officeDocument/2006/relationships/footer" Target="footer46.xml"/><Relationship Id="rId112" Type="http://schemas.openxmlformats.org/officeDocument/2006/relationships/image" Target="media/image50.png"/><Relationship Id="rId111" Type="http://schemas.openxmlformats.org/officeDocument/2006/relationships/footer" Target="footer45.xml"/><Relationship Id="rId110" Type="http://schemas.openxmlformats.org/officeDocument/2006/relationships/image" Target="media/image49.png"/><Relationship Id="rId11" Type="http://schemas.openxmlformats.org/officeDocument/2006/relationships/image" Target="media/image8.png"/><Relationship Id="rId109" Type="http://schemas.openxmlformats.org/officeDocument/2006/relationships/footer" Target="footer44.xml"/><Relationship Id="rId108" Type="http://schemas.openxmlformats.org/officeDocument/2006/relationships/image" Target="media/image48.png"/><Relationship Id="rId107" Type="http://schemas.openxmlformats.org/officeDocument/2006/relationships/footer" Target="footer43.xml"/><Relationship Id="rId106" Type="http://schemas.openxmlformats.org/officeDocument/2006/relationships/image" Target="media/image47.png"/><Relationship Id="rId105" Type="http://schemas.openxmlformats.org/officeDocument/2006/relationships/footer" Target="footer42.xml"/><Relationship Id="rId104" Type="http://schemas.openxmlformats.org/officeDocument/2006/relationships/image" Target="media/image46.png"/><Relationship Id="rId103" Type="http://schemas.openxmlformats.org/officeDocument/2006/relationships/footer" Target="footer41.xml"/><Relationship Id="rId102" Type="http://schemas.openxmlformats.org/officeDocument/2006/relationships/image" Target="media/image45.png"/><Relationship Id="rId101" Type="http://schemas.openxmlformats.org/officeDocument/2006/relationships/footer" Target="footer40.xml"/><Relationship Id="rId100" Type="http://schemas.openxmlformats.org/officeDocument/2006/relationships/image" Target="media/image44.png"/><Relationship Id="rId10" Type="http://schemas.openxmlformats.org/officeDocument/2006/relationships/footer" Target="footer3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2024-03-26T10:25:27Z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2025-10-28T22:08:07</vt:filetime>
  </property>
</Properties>
</file>