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BF542" w14:textId="22707497" w:rsidR="00267F17" w:rsidRPr="00267F17" w:rsidRDefault="007D6CB0" w:rsidP="00267F17">
      <w:pPr>
        <w:jc w:val="center"/>
        <w:rPr>
          <w:b/>
          <w:bCs/>
          <w:sz w:val="28"/>
          <w:szCs w:val="28"/>
        </w:rPr>
      </w:pPr>
      <w:r>
        <w:rPr>
          <w:b/>
          <w:bCs/>
          <w:sz w:val="28"/>
          <w:szCs w:val="28"/>
        </w:rPr>
        <w:t>Visual Analytics</w:t>
      </w:r>
    </w:p>
    <w:p w14:paraId="41BCB0BB" w14:textId="577E6808" w:rsidR="00267F17" w:rsidRPr="00267F17" w:rsidRDefault="00267F17" w:rsidP="00267F17">
      <w:pPr>
        <w:jc w:val="center"/>
        <w:rPr>
          <w:b/>
          <w:bCs/>
          <w:sz w:val="28"/>
          <w:szCs w:val="28"/>
        </w:rPr>
      </w:pPr>
      <w:r w:rsidRPr="00267F17">
        <w:rPr>
          <w:b/>
          <w:bCs/>
          <w:sz w:val="28"/>
          <w:szCs w:val="28"/>
        </w:rPr>
        <w:t xml:space="preserve">Week </w:t>
      </w:r>
      <w:r w:rsidR="007D6CB0">
        <w:rPr>
          <w:b/>
          <w:bCs/>
          <w:sz w:val="28"/>
          <w:szCs w:val="28"/>
        </w:rPr>
        <w:t>6</w:t>
      </w:r>
      <w:r w:rsidRPr="00267F17">
        <w:rPr>
          <w:b/>
          <w:bCs/>
          <w:sz w:val="28"/>
          <w:szCs w:val="28"/>
        </w:rPr>
        <w:t xml:space="preserve"> </w:t>
      </w:r>
      <w:proofErr w:type="spellStart"/>
      <w:r w:rsidRPr="00267F17">
        <w:rPr>
          <w:b/>
          <w:bCs/>
          <w:sz w:val="28"/>
          <w:szCs w:val="28"/>
        </w:rPr>
        <w:t>Lectorial</w:t>
      </w:r>
      <w:proofErr w:type="spellEnd"/>
      <w:r w:rsidRPr="00267F17">
        <w:rPr>
          <w:b/>
          <w:bCs/>
          <w:sz w:val="28"/>
          <w:szCs w:val="28"/>
        </w:rPr>
        <w:t xml:space="preserve"> Exercises</w:t>
      </w:r>
    </w:p>
    <w:p w14:paraId="1B7D1660" w14:textId="28D01208" w:rsidR="007F4B87" w:rsidRDefault="007F4B87" w:rsidP="007362E1"/>
    <w:p w14:paraId="51507660" w14:textId="4FCDB716" w:rsidR="007F4B87" w:rsidRDefault="007F4B87" w:rsidP="007F4B87">
      <w:pPr>
        <w:keepNext/>
        <w:rPr>
          <w:b/>
          <w:bCs/>
        </w:rPr>
      </w:pPr>
      <w:r w:rsidRPr="007F4B87">
        <w:rPr>
          <w:b/>
          <w:bCs/>
        </w:rPr>
        <w:t xml:space="preserve">Exercise </w:t>
      </w:r>
      <w:r w:rsidR="001B731A">
        <w:rPr>
          <w:b/>
          <w:bCs/>
        </w:rPr>
        <w:t>1</w:t>
      </w:r>
    </w:p>
    <w:p w14:paraId="21F59AD7" w14:textId="63A9C0B0" w:rsidR="00F22D66" w:rsidRPr="00F22D66" w:rsidRDefault="00F22D66" w:rsidP="00F22D66">
      <w:r w:rsidRPr="00F22D66">
        <w:t xml:space="preserve">For this exercise, you will be performing a </w:t>
      </w:r>
      <w:r w:rsidRPr="00F22D66">
        <w:rPr>
          <w:b/>
          <w:bCs/>
        </w:rPr>
        <w:t>design critique</w:t>
      </w:r>
      <w:r w:rsidRPr="00F22D66">
        <w:t xml:space="preserve"> of 3 interactive visualizations, aided by some guiding questions. The examples we have selected demonstrate different techniques for handling complexity, to help you think about the strengths and weaknesses of different approaches.</w:t>
      </w:r>
    </w:p>
    <w:p w14:paraId="2ECE8BCA" w14:textId="10F1A934" w:rsidR="00C766D0" w:rsidRDefault="001C7AF5" w:rsidP="007F4B87">
      <w:pPr>
        <w:keepNext/>
      </w:pPr>
      <w:r w:rsidRPr="001C7AF5">
        <w:rPr>
          <w:noProof/>
        </w:rPr>
        <w:drawing>
          <wp:inline distT="0" distB="0" distL="0" distR="0" wp14:anchorId="51E4C00F" wp14:editId="4AB6089B">
            <wp:extent cx="3324225" cy="3723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1365" cy="3731129"/>
                    </a:xfrm>
                    <a:prstGeom prst="rect">
                      <a:avLst/>
                    </a:prstGeom>
                    <a:noFill/>
                    <a:ln>
                      <a:noFill/>
                    </a:ln>
                  </pic:spPr>
                </pic:pic>
              </a:graphicData>
            </a:graphic>
          </wp:inline>
        </w:drawing>
      </w:r>
      <w:r w:rsidR="00D333D3" w:rsidRPr="00D333D3">
        <w:rPr>
          <w:rFonts w:cs="Arial"/>
          <w:color w:val="000000"/>
          <w:szCs w:val="22"/>
          <w:bdr w:val="none" w:sz="0" w:space="0" w:color="auto" w:frame="1"/>
        </w:rPr>
        <w:t xml:space="preserve"> </w:t>
      </w:r>
      <w:r w:rsidR="00D333D3" w:rsidRPr="00D333D3">
        <w:rPr>
          <w:noProof/>
        </w:rPr>
        <w:drawing>
          <wp:inline distT="0" distB="0" distL="0" distR="0" wp14:anchorId="3AAAA0ED" wp14:editId="66597530">
            <wp:extent cx="15621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100" cy="847725"/>
                    </a:xfrm>
                    <a:prstGeom prst="rect">
                      <a:avLst/>
                    </a:prstGeom>
                    <a:noFill/>
                    <a:ln>
                      <a:noFill/>
                    </a:ln>
                  </pic:spPr>
                </pic:pic>
              </a:graphicData>
            </a:graphic>
          </wp:inline>
        </w:drawing>
      </w:r>
    </w:p>
    <w:p w14:paraId="75C98D4B" w14:textId="2780B605" w:rsidR="001C7AF5" w:rsidRDefault="00DA0C3F" w:rsidP="007F4B87">
      <w:pPr>
        <w:keepNext/>
      </w:pPr>
      <w:r w:rsidRPr="00DA0C3F">
        <w:t xml:space="preserve">This figure from the </w:t>
      </w:r>
      <w:proofErr w:type="spellStart"/>
      <w:r>
        <w:t>Munzner</w:t>
      </w:r>
      <w:proofErr w:type="spellEnd"/>
      <w:r w:rsidRPr="00DA0C3F">
        <w:t xml:space="preserve"> book reminds you of three families of techniques for handling complexity: deriving new data, interactive manipulation, and faceting into multiple views. There are 7 approaches in total. For each visualization, consider: </w:t>
      </w:r>
      <w:r w:rsidRPr="00DA0C3F">
        <w:rPr>
          <w:i/>
          <w:iCs/>
        </w:rPr>
        <w:t>Of these approaches, which is being used? Why?</w:t>
      </w:r>
    </w:p>
    <w:p w14:paraId="08332171" w14:textId="01529B7B" w:rsidR="001C7AF5" w:rsidRDefault="00CF7334" w:rsidP="00442736">
      <w:r w:rsidRPr="00CF7334">
        <w:t xml:space="preserve">Familiarize yourselves with the first three visualizations, </w:t>
      </w:r>
      <w:hyperlink r:id="rId7" w:anchor="$chart-type=bubbles" w:history="1">
        <w:proofErr w:type="spellStart"/>
        <w:r w:rsidRPr="00CF7334">
          <w:rPr>
            <w:rStyle w:val="Hyperlink"/>
          </w:rPr>
          <w:t>Gapminder</w:t>
        </w:r>
        <w:proofErr w:type="spellEnd"/>
        <w:r w:rsidRPr="00CF7334">
          <w:rPr>
            <w:rStyle w:val="Hyperlink"/>
          </w:rPr>
          <w:t xml:space="preserve"> Interactive</w:t>
        </w:r>
      </w:hyperlink>
      <w:r w:rsidRPr="00CF7334">
        <w:t xml:space="preserve"> (1A</w:t>
      </w:r>
      <w:r w:rsidR="00544503">
        <w:t>: click on link</w:t>
      </w:r>
      <w:r w:rsidRPr="00CF7334">
        <w:t xml:space="preserve">), </w:t>
      </w:r>
      <w:proofErr w:type="spellStart"/>
      <w:r w:rsidRPr="00CF7334">
        <w:t>Gapminder</w:t>
      </w:r>
      <w:proofErr w:type="spellEnd"/>
      <w:r w:rsidRPr="00CF7334">
        <w:t xml:space="preserve"> Single Static (1B), and </w:t>
      </w:r>
      <w:proofErr w:type="spellStart"/>
      <w:r w:rsidRPr="00CF7334">
        <w:t>Gapminder</w:t>
      </w:r>
      <w:proofErr w:type="spellEnd"/>
      <w:r w:rsidRPr="00CF7334">
        <w:t xml:space="preserve"> Multiples Static (1C). For the interactive version, just use the arrow in the lower left corner to play through the </w:t>
      </w:r>
      <w:proofErr w:type="gramStart"/>
      <w:r w:rsidRPr="00CF7334">
        <w:t>animation, and</w:t>
      </w:r>
      <w:proofErr w:type="gramEnd"/>
      <w:r w:rsidRPr="00CF7334">
        <w:t xml:space="preserve"> move the mouse around that the view (feel free to explore the many other options later on, if you're curious!).</w:t>
      </w:r>
    </w:p>
    <w:p w14:paraId="0B500A33" w14:textId="5FD6BB62" w:rsidR="001B731A" w:rsidRPr="001B731A" w:rsidRDefault="001B731A" w:rsidP="001B731A">
      <w:r>
        <w:t>C</w:t>
      </w:r>
      <w:r w:rsidRPr="001B731A">
        <w:t>ritique the visualizations with the following questions to guide discussion:</w:t>
      </w:r>
    </w:p>
    <w:p w14:paraId="18A40A31" w14:textId="77777777" w:rsidR="001B731A" w:rsidRPr="001B731A" w:rsidRDefault="001B731A" w:rsidP="001B731A">
      <w:pPr>
        <w:numPr>
          <w:ilvl w:val="0"/>
          <w:numId w:val="1"/>
        </w:numPr>
        <w:rPr>
          <w:b/>
          <w:bCs/>
        </w:rPr>
      </w:pPr>
      <w:r w:rsidRPr="001B731A">
        <w:rPr>
          <w:b/>
          <w:bCs/>
        </w:rPr>
        <w:t>Which of the approaches to handling complexity (of the 7 shown in the intro above) are used in each version? </w:t>
      </w:r>
    </w:p>
    <w:p w14:paraId="6827AE19" w14:textId="77777777" w:rsidR="001B731A" w:rsidRPr="001B731A" w:rsidRDefault="001B731A" w:rsidP="001B731A">
      <w:pPr>
        <w:numPr>
          <w:ilvl w:val="0"/>
          <w:numId w:val="1"/>
        </w:numPr>
        <w:rPr>
          <w:b/>
          <w:bCs/>
        </w:rPr>
      </w:pPr>
      <w:r w:rsidRPr="001B731A">
        <w:rPr>
          <w:b/>
          <w:bCs/>
        </w:rPr>
        <w:t>What are the costs of these versions in terms of pixels required (information density) and user time to interact with them? </w:t>
      </w:r>
    </w:p>
    <w:p w14:paraId="554EED0B" w14:textId="77777777" w:rsidR="001B731A" w:rsidRPr="001B731A" w:rsidRDefault="001B731A" w:rsidP="001B731A">
      <w:pPr>
        <w:numPr>
          <w:ilvl w:val="0"/>
          <w:numId w:val="1"/>
        </w:numPr>
        <w:rPr>
          <w:b/>
          <w:bCs/>
          <w:i/>
          <w:iCs/>
        </w:rPr>
      </w:pPr>
      <w:r w:rsidRPr="001B731A">
        <w:rPr>
          <w:b/>
          <w:bCs/>
        </w:rPr>
        <w:t>What are the other strengths and weaknesses of these different versions? Your critique can include discussion of the approaches and which tasks they might be suitable for.</w:t>
      </w:r>
    </w:p>
    <w:p w14:paraId="34B7D028" w14:textId="77777777" w:rsidR="00442736" w:rsidRDefault="00442736" w:rsidP="00442736"/>
    <w:p w14:paraId="283F3D8E" w14:textId="35D19186" w:rsidR="001C7AF5" w:rsidRDefault="004E1B50" w:rsidP="007F4B87">
      <w:pPr>
        <w:keepNext/>
      </w:pPr>
      <w:r>
        <w:t xml:space="preserve">Graphic B: </w:t>
      </w:r>
      <w:proofErr w:type="spellStart"/>
      <w:r>
        <w:t>Gapminder</w:t>
      </w:r>
      <w:proofErr w:type="spellEnd"/>
      <w:r>
        <w:t xml:space="preserve"> Single Static</w:t>
      </w:r>
    </w:p>
    <w:p w14:paraId="43C89FF1" w14:textId="215CD325" w:rsidR="004E1B50" w:rsidRDefault="004E1B50" w:rsidP="00442736">
      <w:r w:rsidRPr="004E1B50">
        <w:rPr>
          <w:noProof/>
        </w:rPr>
        <w:drawing>
          <wp:inline distT="0" distB="0" distL="0" distR="0" wp14:anchorId="0EF5076D" wp14:editId="255ACF4C">
            <wp:extent cx="5731510" cy="4465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65955"/>
                    </a:xfrm>
                    <a:prstGeom prst="rect">
                      <a:avLst/>
                    </a:prstGeom>
                    <a:noFill/>
                    <a:ln>
                      <a:noFill/>
                    </a:ln>
                  </pic:spPr>
                </pic:pic>
              </a:graphicData>
            </a:graphic>
          </wp:inline>
        </w:drawing>
      </w:r>
    </w:p>
    <w:p w14:paraId="011D0790" w14:textId="2B62ED65" w:rsidR="004E1B50" w:rsidRDefault="00442736" w:rsidP="007F4B87">
      <w:pPr>
        <w:keepNext/>
      </w:pPr>
      <w:r>
        <w:lastRenderedPageBreak/>
        <w:t xml:space="preserve">Graphic C </w:t>
      </w:r>
      <w:proofErr w:type="spellStart"/>
      <w:r w:rsidR="004E1B50">
        <w:t>Gapminder</w:t>
      </w:r>
      <w:proofErr w:type="spellEnd"/>
      <w:r w:rsidR="004E1B50">
        <w:t xml:space="preserve"> </w:t>
      </w:r>
      <w:r>
        <w:t>Multiples Static</w:t>
      </w:r>
    </w:p>
    <w:p w14:paraId="7D601B3B" w14:textId="7A6D3A53" w:rsidR="00442736" w:rsidRDefault="00442736" w:rsidP="00F22D66">
      <w:r w:rsidRPr="00442736">
        <w:rPr>
          <w:noProof/>
        </w:rPr>
        <w:drawing>
          <wp:inline distT="0" distB="0" distL="0" distR="0" wp14:anchorId="5C7699EA" wp14:editId="2769EAA0">
            <wp:extent cx="5731510" cy="4474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74210"/>
                    </a:xfrm>
                    <a:prstGeom prst="rect">
                      <a:avLst/>
                    </a:prstGeom>
                    <a:noFill/>
                    <a:ln>
                      <a:noFill/>
                    </a:ln>
                  </pic:spPr>
                </pic:pic>
              </a:graphicData>
            </a:graphic>
          </wp:inline>
        </w:drawing>
      </w:r>
    </w:p>
    <w:p w14:paraId="4B638CFE" w14:textId="206A6B56" w:rsidR="00F22D66" w:rsidRDefault="00F22D66" w:rsidP="007F4B87">
      <w:pPr>
        <w:keepNext/>
      </w:pPr>
    </w:p>
    <w:p w14:paraId="1EC68F6F" w14:textId="48F02014" w:rsidR="00F22D66" w:rsidRPr="00F22D66" w:rsidRDefault="00F22D66" w:rsidP="00F22D66">
      <w:pPr>
        <w:rPr>
          <w:b/>
          <w:bCs/>
        </w:rPr>
      </w:pPr>
      <w:r w:rsidRPr="00F22D66">
        <w:rPr>
          <w:b/>
          <w:bCs/>
        </w:rPr>
        <w:t xml:space="preserve">Exercise </w:t>
      </w:r>
      <w:r w:rsidR="00E32DB6">
        <w:rPr>
          <w:b/>
          <w:bCs/>
        </w:rPr>
        <w:t>2</w:t>
      </w:r>
    </w:p>
    <w:p w14:paraId="42795EFB" w14:textId="77777777" w:rsidR="00F22D66" w:rsidRPr="00F22D66" w:rsidRDefault="00F22D66" w:rsidP="00F22D66">
      <w:r w:rsidRPr="00F22D66">
        <w:t xml:space="preserve">Multiple views analysis. Download and run the Improvise toolkit (as described and demonstrated in the </w:t>
      </w:r>
      <w:proofErr w:type="spellStart"/>
      <w:r w:rsidRPr="00F22D66">
        <w:t>MultipleViews</w:t>
      </w:r>
      <w:proofErr w:type="spellEnd"/>
      <w:r w:rsidRPr="00F22D66">
        <w:t xml:space="preserve"> lectures). Write a short analysis of this interface in terms of the different types of view, the role of interaction, and linkage between views. How successful do you think it is at supporting key tasks?</w:t>
      </w:r>
    </w:p>
    <w:p w14:paraId="453D8BDD" w14:textId="77777777" w:rsidR="00F22D66" w:rsidRPr="00F22D66" w:rsidRDefault="00F22D66" w:rsidP="00F22D66">
      <w:r w:rsidRPr="00F22D66">
        <w:rPr>
          <w:noProof/>
        </w:rPr>
        <w:lastRenderedPageBreak/>
        <w:drawing>
          <wp:inline distT="0" distB="0" distL="0" distR="0" wp14:anchorId="7C44057E" wp14:editId="5893A7BC">
            <wp:extent cx="5731510" cy="3601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1085"/>
                    </a:xfrm>
                    <a:prstGeom prst="rect">
                      <a:avLst/>
                    </a:prstGeom>
                  </pic:spPr>
                </pic:pic>
              </a:graphicData>
            </a:graphic>
          </wp:inline>
        </w:drawing>
      </w:r>
    </w:p>
    <w:p w14:paraId="652B7E77" w14:textId="77777777" w:rsidR="00F22D66" w:rsidRPr="00F22D66" w:rsidRDefault="00F22D66" w:rsidP="00F22D66">
      <w:r w:rsidRPr="00F22D66">
        <w:t xml:space="preserve">The Improvise toolkit was used to create this census vis that has many forms of coordination between views. It has many multiform views, some of which use small multiples, and some of which provide additional detail information. From </w:t>
      </w:r>
      <w:hyperlink r:id="rId11" w:history="1">
        <w:r w:rsidRPr="00F22D66">
          <w:rPr>
            <w:rStyle w:val="Hyperlink"/>
          </w:rPr>
          <w:t>http://www.cs.ou.edu/~weaver/improvise/examples/census</w:t>
        </w:r>
      </w:hyperlink>
      <w:r w:rsidRPr="00F22D66">
        <w:t>.</w:t>
      </w:r>
    </w:p>
    <w:p w14:paraId="509F8B9F" w14:textId="77777777" w:rsidR="00F22D66" w:rsidRPr="00F22D66" w:rsidRDefault="00F22D66" w:rsidP="00F22D66">
      <w:r w:rsidRPr="00F22D66">
        <w:t xml:space="preserve">Software (as a jar file) can be found at </w:t>
      </w:r>
      <w:hyperlink r:id="rId12" w:history="1">
        <w:r w:rsidRPr="00F22D66">
          <w:rPr>
            <w:rStyle w:val="Hyperlink"/>
          </w:rPr>
          <w:t>https://www.cs.ou.edu/~weaver/improvise/downloads.html</w:t>
        </w:r>
      </w:hyperlink>
      <w:r w:rsidRPr="00F22D66">
        <w:t xml:space="preserve"> You will also need a Java Runtime Environment (JRE) installed.</w:t>
      </w:r>
    </w:p>
    <w:p w14:paraId="13BC3E49" w14:textId="77777777" w:rsidR="00F22D66" w:rsidRPr="00F22D66" w:rsidRDefault="007D6CB0" w:rsidP="00F22D66">
      <w:hyperlink r:id="rId13" w:history="1">
        <w:r w:rsidR="00F22D66" w:rsidRPr="00F22D66">
          <w:rPr>
            <w:rStyle w:val="Hyperlink"/>
          </w:rPr>
          <w:t>https://stackoverflow.com/questions/354664/executing-a-jar-on-vista-with-a-double-click</w:t>
        </w:r>
      </w:hyperlink>
      <w:r w:rsidR="00F22D66" w:rsidRPr="00F22D66">
        <w:t xml:space="preserve"> </w:t>
      </w:r>
    </w:p>
    <w:p w14:paraId="37AE4319" w14:textId="77777777" w:rsidR="00F22D66" w:rsidRPr="00F22D66" w:rsidRDefault="00F22D66" w:rsidP="00F22D66"/>
    <w:p w14:paraId="3350E1FC" w14:textId="2084981C" w:rsidR="00F22D66" w:rsidRPr="00F22D66" w:rsidRDefault="00F22D66" w:rsidP="00F22D66">
      <w:pPr>
        <w:rPr>
          <w:b/>
          <w:bCs/>
        </w:rPr>
      </w:pPr>
      <w:r w:rsidRPr="00F22D66">
        <w:rPr>
          <w:b/>
          <w:bCs/>
        </w:rPr>
        <w:t xml:space="preserve">Exercise </w:t>
      </w:r>
      <w:r w:rsidR="00E32DB6">
        <w:rPr>
          <w:b/>
          <w:bCs/>
        </w:rPr>
        <w:t>3</w:t>
      </w:r>
    </w:p>
    <w:p w14:paraId="40FA5A76" w14:textId="77777777" w:rsidR="00F22D66" w:rsidRPr="00F22D66" w:rsidRDefault="00F22D66" w:rsidP="00F22D66">
      <w:r w:rsidRPr="00F22D66">
        <w:t xml:space="preserve">Visualisation of genealogical data. You can download the paper from Blackboard and read it later if you wish. The system designers created a video </w:t>
      </w:r>
      <w:hyperlink r:id="rId14" w:history="1">
        <w:r w:rsidRPr="00F22D66">
          <w:rPr>
            <w:rStyle w:val="Hyperlink"/>
          </w:rPr>
          <w:t>https://www.youtube.com/watch?v=-FkRzDegzAo</w:t>
        </w:r>
      </w:hyperlink>
      <w:r w:rsidRPr="00F22D66">
        <w:t xml:space="preserve"> to demonstrate its usage (this is often a requirement for visualisation conferences). Please excuse the somewhat dated graphics!</w:t>
      </w:r>
    </w:p>
    <w:p w14:paraId="5F6D3981" w14:textId="77777777" w:rsidR="00F22D66" w:rsidRPr="00F22D66" w:rsidRDefault="00F22D66" w:rsidP="00F22D66">
      <w:r w:rsidRPr="00F22D66">
        <w:t>Write down an analysis of the way that the interaction of the user controls and changes the display of information. Evaluate how effective you think it is.</w:t>
      </w:r>
    </w:p>
    <w:p w14:paraId="2DA48BF9" w14:textId="77777777" w:rsidR="00F22D66" w:rsidRDefault="00F22D66" w:rsidP="00F22D66"/>
    <w:sectPr w:rsidR="00F22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346DF"/>
    <w:multiLevelType w:val="multilevel"/>
    <w:tmpl w:val="136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61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CF"/>
    <w:rsid w:val="00054246"/>
    <w:rsid w:val="001260CA"/>
    <w:rsid w:val="001520D8"/>
    <w:rsid w:val="00164ADB"/>
    <w:rsid w:val="001B731A"/>
    <w:rsid w:val="001C7AF5"/>
    <w:rsid w:val="00227D1F"/>
    <w:rsid w:val="002336F1"/>
    <w:rsid w:val="00267F17"/>
    <w:rsid w:val="00442736"/>
    <w:rsid w:val="00466916"/>
    <w:rsid w:val="004E1B50"/>
    <w:rsid w:val="00544503"/>
    <w:rsid w:val="00567AD3"/>
    <w:rsid w:val="005A3899"/>
    <w:rsid w:val="005F1ACF"/>
    <w:rsid w:val="00672922"/>
    <w:rsid w:val="006B6ADC"/>
    <w:rsid w:val="006D1385"/>
    <w:rsid w:val="006E25A2"/>
    <w:rsid w:val="007362E1"/>
    <w:rsid w:val="007D6CB0"/>
    <w:rsid w:val="007F4B87"/>
    <w:rsid w:val="008879F9"/>
    <w:rsid w:val="008B0746"/>
    <w:rsid w:val="008F2FD9"/>
    <w:rsid w:val="009C61C5"/>
    <w:rsid w:val="00B57C24"/>
    <w:rsid w:val="00C12A2B"/>
    <w:rsid w:val="00C30D51"/>
    <w:rsid w:val="00C613EA"/>
    <w:rsid w:val="00C766D0"/>
    <w:rsid w:val="00CF7334"/>
    <w:rsid w:val="00D333D3"/>
    <w:rsid w:val="00D43BF4"/>
    <w:rsid w:val="00DA0C3F"/>
    <w:rsid w:val="00DE0309"/>
    <w:rsid w:val="00E121E1"/>
    <w:rsid w:val="00E32DB6"/>
    <w:rsid w:val="00E62997"/>
    <w:rsid w:val="00E92A19"/>
    <w:rsid w:val="00EB1095"/>
    <w:rsid w:val="00EF797E"/>
    <w:rsid w:val="00F22D66"/>
    <w:rsid w:val="00F50A39"/>
    <w:rsid w:val="00F64CC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88CF"/>
  <w15:chartTrackingRefBased/>
  <w15:docId w15:val="{3013CBCB-F76E-46C6-B594-E232DB41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D3"/>
    <w:pPr>
      <w:spacing w:after="120"/>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2E1"/>
    <w:rPr>
      <w:color w:val="0563C1" w:themeColor="hyperlink"/>
      <w:u w:val="single"/>
    </w:rPr>
  </w:style>
  <w:style w:type="character" w:styleId="UnresolvedMention">
    <w:name w:val="Unresolved Mention"/>
    <w:basedOn w:val="DefaultParagraphFont"/>
    <w:uiPriority w:val="99"/>
    <w:semiHidden/>
    <w:unhideWhenUsed/>
    <w:rsid w:val="007362E1"/>
    <w:rPr>
      <w:color w:val="605E5C"/>
      <w:shd w:val="clear" w:color="auto" w:fill="E1DFDD"/>
    </w:rPr>
  </w:style>
  <w:style w:type="character" w:styleId="FollowedHyperlink">
    <w:name w:val="FollowedHyperlink"/>
    <w:basedOn w:val="DefaultParagraphFont"/>
    <w:uiPriority w:val="99"/>
    <w:semiHidden/>
    <w:unhideWhenUsed/>
    <w:rsid w:val="006D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34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ckoverflow.com/questions/354664/executing-a-jar-on-vista-with-a-double-click" TargetMode="External"/><Relationship Id="rId3" Type="http://schemas.openxmlformats.org/officeDocument/2006/relationships/settings" Target="settings.xml"/><Relationship Id="rId7" Type="http://schemas.openxmlformats.org/officeDocument/2006/relationships/hyperlink" Target="https://www.gapminder.org/tools/" TargetMode="External"/><Relationship Id="rId12" Type="http://schemas.openxmlformats.org/officeDocument/2006/relationships/hyperlink" Target="https://www.cs.ou.edu/~weaver/improvise/download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s.ou.edu/~weaver/improvise/examples/censu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FkRzDegz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4</Pages>
  <Words>497</Words>
  <Characters>2839</Characters>
  <Application>Microsoft Office Word</Application>
  <DocSecurity>0</DocSecurity>
  <Lines>23</Lines>
  <Paragraphs>6</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39</cp:revision>
  <dcterms:created xsi:type="dcterms:W3CDTF">2021-02-28T16:21:00Z</dcterms:created>
  <dcterms:modified xsi:type="dcterms:W3CDTF">2024-01-02T21:38:00Z</dcterms:modified>
</cp:coreProperties>
</file>