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>**2024年度工作与生活回顾**</w:t>
      </w:r>
    </w:p>
    <w:p>
      <w:pPr>
        <w:spacing w:after="240" w:before="240"/>
        <w:jc w:val="center"/>
      </w:pPr>
      <w:r>
        <w:drawing>
          <wp:inline xmlns:a="http://schemas.openxmlformats.org/drawingml/2006/main" xmlns:pic="http://schemas.openxmlformats.org/drawingml/2006/picture">
            <wp:extent cx="5404104" cy="405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4104" cy="405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240"/>
        <w:jc w:val="center"/>
      </w:pPr>
      <w:r>
        <w:drawing>
          <wp:inline xmlns:a="http://schemas.openxmlformats.org/drawingml/2006/main" xmlns:pic="http://schemas.openxmlformats.org/drawingml/2006/picture">
            <wp:extent cx="5404104" cy="40507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4104" cy="405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240"/>
        <w:jc w:val="center"/>
      </w:pPr>
      <w:r>
        <w:drawing>
          <wp:inline xmlns:a="http://schemas.openxmlformats.org/drawingml/2006/main" xmlns:pic="http://schemas.openxmlformats.org/drawingml/2006/picture">
            <wp:extent cx="5404104" cy="40507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4104" cy="405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240"/>
        <w:jc w:val="center"/>
      </w:pPr>
      <w:r>
        <w:drawing>
          <wp:inline xmlns:a="http://schemas.openxmlformats.org/drawingml/2006/main" xmlns:pic="http://schemas.openxmlformats.org/drawingml/2006/picture">
            <wp:extent cx="5404104" cy="40507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4104" cy="405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>时间飞逝，转眼间2024年已近尾声。年初的许愿仿佛还在昨日，年底的钟声已悄然临近，这一年过得紧凑而充实，各种事务交织，时常让人连轴运转，甚至忘记用餐，连日常的星期几都难以分辨。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>在项目上线的关键节点，我曾连续熬过数个通宵，反复调试与修复Bug，过程虽一度怀疑人生，但最终客户给予“效果不错”的评价，让我倍感价值与满足。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>期间，身体偶感不适，卧床休养数日，反而成为难得的休憩时光。团队亦经历人员变动，同事离职、新人加入，氛围随之调整，会议与邮件量显著增加，但逐渐适应后，也找到了新的节奏。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>技术栈迭代频繁，需持续学习新框架，阅读文档至眼花，虽感疲惫，却未落后于行业步伐。收入与房租虽有所上涨，压力依然存在，然家人健康、自身未垮，感情生活平淡无奇，无惊喜亦无惊吓。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>回望2024年，虽未成就惊天动地的大事，亦未彻底搞砸任何事，至少仍能稳步前行。展望2025年，愿生活少些艰难，步履更从容。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e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