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这是一个小文档，用于测试批量模式。</w:t>
      </w:r>
    </w:p>
    <w:p>
      <w:r>
        <w:t>工作内容：</w:t>
      </w:r>
    </w:p>
    <w:p>
      <w:r>
        <w:t>1. 完成了年度总结报告</w:t>
      </w:r>
    </w:p>
    <w:p>
      <w:r>
        <w:t>2. 参与了三个重要项目</w:t>
      </w:r>
    </w:p>
    <w:p>
      <w:r>
        <w:t>3. 学习了新的编程技术</w:t>
      </w:r>
    </w:p>
    <w:p>
      <w:r>
        <w:t>遇到的问题：</w:t>
      </w:r>
    </w:p>
    <w:p>
      <w:r>
        <w:t>- 时间管理需要改进</w:t>
      </w:r>
    </w:p>
    <w:p>
      <w:r>
        <w:t>- 技术难点需要更多时间研究</w:t>
      </w:r>
    </w:p>
    <w:p>
      <w:r>
        <w:t>解决方案：</w:t>
      </w:r>
    </w:p>
    <w:p>
      <w:r>
        <w:t>- 制定详细的工作计划</w:t>
      </w:r>
    </w:p>
    <w:p>
      <w:r>
        <w:t>- 加强团队协作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