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r w:rsidRPr="006D7AB5">
        <w:rPr>
          <w:rFonts w:ascii="Garamond" w:hAnsi="Garamond"/>
          <w:b/>
          <w:bCs/>
        </w:rPr>
        <w:t>Problem Set 1</w:t>
      </w:r>
      <w:r>
        <w:rPr>
          <w:rFonts w:ascii="Garamond" w:hAnsi="Garamond"/>
          <w:b/>
          <w:bCs/>
        </w:rPr>
        <w:t>: Predicting Income</w:t>
      </w:r>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(tax evasion)</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ii)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(tax avoidance)</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web s</w:t>
      </w:r>
      <w:r w:rsidR="00CD6F89" w:rsidRPr="00A90968">
        <w:rPr>
          <w:rFonts w:ascii="Garamond" w:hAnsi="Garamond"/>
        </w:rPr>
        <w:t>craping</w:t>
      </w:r>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https://ignaciomsarmiento.github.io/GEIH2018 sample/</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r w:rsidR="00D722F2" w:rsidRPr="00371FC1">
        <w:rPr>
          <w:rFonts w:ascii="Garamond" w:hAnsi="Garamond"/>
          <w:i/>
          <w:iCs/>
        </w:rPr>
        <w:t>chunks</w:t>
      </w:r>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scraping se realizó </w:t>
      </w:r>
      <w:r w:rsidR="001F52A5">
        <w:rPr>
          <w:rFonts w:ascii="Garamond" w:hAnsi="Garamond"/>
        </w:rPr>
        <w:t xml:space="preserve">usando el paquete </w:t>
      </w:r>
      <w:r w:rsidR="001F52A5" w:rsidRPr="001F52A5">
        <w:rPr>
          <w:rFonts w:ascii="Garamond" w:hAnsi="Garamond"/>
          <w:i/>
          <w:iCs/>
        </w:rPr>
        <w:t>rvest</w:t>
      </w:r>
      <w:r w:rsidR="001F52A5">
        <w:rPr>
          <w:rFonts w:ascii="Garamond" w:hAnsi="Garamond"/>
        </w:rPr>
        <w:t xml:space="preserve">. </w:t>
      </w:r>
      <w:r>
        <w:rPr>
          <w:rFonts w:ascii="Garamond" w:hAnsi="Garamond"/>
        </w:rPr>
        <w:t xml:space="preserve"> </w:t>
      </w:r>
      <w:r w:rsidR="001E47A1">
        <w:rPr>
          <w:rFonts w:ascii="Garamond" w:hAnsi="Garamond"/>
        </w:rPr>
        <w:t>En este caso, se identificó un patrón en los enlaces de cada data chunk, permitiendo importar la información por medio del loop a continuación</w:t>
      </w:r>
      <w:r w:rsidR="00AD57DB">
        <w:rPr>
          <w:rFonts w:ascii="Garamond" w:hAnsi="Garamond"/>
        </w:rPr>
        <w:t xml:space="preserve"> y </w:t>
      </w:r>
      <w:r w:rsidR="006F3495">
        <w:rPr>
          <w:rFonts w:ascii="Garamond" w:hAnsi="Garamond"/>
        </w:rPr>
        <w:t>uniendo las 10 porciones de los datos en un solo data frame</w:t>
      </w:r>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df_list &lt;- list()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(i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html_i &lt;- read_html(paste0("https://ignaciomsarmiento.github.io/GEIH2018_sample/pages/geih_page_", i,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html_table()</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df_i &lt;- as.data.frame(html_i)</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df_list[[i]] &lt;- df_i</w:t>
      </w:r>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GEIH &lt;- do.call(rbind, df_list)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6F2F9E20"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años de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10D22A7D" w14:textId="77777777" w:rsidR="00CC4B90" w:rsidRDefault="00CC4B90" w:rsidP="0016787A">
      <w:pPr>
        <w:spacing w:line="276" w:lineRule="auto"/>
        <w:jc w:val="both"/>
        <w:rPr>
          <w:rFonts w:ascii="Garamond" w:hAnsi="Garamond"/>
        </w:rPr>
      </w:pPr>
    </w:p>
    <w:p w14:paraId="3198FAA5" w14:textId="5239E36D" w:rsidR="008E546F" w:rsidRPr="00DD6C4A" w:rsidRDefault="008E546F" w:rsidP="0016787A">
      <w:pPr>
        <w:spacing w:line="276" w:lineRule="auto"/>
        <w:jc w:val="both"/>
        <w:rPr>
          <w:rFonts w:ascii="Garamond" w:hAnsi="Garamond"/>
        </w:rPr>
      </w:pPr>
      <w:r w:rsidRPr="00DD6C4A">
        <w:rPr>
          <w:rFonts w:ascii="Garamond" w:hAnsi="Garamond"/>
        </w:rPr>
        <w:t>Relab</w:t>
      </w:r>
    </w:p>
    <w:p w14:paraId="1487B559" w14:textId="658759FA" w:rsidR="004B4405" w:rsidRDefault="004B4405" w:rsidP="009D0802">
      <w:pPr>
        <w:spacing w:line="276" w:lineRule="auto"/>
        <w:jc w:val="both"/>
        <w:rPr>
          <w:rFonts w:ascii="Garamond" w:hAnsi="Garamond"/>
        </w:rPr>
      </w:pPr>
    </w:p>
    <w:p w14:paraId="1493BFD0" w14:textId="23755813" w:rsidR="003868A6" w:rsidRPr="00DD6C4A" w:rsidRDefault="003868A6" w:rsidP="009D0802">
      <w:pPr>
        <w:spacing w:line="276" w:lineRule="auto"/>
        <w:jc w:val="both"/>
        <w:rPr>
          <w:rFonts w:ascii="Garamond" w:hAnsi="Garamond"/>
        </w:rPr>
      </w:pPr>
      <w:r w:rsidRPr="00DD6C4A">
        <w:rPr>
          <w:rFonts w:ascii="Garamond" w:hAnsi="Garamond"/>
        </w:rPr>
        <w:t>Mincer: Esta fórmula sugiere que el salario de un individuo depende de su nivel educativo y su experiencia laboral, teniendo en cuenta otras variables relevantes que lo describan. Con esta ecuación, se pueden hacer ajustes para considerar las variaciones individuales.</w:t>
      </w:r>
    </w:p>
    <w:p w14:paraId="542BA836" w14:textId="77777777" w:rsidR="00F606EA" w:rsidRDefault="00F606EA" w:rsidP="009D0802">
      <w:pPr>
        <w:spacing w:line="276" w:lineRule="auto"/>
        <w:jc w:val="both"/>
        <w:rPr>
          <w:rFonts w:ascii="Garamond" w:hAnsi="Garamond"/>
        </w:rPr>
      </w:pPr>
    </w:p>
    <w:p w14:paraId="5F9C8B3C" w14:textId="623C2E03" w:rsidR="006500E3" w:rsidRDefault="006500E3" w:rsidP="006500E3">
      <w:pPr>
        <w:pStyle w:val="Prrafodelista"/>
        <w:numPr>
          <w:ilvl w:val="0"/>
          <w:numId w:val="2"/>
        </w:numPr>
        <w:spacing w:line="276" w:lineRule="auto"/>
        <w:jc w:val="both"/>
        <w:rPr>
          <w:rFonts w:ascii="Garamond" w:hAnsi="Garamond"/>
        </w:rPr>
      </w:pPr>
      <w:r>
        <w:rPr>
          <w:rFonts w:ascii="Garamond" w:hAnsi="Garamond"/>
        </w:rPr>
        <w:t>AAA</w:t>
      </w:r>
    </w:p>
    <w:p w14:paraId="39BE21A6" w14:textId="3AE08B39" w:rsidR="006500E3" w:rsidRDefault="006500E3" w:rsidP="006500E3">
      <w:pPr>
        <w:pStyle w:val="Prrafodelista"/>
        <w:numPr>
          <w:ilvl w:val="0"/>
          <w:numId w:val="2"/>
        </w:numPr>
        <w:spacing w:line="276" w:lineRule="auto"/>
        <w:jc w:val="both"/>
        <w:rPr>
          <w:rFonts w:ascii="Garamond" w:hAnsi="Garamond"/>
        </w:rPr>
      </w:pPr>
      <w:r>
        <w:rPr>
          <w:rFonts w:ascii="Garamond" w:hAnsi="Garamond"/>
        </w:rPr>
        <w:t>BBB</w:t>
      </w:r>
    </w:p>
    <w:p w14:paraId="2C7099D4" w14:textId="04638900" w:rsidR="006D7AB5" w:rsidRDefault="006500E3" w:rsidP="006D7AB5">
      <w:pPr>
        <w:pStyle w:val="Prrafodelista"/>
        <w:numPr>
          <w:ilvl w:val="0"/>
          <w:numId w:val="2"/>
        </w:numPr>
        <w:spacing w:line="276" w:lineRule="auto"/>
        <w:jc w:val="both"/>
        <w:rPr>
          <w:rFonts w:ascii="Garamond" w:hAnsi="Garamond"/>
        </w:rPr>
      </w:pPr>
      <w:r>
        <w:rPr>
          <w:rFonts w:ascii="Garamond" w:hAnsi="Garamond"/>
        </w:rPr>
        <w:t>CCC</w:t>
      </w:r>
    </w:p>
    <w:p w14:paraId="798B7F5E" w14:textId="77777777" w:rsidR="00352B40" w:rsidRPr="00352B40" w:rsidRDefault="00352B40"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lastRenderedPageBreak/>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7777777" w:rsidR="00477155" w:rsidRPr="00477155" w:rsidRDefault="00477155" w:rsidP="00477155">
      <w:pPr>
        <w:rPr>
          <w:rFonts w:ascii="Garamond" w:hAnsi="Garamond"/>
          <w:b/>
          <w:bCs/>
        </w:rPr>
      </w:pPr>
    </w:p>
    <w:p w14:paraId="3CA6E8C5"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Alcaldía de Bogotá., (2016). Documentos para DELITOS CONTRA EL ORDEN ECONÓMICO Y SOCIAL: Evasión Fiscal. Recuperado de </w:t>
      </w:r>
      <w:hyperlink r:id="rId10" w:history="1">
        <w:r w:rsidRPr="00477155">
          <w:rPr>
            <w:rStyle w:val="Hipervnculo"/>
            <w:rFonts w:ascii="Garamond" w:hAnsi="Garamond"/>
          </w:rPr>
          <w:t>https://www.alcaldiabogota.gov.co/sisjur/listados/tematica2.jsp?subtema=32520&amp;cadena=</w:t>
        </w:r>
      </w:hyperlink>
      <w:r w:rsidRPr="00477155">
        <w:rPr>
          <w:rFonts w:ascii="Garamond" w:hAnsi="Garamond"/>
          <w:color w:val="000000" w:themeColor="text1"/>
        </w:rPr>
        <w:t xml:space="preserve"> </w:t>
      </w:r>
    </w:p>
    <w:p w14:paraId="6A3C9CC3"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Corte Constitucional de Colombia., (2016). Sentencia C-360/16. </w:t>
      </w:r>
      <w:hyperlink r:id="rId11" w:history="1">
        <w:r w:rsidRPr="00477155">
          <w:rPr>
            <w:rStyle w:val="Hipervnculo"/>
            <w:rFonts w:ascii="Garamond" w:hAnsi="Garamond"/>
          </w:rPr>
          <w:t>https://www.corteconstitucional.gov.co/relatoria/2016/C-360-16.htm</w:t>
        </w:r>
      </w:hyperlink>
      <w:r w:rsidRPr="00477155">
        <w:rPr>
          <w:rFonts w:ascii="Garamond" w:hAnsi="Garamond"/>
          <w:color w:val="000000" w:themeColor="text1"/>
        </w:rPr>
        <w:t xml:space="preserve"> </w:t>
      </w:r>
    </w:p>
    <w:p w14:paraId="3256E4D2"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DANE., (2018). </w:t>
      </w:r>
      <w:hyperlink r:id="rId12" w:tooltip="Mercado laboral (Empleo y desempleo) Históricos" w:history="1">
        <w:r w:rsidRPr="00477155">
          <w:rPr>
            <w:rFonts w:ascii="Garamond" w:hAnsi="Garamond"/>
            <w:color w:val="000000" w:themeColor="text1"/>
          </w:rPr>
          <w:t>Mercado laboral (Empleo y desempleo) Históricos</w:t>
        </w:r>
      </w:hyperlink>
      <w:r w:rsidRPr="00477155">
        <w:rPr>
          <w:rFonts w:ascii="Garamond" w:hAnsi="Garamond"/>
          <w:color w:val="000000" w:themeColor="text1"/>
        </w:rPr>
        <w:t xml:space="preserve">. Recuperado de: </w:t>
      </w:r>
      <w:hyperlink r:id="rId13" w:history="1">
        <w:r w:rsidRPr="00477155">
          <w:rPr>
            <w:rStyle w:val="Hipervnculo"/>
            <w:rFonts w:ascii="Garamond" w:hAnsi="Garamond"/>
          </w:rPr>
          <w:t>https://www.dane.gov.co/index.php/estadisticas-por-tema/mercado-laboral/empleo-y-desempleo/geih-historicos</w:t>
        </w:r>
      </w:hyperlink>
      <w:r w:rsidRPr="00477155">
        <w:rPr>
          <w:rFonts w:ascii="Garamond" w:hAnsi="Garamond"/>
          <w:color w:val="000000" w:themeColor="text1"/>
        </w:rPr>
        <w:t xml:space="preserve"> </w:t>
      </w:r>
    </w:p>
    <w:p w14:paraId="4A95090E" w14:textId="77777777" w:rsidR="00477155" w:rsidRPr="00477155" w:rsidRDefault="00477155"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La República., (2022). La evasión de impuestos le estaría quitando a Colombia cerca de $80 billones al año. Recuperado de: </w:t>
      </w:r>
      <w:hyperlink r:id="rId14" w:history="1">
        <w:r w:rsidRPr="00477155">
          <w:rPr>
            <w:rStyle w:val="Hipervnculo"/>
            <w:rFonts w:ascii="Garamond" w:hAnsi="Garamond"/>
          </w:rPr>
          <w:t>https://www.larepublica.co/economia/la-evasion-de-impuestos-le-estaria-quitando-a-colombia-cerca-de-80-billones-al-ano-3418446</w:t>
        </w:r>
      </w:hyperlink>
      <w:r w:rsidRPr="00477155">
        <w:rPr>
          <w:rFonts w:ascii="Garamond" w:hAnsi="Garamond"/>
          <w:color w:val="000000" w:themeColor="text1"/>
        </w:rPr>
        <w:t xml:space="preserve"> </w:t>
      </w:r>
    </w:p>
    <w:p w14:paraId="23B41F3B" w14:textId="1B74BA3F" w:rsidR="00E14EE8" w:rsidRPr="006D7AB5" w:rsidRDefault="00E14EE8" w:rsidP="00477155">
      <w:pPr>
        <w:pStyle w:val="Prrafodelista"/>
        <w:ind w:left="567"/>
        <w:rPr>
          <w:rFonts w:ascii="Garamond" w:hAnsi="Garamond"/>
          <w:b/>
          <w:bCs/>
        </w:rPr>
      </w:pPr>
      <w:r>
        <w:rPr>
          <w:rFonts w:ascii="Garamond" w:hAnsi="Garamond"/>
          <w:b/>
          <w:bCs/>
        </w:rPr>
        <w:t xml:space="preserve"> </w:t>
      </w:r>
    </w:p>
    <w:sectPr w:rsidR="00E14EE8" w:rsidRPr="006D7AB5" w:rsidSect="00910E3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C17F" w14:textId="77777777" w:rsidR="00335912" w:rsidRDefault="00335912" w:rsidP="006D7AB5">
      <w:r>
        <w:separator/>
      </w:r>
    </w:p>
  </w:endnote>
  <w:endnote w:type="continuationSeparator" w:id="0">
    <w:p w14:paraId="3A38CA9D" w14:textId="77777777" w:rsidR="00335912" w:rsidRDefault="0033591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69A4" w14:textId="77777777" w:rsidR="00335912" w:rsidRDefault="00335912" w:rsidP="006D7AB5">
      <w:r>
        <w:separator/>
      </w:r>
    </w:p>
  </w:footnote>
  <w:footnote w:type="continuationSeparator" w:id="0">
    <w:p w14:paraId="2A4FAD99" w14:textId="77777777" w:rsidR="00335912" w:rsidRDefault="0033591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81E19"/>
    <w:rsid w:val="001830D8"/>
    <w:rsid w:val="00183A3E"/>
    <w:rsid w:val="001879CF"/>
    <w:rsid w:val="001C1CF3"/>
    <w:rsid w:val="001D6BC4"/>
    <w:rsid w:val="001D7FBB"/>
    <w:rsid w:val="001E47A1"/>
    <w:rsid w:val="001F52A5"/>
    <w:rsid w:val="00231DB2"/>
    <w:rsid w:val="002331B7"/>
    <w:rsid w:val="002753ED"/>
    <w:rsid w:val="00276585"/>
    <w:rsid w:val="00276D62"/>
    <w:rsid w:val="002929BE"/>
    <w:rsid w:val="002B04D6"/>
    <w:rsid w:val="002B0DA8"/>
    <w:rsid w:val="002C70C2"/>
    <w:rsid w:val="002D6A67"/>
    <w:rsid w:val="0032737C"/>
    <w:rsid w:val="00335912"/>
    <w:rsid w:val="00337ECA"/>
    <w:rsid w:val="00352B40"/>
    <w:rsid w:val="0036228D"/>
    <w:rsid w:val="003623CF"/>
    <w:rsid w:val="00371FC1"/>
    <w:rsid w:val="003868A6"/>
    <w:rsid w:val="00392E65"/>
    <w:rsid w:val="003B6404"/>
    <w:rsid w:val="003D2C21"/>
    <w:rsid w:val="003D7A07"/>
    <w:rsid w:val="004019DE"/>
    <w:rsid w:val="00405965"/>
    <w:rsid w:val="00416323"/>
    <w:rsid w:val="00432936"/>
    <w:rsid w:val="004350D0"/>
    <w:rsid w:val="00445C65"/>
    <w:rsid w:val="00477155"/>
    <w:rsid w:val="004A5A2C"/>
    <w:rsid w:val="004B10F4"/>
    <w:rsid w:val="004B4405"/>
    <w:rsid w:val="004C0953"/>
    <w:rsid w:val="00500564"/>
    <w:rsid w:val="00514866"/>
    <w:rsid w:val="005227AE"/>
    <w:rsid w:val="00552ECD"/>
    <w:rsid w:val="0055323F"/>
    <w:rsid w:val="00573752"/>
    <w:rsid w:val="0057725A"/>
    <w:rsid w:val="005A7D10"/>
    <w:rsid w:val="005B33B6"/>
    <w:rsid w:val="005C6D92"/>
    <w:rsid w:val="005D3105"/>
    <w:rsid w:val="006156FC"/>
    <w:rsid w:val="006219C2"/>
    <w:rsid w:val="006460A3"/>
    <w:rsid w:val="006500E3"/>
    <w:rsid w:val="00683F18"/>
    <w:rsid w:val="0068616A"/>
    <w:rsid w:val="00691B07"/>
    <w:rsid w:val="00692E6E"/>
    <w:rsid w:val="006D7AB5"/>
    <w:rsid w:val="006F3495"/>
    <w:rsid w:val="007275DC"/>
    <w:rsid w:val="00742A08"/>
    <w:rsid w:val="00743F5D"/>
    <w:rsid w:val="007529BB"/>
    <w:rsid w:val="00761002"/>
    <w:rsid w:val="00783AF3"/>
    <w:rsid w:val="00784D36"/>
    <w:rsid w:val="007A6869"/>
    <w:rsid w:val="007B6B91"/>
    <w:rsid w:val="007C691F"/>
    <w:rsid w:val="008010DD"/>
    <w:rsid w:val="00824745"/>
    <w:rsid w:val="00847140"/>
    <w:rsid w:val="00882BDF"/>
    <w:rsid w:val="00885DBE"/>
    <w:rsid w:val="00893A2B"/>
    <w:rsid w:val="008A1649"/>
    <w:rsid w:val="008A3195"/>
    <w:rsid w:val="008E4220"/>
    <w:rsid w:val="008E546F"/>
    <w:rsid w:val="008F73EF"/>
    <w:rsid w:val="00910E30"/>
    <w:rsid w:val="00911411"/>
    <w:rsid w:val="00936BE2"/>
    <w:rsid w:val="00941C84"/>
    <w:rsid w:val="0096144A"/>
    <w:rsid w:val="0097450B"/>
    <w:rsid w:val="00994E16"/>
    <w:rsid w:val="0099512D"/>
    <w:rsid w:val="009A298E"/>
    <w:rsid w:val="009A4855"/>
    <w:rsid w:val="009B4D27"/>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A12D9"/>
    <w:rsid w:val="00AA5918"/>
    <w:rsid w:val="00AB53BB"/>
    <w:rsid w:val="00AD57DB"/>
    <w:rsid w:val="00AE1626"/>
    <w:rsid w:val="00AF72ED"/>
    <w:rsid w:val="00B33306"/>
    <w:rsid w:val="00B36B13"/>
    <w:rsid w:val="00B61C00"/>
    <w:rsid w:val="00BC0691"/>
    <w:rsid w:val="00C07481"/>
    <w:rsid w:val="00C13124"/>
    <w:rsid w:val="00C31003"/>
    <w:rsid w:val="00C31542"/>
    <w:rsid w:val="00C55388"/>
    <w:rsid w:val="00C86AA8"/>
    <w:rsid w:val="00CA68AC"/>
    <w:rsid w:val="00CB0B68"/>
    <w:rsid w:val="00CB1414"/>
    <w:rsid w:val="00CC4B90"/>
    <w:rsid w:val="00CC57BF"/>
    <w:rsid w:val="00CD0FD1"/>
    <w:rsid w:val="00CD6F89"/>
    <w:rsid w:val="00CE4811"/>
    <w:rsid w:val="00CE75A0"/>
    <w:rsid w:val="00CF67EA"/>
    <w:rsid w:val="00D41FA3"/>
    <w:rsid w:val="00D54A42"/>
    <w:rsid w:val="00D65B55"/>
    <w:rsid w:val="00D670C3"/>
    <w:rsid w:val="00D71C66"/>
    <w:rsid w:val="00D722F2"/>
    <w:rsid w:val="00D870B0"/>
    <w:rsid w:val="00D94D4E"/>
    <w:rsid w:val="00DB4021"/>
    <w:rsid w:val="00DC0237"/>
    <w:rsid w:val="00DC366C"/>
    <w:rsid w:val="00DC41A8"/>
    <w:rsid w:val="00DC4FB1"/>
    <w:rsid w:val="00DD6C4A"/>
    <w:rsid w:val="00E14EE8"/>
    <w:rsid w:val="00E16299"/>
    <w:rsid w:val="00E23604"/>
    <w:rsid w:val="00E45275"/>
    <w:rsid w:val="00E50298"/>
    <w:rsid w:val="00E54F8A"/>
    <w:rsid w:val="00E6733F"/>
    <w:rsid w:val="00E7504F"/>
    <w:rsid w:val="00E75A8E"/>
    <w:rsid w:val="00E81080"/>
    <w:rsid w:val="00EC5CCF"/>
    <w:rsid w:val="00ED56AD"/>
    <w:rsid w:val="00F30265"/>
    <w:rsid w:val="00F50719"/>
    <w:rsid w:val="00F5379E"/>
    <w:rsid w:val="00F606EA"/>
    <w:rsid w:val="00F612DA"/>
    <w:rsid w:val="00F76796"/>
    <w:rsid w:val="00F843B3"/>
    <w:rsid w:val="00FA77A3"/>
    <w:rsid w:val="00FB5C8E"/>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13" Type="http://schemas.openxmlformats.org/officeDocument/2006/relationships/hyperlink" Target="https://www.dane.gov.co/index.php/estadisticas-por-tema/mercado-laboral/empleo-y-desempleo/geih-historicos" TargetMode="External"/><Relationship Id="rId3" Type="http://schemas.openxmlformats.org/officeDocument/2006/relationships/settings" Target="settings.xml"/><Relationship Id="rId7" Type="http://schemas.openxmlformats.org/officeDocument/2006/relationships/hyperlink" Target="https://github.com/Yilap/Repositorio_Taller1" TargetMode="External"/><Relationship Id="rId12" Type="http://schemas.openxmlformats.org/officeDocument/2006/relationships/hyperlink" Target="https://www.dane.gov.co/index.php/estadisticas-por-tema/mercado-laboral/empleo-y-desempleo/geih-historic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teconstitucional.gov.co/relatoria/2016/C-360-16.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lcaldiabogota.gov.co/sisjur/listados/tematica2.jsp?subtema=32520&amp;caden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arepublica.co/economia/la-evasion-de-impuestos-le-estaria-quitando-a-colombia-cerca-de-80-billones-al-ano-34184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1379</Words>
  <Characters>7589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9</cp:revision>
  <dcterms:created xsi:type="dcterms:W3CDTF">2023-02-08T01:31:00Z</dcterms:created>
  <dcterms:modified xsi:type="dcterms:W3CDTF">2023-02-08T02:42:00Z</dcterms:modified>
</cp:coreProperties>
</file>