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viralidad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E22508" w:rsidRDefault="00DD3AF4" w:rsidP="00DD3AF4">
      <w:pPr>
        <w:jc w:val="both"/>
        <w:rPr>
          <w:rFonts w:ascii="Garamond" w:hAnsi="Garamond"/>
          <w:color w:val="000000" w:themeColor="text1"/>
        </w:rPr>
      </w:pPr>
      <w:r w:rsidRPr="00DD3AF4">
        <w:rPr>
          <w:rFonts w:ascii="Garamond" w:hAnsi="Garamond"/>
          <w:color w:val="000000" w:themeColor="text1"/>
        </w:rPr>
        <w:t xml:space="preserve">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w:t>
      </w:r>
      <w:r w:rsidRPr="00E22508">
        <w:rPr>
          <w:rFonts w:ascii="Garamond" w:hAnsi="Garamond"/>
          <w:color w:val="000000" w:themeColor="text1"/>
        </w:rPr>
        <w:t>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E22508">
        <w:rPr>
          <w:rFonts w:ascii="Garamond" w:hAnsi="Garamond"/>
          <w:color w:val="000000" w:themeColor="text1"/>
        </w:rPr>
        <w:t>Eskibel</w:t>
      </w:r>
      <w:proofErr w:type="spellEnd"/>
      <w:r w:rsidRPr="00E22508">
        <w:rPr>
          <w:rFonts w:ascii="Garamond" w:hAnsi="Garamond"/>
          <w:color w:val="000000" w:themeColor="text1"/>
        </w:rPr>
        <w:t>, 2022).</w:t>
      </w:r>
    </w:p>
    <w:p w14:paraId="5E410868" w14:textId="77777777" w:rsidR="00DD3AF4" w:rsidRPr="00E22508"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E22508">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sidRPr="00E22508">
        <w:rPr>
          <w:rFonts w:ascii="Garamond" w:hAnsi="Garamond"/>
          <w:color w:val="000000" w:themeColor="text1"/>
        </w:rPr>
        <w:t xml:space="preserve"> por medio del análisis de sentimiento</w:t>
      </w:r>
      <w:r w:rsidRPr="00E22508">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E22508">
        <w:rPr>
          <w:rFonts w:ascii="Garamond" w:hAnsi="Garamond"/>
          <w:color w:val="000000" w:themeColor="text1"/>
        </w:rPr>
        <w:t>by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any</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other</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name</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would</w:t>
      </w:r>
      <w:proofErr w:type="spellEnd"/>
      <w:r w:rsidRPr="00E22508">
        <w:rPr>
          <w:rFonts w:ascii="Garamond" w:hAnsi="Garamond"/>
          <w:color w:val="000000" w:themeColor="text1"/>
        </w:rPr>
        <w:t xml:space="preserve"> </w:t>
      </w:r>
      <w:proofErr w:type="spellStart"/>
      <w:r w:rsidRPr="00E22508">
        <w:rPr>
          <w:rFonts w:ascii="Garamond" w:hAnsi="Garamond"/>
          <w:color w:val="000000" w:themeColor="text1"/>
        </w:rPr>
        <w:t>smell</w:t>
      </w:r>
      <w:proofErr w:type="spellEnd"/>
      <w:r w:rsidRPr="00E22508">
        <w:rPr>
          <w:rFonts w:ascii="Garamond" w:hAnsi="Garamond"/>
          <w:color w:val="000000" w:themeColor="text1"/>
        </w:rPr>
        <w:t xml:space="preserve"> as </w:t>
      </w:r>
      <w:proofErr w:type="spellStart"/>
      <w:r w:rsidRPr="00E22508">
        <w:rPr>
          <w:rFonts w:ascii="Garamond" w:hAnsi="Garamond"/>
          <w:color w:val="000000" w:themeColor="text1"/>
        </w:rPr>
        <w:t>sweet</w:t>
      </w:r>
      <w:proofErr w:type="spellEnd"/>
      <w:r w:rsidRPr="00E22508">
        <w:rPr>
          <w:rFonts w:ascii="Garamond" w:hAnsi="Garamond"/>
          <w:color w:val="000000" w:themeColor="text1"/>
        </w:rPr>
        <w:t>" (en español, "Una rosa con otro nombre olería igual de dulce") de la obra de</w:t>
      </w:r>
      <w:r w:rsidRPr="00DD3AF4">
        <w:rPr>
          <w:rFonts w:ascii="Garamond" w:hAnsi="Garamond"/>
          <w:color w:val="000000" w:themeColor="text1"/>
        </w:rPr>
        <w:t xml:space="preserv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5E7553AF" w:rsidR="00DD3AF4" w:rsidRPr="00DD3AF4" w:rsidRDefault="00DD3AF4" w:rsidP="00DD3AF4">
      <w:pPr>
        <w:jc w:val="both"/>
        <w:rPr>
          <w:rFonts w:ascii="Garamond" w:hAnsi="Garamond"/>
          <w:color w:val="000000" w:themeColor="text1"/>
        </w:rPr>
      </w:pPr>
      <w:r w:rsidRPr="006A2C90">
        <w:rPr>
          <w:rFonts w:ascii="Garamond" w:hAnsi="Garamond"/>
          <w:color w:val="000000" w:themeColor="text1"/>
        </w:rPr>
        <w:t xml:space="preserve">El conjunto de datos de entrenamiento contiene tuits de las cuentas de tres destacados políticos colombianos: Claudia López, Gustavo Petro y Álvaro Uribe. Se consideran </w:t>
      </w:r>
      <w:r w:rsidR="006A2C90">
        <w:rPr>
          <w:rFonts w:ascii="Garamond" w:hAnsi="Garamond"/>
          <w:color w:val="000000" w:themeColor="text1"/>
        </w:rPr>
        <w:t>cinco</w:t>
      </w:r>
      <w:r w:rsidRPr="006A2C90">
        <w:rPr>
          <w:rFonts w:ascii="Garamond" w:hAnsi="Garamond"/>
          <w:color w:val="000000" w:themeColor="text1"/>
        </w:rPr>
        <w:t xml:space="preserve"> (</w:t>
      </w:r>
      <w:r w:rsidR="006A2C90">
        <w:rPr>
          <w:rFonts w:ascii="Garamond" w:hAnsi="Garamond"/>
          <w:color w:val="000000" w:themeColor="text1"/>
        </w:rPr>
        <w:t>5</w:t>
      </w:r>
      <w:r w:rsidRPr="006A2C90">
        <w:rPr>
          <w:rFonts w:ascii="Garamond" w:hAnsi="Garamond"/>
          <w:color w:val="000000" w:themeColor="text1"/>
        </w:rPr>
        <w:t>) modelos predictivos</w:t>
      </w:r>
      <w:r w:rsidR="006A2C90">
        <w:rPr>
          <w:rFonts w:ascii="Garamond" w:hAnsi="Garamond"/>
          <w:color w:val="000000" w:themeColor="text1"/>
        </w:rPr>
        <w:t xml:space="preserve">, sin embargo, los resultados no son los esperados al obtener un bajo rendimiento fuera de muestra. </w:t>
      </w:r>
      <w:r w:rsidRPr="006A2C90">
        <w:rPr>
          <w:rFonts w:ascii="Garamond" w:hAnsi="Garamond"/>
          <w:color w:val="000000" w:themeColor="text1"/>
        </w:rPr>
        <w:t xml:space="preserve">Se evalúan </w:t>
      </w:r>
      <w:r w:rsidR="006A2C90">
        <w:rPr>
          <w:rFonts w:ascii="Garamond" w:hAnsi="Garamond"/>
          <w:color w:val="1E1E21"/>
        </w:rPr>
        <w:t xml:space="preserve">Redes Neuronales, </w:t>
      </w:r>
      <w:proofErr w:type="spellStart"/>
      <w:r w:rsidR="006A2C90" w:rsidRPr="00E779E1">
        <w:rPr>
          <w:rFonts w:ascii="Garamond" w:hAnsi="Garamond"/>
          <w:color w:val="1E1E21"/>
        </w:rPr>
        <w:t>Random</w:t>
      </w:r>
      <w:proofErr w:type="spellEnd"/>
      <w:r w:rsidR="006A2C90" w:rsidRPr="00E779E1">
        <w:rPr>
          <w:rFonts w:ascii="Garamond" w:hAnsi="Garamond"/>
          <w:color w:val="1E1E21"/>
        </w:rPr>
        <w:t xml:space="preserve"> Forest, </w:t>
      </w:r>
      <w:proofErr w:type="spellStart"/>
      <w:r w:rsidR="006A2C90" w:rsidRPr="00E779E1">
        <w:rPr>
          <w:rFonts w:ascii="Garamond" w:hAnsi="Garamond"/>
          <w:color w:val="1E1E21"/>
        </w:rPr>
        <w:t>XGBoost</w:t>
      </w:r>
      <w:proofErr w:type="spellEnd"/>
      <w:r w:rsidR="006A2C90" w:rsidRPr="00E779E1">
        <w:rPr>
          <w:rFonts w:ascii="Garamond" w:hAnsi="Garamond"/>
          <w:color w:val="1E1E21"/>
        </w:rPr>
        <w:t xml:space="preserve">, </w:t>
      </w:r>
      <w:proofErr w:type="spellStart"/>
      <w:r w:rsidR="006A2C90" w:rsidRPr="00E779E1">
        <w:rPr>
          <w:rFonts w:ascii="Garamond" w:hAnsi="Garamond"/>
          <w:color w:val="1E1E21"/>
        </w:rPr>
        <w:t>Naive</w:t>
      </w:r>
      <w:proofErr w:type="spellEnd"/>
      <w:r w:rsidR="006A2C90" w:rsidRPr="00E779E1">
        <w:rPr>
          <w:rFonts w:ascii="Garamond" w:hAnsi="Garamond"/>
          <w:color w:val="1E1E21"/>
        </w:rPr>
        <w:t xml:space="preserve"> Bayes y Regresión Logística Multinomial</w:t>
      </w:r>
      <w:r w:rsidR="006A2C90">
        <w:rPr>
          <w:rFonts w:ascii="Garamond" w:hAnsi="Garamond"/>
          <w:color w:val="000000" w:themeColor="text1"/>
        </w:rPr>
        <w:t xml:space="preserve">. </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8"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7F14D1AB" w14:textId="77777777" w:rsidR="006A2C90" w:rsidRDefault="006A2C90" w:rsidP="009A5EFE">
      <w:pPr>
        <w:rPr>
          <w:rFonts w:ascii="Garamond" w:hAnsi="Garamond"/>
          <w:b/>
          <w:bCs/>
        </w:rPr>
      </w:pPr>
    </w:p>
    <w:p w14:paraId="0F94986A" w14:textId="561858D5"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(Eskibel,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Rosgaby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9"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56D857C3" w14:textId="3F832AD3" w:rsidR="00E46C1E"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w:t>
      </w:r>
      <w:bookmarkStart w:id="0" w:name="_Hlk130246413"/>
      <w:r w:rsidRPr="007369FE">
        <w:rPr>
          <w:rFonts w:ascii="Garamond" w:hAnsi="Garamond"/>
        </w:rPr>
        <w:t>las cuales no aportan significado y solo ocupan espacio en la matriz</w:t>
      </w:r>
      <w:bookmarkEnd w:id="0"/>
      <w:r w:rsidRPr="007369FE">
        <w:rPr>
          <w:rFonts w:ascii="Garamond" w:hAnsi="Garamond"/>
        </w:rPr>
        <w:t xml:space="preserve">.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w:t>
      </w:r>
      <w:r w:rsidR="00E46C1E">
        <w:rPr>
          <w:rFonts w:ascii="Garamond" w:hAnsi="Garamond"/>
        </w:rPr>
        <w:t xml:space="preserve">Adicionalmente, </w:t>
      </w:r>
      <w:r w:rsidR="00E46C1E" w:rsidRPr="00E46C1E">
        <w:rPr>
          <w:rFonts w:ascii="Garamond" w:hAnsi="Garamond"/>
        </w:rPr>
        <w:t xml:space="preserve">se aplicó la función </w:t>
      </w:r>
      <w:proofErr w:type="spellStart"/>
      <w:r w:rsidR="00E46C1E" w:rsidRPr="00E46C1E">
        <w:rPr>
          <w:rFonts w:ascii="Garamond" w:hAnsi="Garamond"/>
        </w:rPr>
        <w:t>filter_ng</w:t>
      </w:r>
      <w:proofErr w:type="spellEnd"/>
      <w:r w:rsidR="00E46C1E" w:rsidRPr="00E46C1E">
        <w:rPr>
          <w:rFonts w:ascii="Garamond" w:hAnsi="Garamond"/>
        </w:rPr>
        <w:t xml:space="preserve"> para crear nuevas columnas, como el número de comas, el número de punto y comas, el número de dos puntos, el número de espacios en blanco, el número de caracteres que no son letras ni números, el número de palabras que empiezan con mayúscula y el número de letras mayúsculas que aparecen en el tweet.</w:t>
      </w:r>
      <w:r w:rsidR="00E46C1E">
        <w:rPr>
          <w:rFonts w:ascii="Garamond" w:hAnsi="Garamond"/>
        </w:rPr>
        <w:t xml:space="preserve"> Estas variables pueden ser importantes para reconocer la forma de redactar de cada político.</w:t>
      </w:r>
      <w:r w:rsidR="00E46C1E" w:rsidRPr="00E46C1E">
        <w:rPr>
          <w:rFonts w:ascii="Garamond" w:hAnsi="Garamond"/>
        </w:rPr>
        <w:t xml:space="preserve"> Se calcularon los puntajes y se añadieron como columnas</w:t>
      </w:r>
      <w:r w:rsidR="00E46C1E">
        <w:rPr>
          <w:rFonts w:ascii="Garamond" w:hAnsi="Garamond"/>
        </w:rPr>
        <w:t>.</w:t>
      </w:r>
    </w:p>
    <w:p w14:paraId="0B1E47C6" w14:textId="77777777" w:rsidR="00E46C1E" w:rsidRDefault="00E46C1E" w:rsidP="007369FE">
      <w:pPr>
        <w:jc w:val="both"/>
        <w:rPr>
          <w:rFonts w:ascii="Garamond" w:hAnsi="Garamond"/>
        </w:rPr>
      </w:pPr>
    </w:p>
    <w:p w14:paraId="4759D7A6" w14:textId="4254DDDE" w:rsidR="00B31EBD" w:rsidRPr="00E46C1E" w:rsidRDefault="00E46C1E" w:rsidP="007369FE">
      <w:pPr>
        <w:jc w:val="both"/>
        <w:rPr>
          <w:rFonts w:ascii="Garamond" w:hAnsi="Garamond"/>
        </w:rPr>
      </w:pPr>
      <w:r>
        <w:rPr>
          <w:rFonts w:ascii="Garamond" w:hAnsi="Garamond"/>
        </w:rPr>
        <w:t>Además</w:t>
      </w:r>
      <w:r w:rsidR="007369FE" w:rsidRPr="007369FE">
        <w:rPr>
          <w:rFonts w:ascii="Garamond" w:hAnsi="Garamond"/>
        </w:rPr>
        <w:t xml:space="preserve">, se construyó la matriz término-documento (DTM) utilizando la función </w:t>
      </w:r>
      <w:proofErr w:type="spellStart"/>
      <w:r w:rsidR="007369FE" w:rsidRPr="007369FE">
        <w:rPr>
          <w:rFonts w:ascii="Garamond" w:hAnsi="Garamond"/>
        </w:rPr>
        <w:t>cast_dtm</w:t>
      </w:r>
      <w:proofErr w:type="spellEnd"/>
      <w:r w:rsidR="007369FE" w:rsidRPr="007369FE">
        <w:rPr>
          <w:rFonts w:ascii="Garamond" w:hAnsi="Garamond"/>
        </w:rPr>
        <w:t>,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y otra para los datos de prueba. Estas matrices se utilizaron para construir modelos de clasificación de sentimiento basados en los tweets de los personajes políticos objeto de estudio.</w:t>
      </w:r>
    </w:p>
    <w:p w14:paraId="2C2654ED" w14:textId="77777777" w:rsidR="00B31EBD" w:rsidRPr="00DD3AF4" w:rsidRDefault="00B31EBD" w:rsidP="007369FE">
      <w:pPr>
        <w:jc w:val="both"/>
        <w:rPr>
          <w:rFonts w:ascii="Garamond" w:hAnsi="Garamond"/>
          <w:lang w:val="es-CO"/>
        </w:rPr>
      </w:pPr>
    </w:p>
    <w:p w14:paraId="2BE3F91E" w14:textId="48CDE9FD"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00302482">
        <w:rPr>
          <w:rFonts w:ascii="Garamond" w:hAnsi="Garamond"/>
        </w:rPr>
        <w:t xml:space="preserve"> </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más utiliza hashtags en sus publicaciones, con un porcentaje del 46%, mientras que Uribe y Petro utilizan </w:t>
      </w:r>
      <w:r w:rsidRPr="000733EF">
        <w:rPr>
          <w:rFonts w:ascii="Garamond" w:hAnsi="Garamond"/>
        </w:rPr>
        <w:lastRenderedPageBreak/>
        <w:t xml:space="preserve">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Para profundizar en el análisis,  se crean nubes de palabras (</w:t>
      </w:r>
      <w:proofErr w:type="spellStart"/>
      <w:r w:rsidRPr="0011057E">
        <w:rPr>
          <w:rFonts w:ascii="Garamond" w:hAnsi="Garamond"/>
          <w:color w:val="1E1E21"/>
        </w:rPr>
        <w:t>wordclouds</w:t>
      </w:r>
      <w:proofErr w:type="spellEnd"/>
      <w:r w:rsidRPr="0011057E">
        <w:rPr>
          <w:rFonts w:ascii="Garamond" w:hAnsi="Garamond"/>
          <w:color w:val="1E1E21"/>
        </w:rPr>
        <w:t>) basadas en el conjunto de datos de entrenamiento (</w:t>
      </w:r>
      <w:proofErr w:type="spellStart"/>
      <w:r w:rsidRPr="0011057E">
        <w:rPr>
          <w:rFonts w:ascii="Garamond" w:hAnsi="Garamond"/>
          <w:color w:val="1E1E21"/>
        </w:rPr>
        <w:t>train</w:t>
      </w:r>
      <w:proofErr w:type="spellEnd"/>
      <w:r w:rsidRPr="0011057E">
        <w:rPr>
          <w:rFonts w:ascii="Garamond" w:hAnsi="Garamond"/>
          <w:color w:val="1E1E21"/>
        </w:rPr>
        <w:t xml:space="preserve"> </w:t>
      </w:r>
      <w:proofErr w:type="spellStart"/>
      <w:r w:rsidRPr="0011057E">
        <w:rPr>
          <w:rFonts w:ascii="Garamond" w:hAnsi="Garamond"/>
          <w:color w:val="1E1E21"/>
        </w:rPr>
        <w:t>dataset</w:t>
      </w:r>
      <w:proofErr w:type="spellEnd"/>
      <w:r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lastRenderedPageBreak/>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&#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&#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&#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ex-presidente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onza, 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w:t>
      </w:r>
      <w:r w:rsidR="0011057E" w:rsidRPr="0011057E">
        <w:rPr>
          <w:rFonts w:ascii="Garamond" w:hAnsi="Garamond"/>
          <w:color w:val="1E1E21"/>
        </w:rPr>
        <w:lastRenderedPageBreak/>
        <w:t xml:space="preserve">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1E966814" w:rsid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ex-presidente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0B238097" w14:textId="7BC3482D" w:rsidR="00302482" w:rsidRDefault="00302482" w:rsidP="0011057E">
      <w:pPr>
        <w:pStyle w:val="NormalWeb"/>
        <w:shd w:val="clear" w:color="auto" w:fill="FFFFFF"/>
        <w:jc w:val="both"/>
        <w:rPr>
          <w:rFonts w:ascii="Garamond" w:hAnsi="Garamond"/>
          <w:color w:val="1E1E21"/>
        </w:rPr>
      </w:pPr>
      <w:r>
        <w:rPr>
          <w:rFonts w:ascii="Garamond" w:hAnsi="Garamond"/>
          <w:color w:val="1E1E21"/>
        </w:rPr>
        <w:t xml:space="preserve">Ahora bien, en cuanto a la mediana de la longitud de caracteres para cada uno de los políticos analizados, se observa que </w:t>
      </w:r>
      <w:r w:rsidR="00AE3663">
        <w:rPr>
          <w:rFonts w:ascii="Garamond" w:hAnsi="Garamond"/>
          <w:color w:val="1E1E21"/>
        </w:rPr>
        <w:t>la mediana para Uribe es de 157, para Petro 220 y para López de 264</w:t>
      </w:r>
      <w:r w:rsidR="00B03A80">
        <w:rPr>
          <w:rFonts w:ascii="Garamond" w:hAnsi="Garamond"/>
          <w:color w:val="1E1E21"/>
        </w:rPr>
        <w:t xml:space="preserve"> (ver Gráfica 5)</w:t>
      </w:r>
      <w:r w:rsidR="00AE3663">
        <w:rPr>
          <w:rFonts w:ascii="Garamond" w:hAnsi="Garamond"/>
          <w:color w:val="1E1E21"/>
        </w:rPr>
        <w:t xml:space="preserve">. </w:t>
      </w:r>
      <w:r w:rsidR="00F1528D">
        <w:rPr>
          <w:rFonts w:ascii="Garamond" w:hAnsi="Garamond"/>
          <w:color w:val="1E1E21"/>
        </w:rPr>
        <w:t xml:space="preserve">Se muestra también en la Gráfica 6 la distribución de los datos centrados en la cola de la derecha para los tweets de Claudia López y Gustavo Petro, y para el caso de Uribe los datos tienen una distribución sobre ambas colas. En las Gráficas 9 a la 13 </w:t>
      </w:r>
      <w:r w:rsidR="00025D12">
        <w:rPr>
          <w:rFonts w:ascii="Garamond" w:hAnsi="Garamond"/>
          <w:color w:val="1E1E21"/>
        </w:rPr>
        <w:t>(</w:t>
      </w:r>
      <w:proofErr w:type="spellStart"/>
      <w:r w:rsidR="00025D12">
        <w:rPr>
          <w:rFonts w:ascii="Garamond" w:hAnsi="Garamond"/>
          <w:color w:val="1E1E21"/>
        </w:rPr>
        <w:t>biagramas</w:t>
      </w:r>
      <w:proofErr w:type="spellEnd"/>
      <w:r w:rsidR="00025D12">
        <w:rPr>
          <w:rFonts w:ascii="Garamond" w:hAnsi="Garamond"/>
          <w:color w:val="1E1E21"/>
        </w:rPr>
        <w:t xml:space="preserve"> y </w:t>
      </w:r>
      <w:proofErr w:type="spellStart"/>
      <w:r w:rsidR="00025D12">
        <w:rPr>
          <w:rFonts w:ascii="Garamond" w:hAnsi="Garamond"/>
          <w:color w:val="1E1E21"/>
        </w:rPr>
        <w:t>triagramas</w:t>
      </w:r>
      <w:proofErr w:type="spellEnd"/>
      <w:r w:rsidR="00025D12">
        <w:rPr>
          <w:rFonts w:ascii="Garamond" w:hAnsi="Garamond"/>
          <w:color w:val="1E1E21"/>
        </w:rPr>
        <w:t>) se muestra</w:t>
      </w:r>
      <w:r w:rsidR="00595A22">
        <w:rPr>
          <w:rFonts w:ascii="Garamond" w:hAnsi="Garamond"/>
          <w:color w:val="1E1E21"/>
        </w:rPr>
        <w:t xml:space="preserve">n las palabras no por separado sino palabras en parejas para cada uno de los autores, algunos ejemplos significativos de estas palabras son: </w:t>
      </w:r>
      <w:proofErr w:type="spellStart"/>
      <w:r w:rsidR="00595A22">
        <w:rPr>
          <w:rFonts w:ascii="Garamond" w:hAnsi="Garamond"/>
          <w:color w:val="1E1E21"/>
        </w:rPr>
        <w:t>covid</w:t>
      </w:r>
      <w:proofErr w:type="spellEnd"/>
      <w:r w:rsidR="00595A22">
        <w:rPr>
          <w:rFonts w:ascii="Garamond" w:hAnsi="Garamond"/>
          <w:color w:val="1E1E21"/>
        </w:rPr>
        <w:t xml:space="preserve"> 19, Gobierno nacional, Colombia Humana, Pacto Histórico, bolsa </w:t>
      </w:r>
      <w:proofErr w:type="spellStart"/>
      <w:r w:rsidR="00595A22">
        <w:rPr>
          <w:rFonts w:ascii="Garamond" w:hAnsi="Garamond"/>
          <w:color w:val="1E1E21"/>
        </w:rPr>
        <w:t>ny</w:t>
      </w:r>
      <w:proofErr w:type="spellEnd"/>
      <w:r w:rsidR="00595A22">
        <w:rPr>
          <w:rFonts w:ascii="Garamond" w:hAnsi="Garamond"/>
          <w:color w:val="1E1E21"/>
        </w:rPr>
        <w:t xml:space="preserve">, Centro Democrático, entre otros. </w:t>
      </w:r>
    </w:p>
    <w:p w14:paraId="14DC8D71" w14:textId="7E2F3BB8" w:rsidR="00595A22" w:rsidRPr="0011057E" w:rsidRDefault="00E34DAE" w:rsidP="0011057E">
      <w:pPr>
        <w:pStyle w:val="NormalWeb"/>
        <w:shd w:val="clear" w:color="auto" w:fill="FFFFFF"/>
        <w:jc w:val="both"/>
        <w:rPr>
          <w:rFonts w:ascii="Garamond" w:hAnsi="Garamond"/>
          <w:color w:val="1E1E21"/>
        </w:rPr>
      </w:pPr>
      <w:r>
        <w:rPr>
          <w:rFonts w:ascii="Garamond" w:hAnsi="Garamond"/>
          <w:color w:val="1E1E21"/>
        </w:rPr>
        <w:t xml:space="preserve">Finalmente, se </w:t>
      </w:r>
      <w:r w:rsidR="0047700F">
        <w:rPr>
          <w:rFonts w:ascii="Garamond" w:hAnsi="Garamond"/>
          <w:color w:val="1E1E21"/>
        </w:rPr>
        <w:t>realiza un a</w:t>
      </w:r>
      <w:r w:rsidR="00595A22">
        <w:rPr>
          <w:rFonts w:ascii="Garamond" w:hAnsi="Garamond"/>
          <w:color w:val="1E1E21"/>
        </w:rPr>
        <w:t xml:space="preserve">nálisis de sentimientos </w:t>
      </w:r>
      <w:r w:rsidR="0047700F">
        <w:rPr>
          <w:rFonts w:ascii="Garamond" w:hAnsi="Garamond"/>
          <w:color w:val="1E1E21"/>
        </w:rPr>
        <w:t xml:space="preserve">para cada uno de los autores, en donde se identifica los sentimientos negativos y positivos para cada uno de ellos. En la Gráfica </w:t>
      </w:r>
      <w:r w:rsidR="008F39F1">
        <w:rPr>
          <w:rFonts w:ascii="Garamond" w:hAnsi="Garamond"/>
          <w:color w:val="1E1E21"/>
        </w:rPr>
        <w:t xml:space="preserve">7 se evidencia el puntaje promedio de sentimientos por autor. Claudia López es la candidata que, en promedio, tiene más sentimientos positivos, seguida por Álvaro Uribe y, por último, Gustavo Petro. </w:t>
      </w:r>
      <w:r w:rsidR="00AE5A91">
        <w:rPr>
          <w:rFonts w:ascii="Garamond" w:hAnsi="Garamond"/>
          <w:color w:val="1E1E21"/>
        </w:rPr>
        <w:t xml:space="preserve">Entre las palabras positivas de López se encuentran: fiesta, atractivo, agradable y felicidad; las de Petro, mejorar y fiesta; y las de Uribe, conocimiento, bueno, brillante y acuerdo. </w:t>
      </w:r>
      <w:r w:rsidR="001C29ED">
        <w:rPr>
          <w:rFonts w:ascii="Garamond" w:hAnsi="Garamond"/>
          <w:color w:val="1E1E21"/>
        </w:rPr>
        <w:t xml:space="preserve">Por el contrario, las palabras negativas para cada uno de ellos, respectivamente </w:t>
      </w:r>
      <w:r w:rsidR="00F16104">
        <w:rPr>
          <w:rFonts w:ascii="Garamond" w:hAnsi="Garamond"/>
          <w:color w:val="1E1E21"/>
        </w:rPr>
        <w:t>son</w:t>
      </w:r>
      <w:r w:rsidR="001C29ED">
        <w:rPr>
          <w:rFonts w:ascii="Garamond" w:hAnsi="Garamond"/>
          <w:color w:val="1E1E21"/>
        </w:rPr>
        <w:t xml:space="preserve">: delincuente, choque, asesinato; retraso, perder, mal, basura, angustia y; esclavitud, delincuente, culpable, cruel. </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3FD3DED3" w14:textId="28DDA33B" w:rsidR="007D1C60" w:rsidRDefault="00837AB1" w:rsidP="000F1B17">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E378937" w14:textId="1E113639"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En el ejercicio de predicción del autor de cada tweet, se entrenaron varios modelos para elegir el mejor desempeño. Se probaron cuatro opciones: </w:t>
      </w:r>
      <w:proofErr w:type="spellStart"/>
      <w:r w:rsidRPr="000F1B17">
        <w:rPr>
          <w:rFonts w:ascii="Garamond" w:hAnsi="Garamond"/>
          <w:color w:val="1E1E21"/>
        </w:rPr>
        <w:t>XGBoost</w:t>
      </w:r>
      <w:proofErr w:type="spellEnd"/>
      <w:r w:rsidRPr="000F1B17">
        <w:rPr>
          <w:rFonts w:ascii="Garamond" w:hAnsi="Garamond"/>
          <w:color w:val="1E1E21"/>
        </w:rPr>
        <w:t xml:space="preserve">, </w:t>
      </w:r>
      <w:proofErr w:type="spellStart"/>
      <w:r w:rsidRPr="000F1B17">
        <w:rPr>
          <w:rFonts w:ascii="Garamond" w:hAnsi="Garamond"/>
          <w:color w:val="1E1E21"/>
        </w:rPr>
        <w:t>Random</w:t>
      </w:r>
      <w:proofErr w:type="spellEnd"/>
      <w:r w:rsidRPr="000F1B17">
        <w:rPr>
          <w:rFonts w:ascii="Garamond" w:hAnsi="Garamond"/>
          <w:color w:val="1E1E21"/>
        </w:rPr>
        <w:t xml:space="preserve"> Forest, </w:t>
      </w:r>
      <w:proofErr w:type="spellStart"/>
      <w:r w:rsidRPr="000F1B17">
        <w:rPr>
          <w:rFonts w:ascii="Garamond" w:hAnsi="Garamond"/>
          <w:color w:val="1E1E21"/>
        </w:rPr>
        <w:t>Naive</w:t>
      </w:r>
      <w:proofErr w:type="spellEnd"/>
      <w:r w:rsidRPr="000F1B17">
        <w:rPr>
          <w:rFonts w:ascii="Garamond" w:hAnsi="Garamond"/>
          <w:color w:val="1E1E21"/>
        </w:rPr>
        <w:t xml:space="preserve"> Bayes y </w:t>
      </w:r>
      <w:proofErr w:type="spellStart"/>
      <w:r w:rsidRPr="000F1B17">
        <w:rPr>
          <w:rFonts w:ascii="Garamond" w:hAnsi="Garamond"/>
          <w:color w:val="1E1E21"/>
        </w:rPr>
        <w:t>Logit</w:t>
      </w:r>
      <w:proofErr w:type="spellEnd"/>
      <w:r w:rsidRPr="000F1B17">
        <w:rPr>
          <w:rFonts w:ascii="Garamond" w:hAnsi="Garamond"/>
          <w:color w:val="1E1E21"/>
        </w:rPr>
        <w:t>.</w:t>
      </w:r>
    </w:p>
    <w:p w14:paraId="7397E249"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Se inició con </w:t>
      </w:r>
      <w:proofErr w:type="spellStart"/>
      <w:r w:rsidRPr="000F1B17">
        <w:rPr>
          <w:rFonts w:ascii="Garamond" w:hAnsi="Garamond"/>
          <w:color w:val="1E1E21"/>
        </w:rPr>
        <w:t>Random</w:t>
      </w:r>
      <w:proofErr w:type="spellEnd"/>
      <w:r w:rsidRPr="000F1B17">
        <w:rPr>
          <w:rFonts w:ascii="Garamond" w:hAnsi="Garamond"/>
          <w:color w:val="1E1E21"/>
        </w:rPr>
        <w:t xml:space="preserve"> Forest, un método de aprendizaje por conjuntos que combina múltiples árboles de decisión para mejorar la precisión y estabilidad de las predicciones. Para ajustar el modelo, se usó la implementación "</w:t>
      </w:r>
      <w:proofErr w:type="spellStart"/>
      <w:r w:rsidRPr="000F1B17">
        <w:rPr>
          <w:rFonts w:ascii="Garamond" w:hAnsi="Garamond"/>
          <w:color w:val="1E1E21"/>
        </w:rPr>
        <w:t>ranger</w:t>
      </w:r>
      <w:proofErr w:type="spellEnd"/>
      <w:r w:rsidRPr="000F1B17">
        <w:rPr>
          <w:rFonts w:ascii="Garamond" w:hAnsi="Garamond"/>
          <w:color w:val="1E1E21"/>
        </w:rPr>
        <w:t xml:space="preserve">" de </w:t>
      </w:r>
      <w:proofErr w:type="spellStart"/>
      <w:r w:rsidRPr="000F1B17">
        <w:rPr>
          <w:rFonts w:ascii="Garamond" w:hAnsi="Garamond"/>
          <w:color w:val="1E1E21"/>
        </w:rPr>
        <w:t>Random</w:t>
      </w:r>
      <w:proofErr w:type="spellEnd"/>
      <w:r w:rsidRPr="000F1B17">
        <w:rPr>
          <w:rFonts w:ascii="Garamond" w:hAnsi="Garamond"/>
          <w:color w:val="1E1E21"/>
        </w:rPr>
        <w:t xml:space="preserve"> Forest y se creó una rejilla de ajuste con los </w:t>
      </w:r>
      <w:proofErr w:type="spellStart"/>
      <w:r w:rsidRPr="000F1B17">
        <w:rPr>
          <w:rFonts w:ascii="Garamond" w:hAnsi="Garamond"/>
          <w:color w:val="1E1E21"/>
        </w:rPr>
        <w:t>hiperparámetros</w:t>
      </w:r>
      <w:proofErr w:type="spellEnd"/>
      <w:r w:rsidRPr="000F1B17">
        <w:rPr>
          <w:rFonts w:ascii="Garamond" w:hAnsi="Garamond"/>
          <w:color w:val="1E1E21"/>
        </w:rPr>
        <w:t xml:space="preserve"> </w:t>
      </w:r>
      <w:proofErr w:type="spellStart"/>
      <w:r w:rsidRPr="000F1B17">
        <w:rPr>
          <w:rFonts w:ascii="Garamond" w:hAnsi="Garamond"/>
          <w:color w:val="1E1E21"/>
        </w:rPr>
        <w:t>mtry</w:t>
      </w:r>
      <w:proofErr w:type="spellEnd"/>
      <w:r w:rsidRPr="000F1B17">
        <w:rPr>
          <w:rFonts w:ascii="Garamond" w:hAnsi="Garamond"/>
          <w:color w:val="1E1E21"/>
        </w:rPr>
        <w:t xml:space="preserve">, </w:t>
      </w:r>
      <w:proofErr w:type="spellStart"/>
      <w:r w:rsidRPr="000F1B17">
        <w:rPr>
          <w:rFonts w:ascii="Garamond" w:hAnsi="Garamond"/>
          <w:color w:val="1E1E21"/>
        </w:rPr>
        <w:t>splitrule</w:t>
      </w:r>
      <w:proofErr w:type="spellEnd"/>
      <w:r w:rsidRPr="000F1B17">
        <w:rPr>
          <w:rFonts w:ascii="Garamond" w:hAnsi="Garamond"/>
          <w:color w:val="1E1E21"/>
        </w:rPr>
        <w:t xml:space="preserve"> y </w:t>
      </w:r>
      <w:proofErr w:type="spellStart"/>
      <w:proofErr w:type="gramStart"/>
      <w:r w:rsidRPr="000F1B17">
        <w:rPr>
          <w:rFonts w:ascii="Garamond" w:hAnsi="Garamond"/>
          <w:color w:val="1E1E21"/>
        </w:rPr>
        <w:t>min.node</w:t>
      </w:r>
      <w:proofErr w:type="gramEnd"/>
      <w:r w:rsidRPr="000F1B17">
        <w:rPr>
          <w:rFonts w:ascii="Garamond" w:hAnsi="Garamond"/>
          <w:color w:val="1E1E21"/>
        </w:rPr>
        <w:t>.size</w:t>
      </w:r>
      <w:proofErr w:type="spellEnd"/>
      <w:r w:rsidRPr="000F1B17">
        <w:rPr>
          <w:rFonts w:ascii="Garamond" w:hAnsi="Garamond"/>
          <w:color w:val="1E1E21"/>
        </w:rPr>
        <w:t xml:space="preserve">, que incluyó varios valores candidatos para cada </w:t>
      </w:r>
      <w:proofErr w:type="spellStart"/>
      <w:r w:rsidRPr="000F1B17">
        <w:rPr>
          <w:rFonts w:ascii="Garamond" w:hAnsi="Garamond"/>
          <w:color w:val="1E1E21"/>
        </w:rPr>
        <w:t>hiperparámetro</w:t>
      </w:r>
      <w:proofErr w:type="spellEnd"/>
      <w:r w:rsidRPr="000F1B17">
        <w:rPr>
          <w:rFonts w:ascii="Garamond" w:hAnsi="Garamond"/>
          <w:color w:val="1E1E21"/>
        </w:rPr>
        <w:t xml:space="preserve">. Además, se configuró la función </w:t>
      </w:r>
      <w:proofErr w:type="spellStart"/>
      <w:r w:rsidRPr="000F1B17">
        <w:rPr>
          <w:rFonts w:ascii="Garamond" w:hAnsi="Garamond"/>
          <w:color w:val="1E1E21"/>
        </w:rPr>
        <w:t>trainControl</w:t>
      </w:r>
      <w:proofErr w:type="spellEnd"/>
      <w:r w:rsidRPr="000F1B17">
        <w:rPr>
          <w:rFonts w:ascii="Garamond" w:hAnsi="Garamond"/>
          <w:color w:val="1E1E21"/>
        </w:rPr>
        <w:t xml:space="preserve"> para utilizar la validación cruzada triple y las probabilidades de clase. Los </w:t>
      </w:r>
      <w:r w:rsidRPr="000F1B17">
        <w:rPr>
          <w:rFonts w:ascii="Garamond" w:hAnsi="Garamond"/>
          <w:color w:val="1E1E21"/>
        </w:rPr>
        <w:lastRenderedPageBreak/>
        <w:t xml:space="preserve">valores finales utilizados para el modelo fueron </w:t>
      </w:r>
      <w:proofErr w:type="spellStart"/>
      <w:r w:rsidRPr="000F1B17">
        <w:rPr>
          <w:rFonts w:ascii="Garamond" w:hAnsi="Garamond"/>
          <w:color w:val="1E1E21"/>
        </w:rPr>
        <w:t>mtry</w:t>
      </w:r>
      <w:proofErr w:type="spellEnd"/>
      <w:r w:rsidRPr="000F1B17">
        <w:rPr>
          <w:rFonts w:ascii="Garamond" w:hAnsi="Garamond"/>
          <w:color w:val="1E1E21"/>
        </w:rPr>
        <w:t xml:space="preserve"> = 10, </w:t>
      </w:r>
      <w:proofErr w:type="spellStart"/>
      <w:r w:rsidRPr="000F1B17">
        <w:rPr>
          <w:rFonts w:ascii="Garamond" w:hAnsi="Garamond"/>
          <w:color w:val="1E1E21"/>
        </w:rPr>
        <w:t>splitrule</w:t>
      </w:r>
      <w:proofErr w:type="spellEnd"/>
      <w:r w:rsidRPr="000F1B17">
        <w:rPr>
          <w:rFonts w:ascii="Garamond" w:hAnsi="Garamond"/>
          <w:color w:val="1E1E21"/>
        </w:rPr>
        <w:t xml:space="preserve"> = </w:t>
      </w:r>
      <w:proofErr w:type="spellStart"/>
      <w:r w:rsidRPr="000F1B17">
        <w:rPr>
          <w:rFonts w:ascii="Garamond" w:hAnsi="Garamond"/>
          <w:color w:val="1E1E21"/>
        </w:rPr>
        <w:t>extratrees</w:t>
      </w:r>
      <w:proofErr w:type="spellEnd"/>
      <w:r w:rsidRPr="000F1B17">
        <w:rPr>
          <w:rFonts w:ascii="Garamond" w:hAnsi="Garamond"/>
          <w:color w:val="1E1E21"/>
        </w:rPr>
        <w:t xml:space="preserve"> y </w:t>
      </w:r>
      <w:proofErr w:type="spellStart"/>
      <w:proofErr w:type="gramStart"/>
      <w:r w:rsidRPr="000F1B17">
        <w:rPr>
          <w:rFonts w:ascii="Garamond" w:hAnsi="Garamond"/>
          <w:color w:val="1E1E21"/>
        </w:rPr>
        <w:t>min.node</w:t>
      </w:r>
      <w:proofErr w:type="gramEnd"/>
      <w:r w:rsidRPr="000F1B17">
        <w:rPr>
          <w:rFonts w:ascii="Garamond" w:hAnsi="Garamond"/>
          <w:color w:val="1E1E21"/>
        </w:rPr>
        <w:t>.size</w:t>
      </w:r>
      <w:proofErr w:type="spellEnd"/>
      <w:r w:rsidRPr="000F1B17">
        <w:rPr>
          <w:rFonts w:ascii="Garamond" w:hAnsi="Garamond"/>
          <w:color w:val="1E1E21"/>
        </w:rPr>
        <w:t xml:space="preserve"> = 1. El resultado mostró un </w:t>
      </w:r>
      <w:proofErr w:type="spellStart"/>
      <w:r w:rsidRPr="000F1B17">
        <w:rPr>
          <w:rFonts w:ascii="Garamond" w:hAnsi="Garamond"/>
          <w:color w:val="1E1E21"/>
        </w:rPr>
        <w:t>accuracy</w:t>
      </w:r>
      <w:proofErr w:type="spellEnd"/>
      <w:r w:rsidRPr="000F1B17">
        <w:rPr>
          <w:rFonts w:ascii="Garamond" w:hAnsi="Garamond"/>
          <w:color w:val="1E1E21"/>
        </w:rPr>
        <w:t xml:space="preserve"> de 0,807 dentro de la muestra, pero el envío a </w:t>
      </w:r>
      <w:proofErr w:type="spellStart"/>
      <w:r w:rsidRPr="000F1B17">
        <w:rPr>
          <w:rFonts w:ascii="Garamond" w:hAnsi="Garamond"/>
          <w:color w:val="1E1E21"/>
        </w:rPr>
        <w:t>Kaggle</w:t>
      </w:r>
      <w:proofErr w:type="spellEnd"/>
      <w:r w:rsidRPr="000F1B17">
        <w:rPr>
          <w:rFonts w:ascii="Garamond" w:hAnsi="Garamond"/>
          <w:color w:val="1E1E21"/>
        </w:rPr>
        <w:t xml:space="preserve"> para validar la capacidad de predicción del modelo tuvo un resultado de 0,323.</w:t>
      </w:r>
    </w:p>
    <w:p w14:paraId="24D10C86"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Luego, se utilizó </w:t>
      </w:r>
      <w:proofErr w:type="spellStart"/>
      <w:r w:rsidRPr="000F1B17">
        <w:rPr>
          <w:rFonts w:ascii="Garamond" w:hAnsi="Garamond"/>
          <w:color w:val="1E1E21"/>
        </w:rPr>
        <w:t>XGBoost</w:t>
      </w:r>
      <w:proofErr w:type="spellEnd"/>
      <w:r w:rsidRPr="000F1B17">
        <w:rPr>
          <w:rFonts w:ascii="Garamond" w:hAnsi="Garamond"/>
          <w:color w:val="1E1E21"/>
        </w:rPr>
        <w:t xml:space="preserve">, un algoritmo de aumento de gradiente que construye un conjunto de árboles de decisión débiles. Se ajustaron los </w:t>
      </w:r>
      <w:proofErr w:type="spellStart"/>
      <w:r w:rsidRPr="000F1B17">
        <w:rPr>
          <w:rFonts w:ascii="Garamond" w:hAnsi="Garamond"/>
          <w:color w:val="1E1E21"/>
        </w:rPr>
        <w:t>hiperparámetros</w:t>
      </w:r>
      <w:proofErr w:type="spellEnd"/>
      <w:r w:rsidRPr="000F1B17">
        <w:rPr>
          <w:rFonts w:ascii="Garamond" w:hAnsi="Garamond"/>
          <w:color w:val="1E1E21"/>
        </w:rPr>
        <w:t xml:space="preserve">, incluyendo el número de árboles a crecer, la profundidad máxima de los árboles, la tasa de aprendizaje y los parámetros de regularización. Los valores finales utilizados para el modelo fueron </w:t>
      </w:r>
      <w:proofErr w:type="spellStart"/>
      <w:r w:rsidRPr="000F1B17">
        <w:rPr>
          <w:rFonts w:ascii="Garamond" w:hAnsi="Garamond"/>
          <w:color w:val="1E1E21"/>
        </w:rPr>
        <w:t>nrounds</w:t>
      </w:r>
      <w:proofErr w:type="spellEnd"/>
      <w:r w:rsidRPr="000F1B17">
        <w:rPr>
          <w:rFonts w:ascii="Garamond" w:hAnsi="Garamond"/>
          <w:color w:val="1E1E21"/>
        </w:rPr>
        <w:t xml:space="preserve"> = 150, </w:t>
      </w:r>
      <w:proofErr w:type="spellStart"/>
      <w:r w:rsidRPr="000F1B17">
        <w:rPr>
          <w:rFonts w:ascii="Garamond" w:hAnsi="Garamond"/>
          <w:color w:val="1E1E21"/>
        </w:rPr>
        <w:t>max_depth</w:t>
      </w:r>
      <w:proofErr w:type="spellEnd"/>
      <w:r w:rsidRPr="000F1B17">
        <w:rPr>
          <w:rFonts w:ascii="Garamond" w:hAnsi="Garamond"/>
          <w:color w:val="1E1E21"/>
        </w:rPr>
        <w:t xml:space="preserve"> = 3, eta = 0,4, gamma = 0, </w:t>
      </w:r>
      <w:proofErr w:type="spellStart"/>
      <w:r w:rsidRPr="000F1B17">
        <w:rPr>
          <w:rFonts w:ascii="Garamond" w:hAnsi="Garamond"/>
          <w:color w:val="1E1E21"/>
        </w:rPr>
        <w:t>colsample_bytree</w:t>
      </w:r>
      <w:proofErr w:type="spellEnd"/>
      <w:r w:rsidRPr="000F1B17">
        <w:rPr>
          <w:rFonts w:ascii="Garamond" w:hAnsi="Garamond"/>
          <w:color w:val="1E1E21"/>
        </w:rPr>
        <w:t xml:space="preserve"> = 0,8, </w:t>
      </w:r>
      <w:proofErr w:type="spellStart"/>
      <w:r w:rsidRPr="000F1B17">
        <w:rPr>
          <w:rFonts w:ascii="Garamond" w:hAnsi="Garamond"/>
          <w:color w:val="1E1E21"/>
        </w:rPr>
        <w:t>min_child_weight</w:t>
      </w:r>
      <w:proofErr w:type="spellEnd"/>
      <w:r w:rsidRPr="000F1B17">
        <w:rPr>
          <w:rFonts w:ascii="Garamond" w:hAnsi="Garamond"/>
          <w:color w:val="1E1E21"/>
        </w:rPr>
        <w:t xml:space="preserve"> = 1 y </w:t>
      </w:r>
      <w:proofErr w:type="spellStart"/>
      <w:r w:rsidRPr="000F1B17">
        <w:rPr>
          <w:rFonts w:ascii="Garamond" w:hAnsi="Garamond"/>
          <w:color w:val="1E1E21"/>
        </w:rPr>
        <w:t>subsample</w:t>
      </w:r>
      <w:proofErr w:type="spellEnd"/>
      <w:r w:rsidRPr="000F1B17">
        <w:rPr>
          <w:rFonts w:ascii="Garamond" w:hAnsi="Garamond"/>
          <w:color w:val="1E1E21"/>
        </w:rPr>
        <w:t xml:space="preserve"> = 0,75. La precisión dentro de muestra fue de 0,814,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0,316.</w:t>
      </w:r>
    </w:p>
    <w:p w14:paraId="02DA29DB" w14:textId="77777777" w:rsidR="000F1B17" w:rsidRPr="000F1B17" w:rsidRDefault="000F1B17" w:rsidP="000F1B17">
      <w:pPr>
        <w:spacing w:line="276" w:lineRule="auto"/>
        <w:jc w:val="both"/>
        <w:rPr>
          <w:rFonts w:ascii="Garamond" w:hAnsi="Garamond"/>
          <w:color w:val="1E1E21"/>
        </w:rPr>
      </w:pPr>
      <w:r w:rsidRPr="000F1B17">
        <w:rPr>
          <w:rFonts w:ascii="Garamond" w:hAnsi="Garamond"/>
          <w:color w:val="1E1E21"/>
        </w:rPr>
        <w:t xml:space="preserve">El modelo de </w:t>
      </w:r>
      <w:proofErr w:type="spellStart"/>
      <w:r w:rsidRPr="000F1B17">
        <w:rPr>
          <w:rFonts w:ascii="Garamond" w:hAnsi="Garamond"/>
          <w:color w:val="1E1E21"/>
        </w:rPr>
        <w:t>Naive</w:t>
      </w:r>
      <w:proofErr w:type="spellEnd"/>
      <w:r w:rsidRPr="000F1B17">
        <w:rPr>
          <w:rFonts w:ascii="Garamond" w:hAnsi="Garamond"/>
          <w:color w:val="1E1E21"/>
        </w:rPr>
        <w:t xml:space="preserve"> Bayes también se probó, alcanzando una precisión de 0,654 y un coeficiente kappa de 0,484 utilizando la validación cruzada sin preprocesamiento. Sin embargo, en </w:t>
      </w:r>
      <w:proofErr w:type="spellStart"/>
      <w:r w:rsidRPr="000F1B17">
        <w:rPr>
          <w:rFonts w:ascii="Garamond" w:hAnsi="Garamond"/>
          <w:color w:val="1E1E21"/>
        </w:rPr>
        <w:t>Kaggle</w:t>
      </w:r>
      <w:proofErr w:type="spellEnd"/>
      <w:r w:rsidRPr="000F1B17">
        <w:rPr>
          <w:rFonts w:ascii="Garamond" w:hAnsi="Garamond"/>
          <w:color w:val="1E1E21"/>
        </w:rPr>
        <w:t>, el resultado de la capacidad de predicción del modelo fue de solo 0,327.</w:t>
      </w:r>
    </w:p>
    <w:p w14:paraId="7D44867D" w14:textId="06845A61" w:rsidR="000F1B17" w:rsidRPr="000F1B17" w:rsidRDefault="000F1B17" w:rsidP="000F1B17">
      <w:pPr>
        <w:spacing w:line="276" w:lineRule="auto"/>
        <w:jc w:val="both"/>
        <w:rPr>
          <w:rFonts w:ascii="Garamond" w:hAnsi="Garamond"/>
          <w:b/>
          <w:bCs/>
        </w:rPr>
      </w:pPr>
      <w:r w:rsidRPr="000F1B17">
        <w:rPr>
          <w:rFonts w:ascii="Garamond" w:hAnsi="Garamond"/>
          <w:color w:val="1E1E21"/>
        </w:rPr>
        <w:t xml:space="preserve">Finalmente, se utilizó la regresión logística multinomial con </w:t>
      </w:r>
      <w:proofErr w:type="spellStart"/>
      <w:r w:rsidRPr="000F1B17">
        <w:rPr>
          <w:rFonts w:ascii="Garamond" w:hAnsi="Garamond"/>
          <w:color w:val="1E1E21"/>
        </w:rPr>
        <w:t>glmnet</w:t>
      </w:r>
      <w:proofErr w:type="spellEnd"/>
      <w:r w:rsidRPr="000F1B17">
        <w:rPr>
          <w:rFonts w:ascii="Garamond" w:hAnsi="Garamond"/>
          <w:color w:val="1E1E21"/>
        </w:rPr>
        <w:t xml:space="preserve">, definiendo una cuadrícula de </w:t>
      </w:r>
      <w:proofErr w:type="spellStart"/>
      <w:r w:rsidRPr="000F1B17">
        <w:rPr>
          <w:rFonts w:ascii="Garamond" w:hAnsi="Garamond"/>
          <w:color w:val="1E1E21"/>
        </w:rPr>
        <w:t>hiperparámetros</w:t>
      </w:r>
      <w:proofErr w:type="spellEnd"/>
      <w:r w:rsidRPr="000F1B17">
        <w:rPr>
          <w:rFonts w:ascii="Garamond" w:hAnsi="Garamond"/>
          <w:color w:val="1E1E21"/>
        </w:rPr>
        <w:t xml:space="preserve"> sobre la que buscar</w:t>
      </w:r>
      <w:proofErr w:type="gramStart"/>
      <w:r w:rsidRPr="000F1B17">
        <w:rPr>
          <w:rFonts w:ascii="Garamond" w:hAnsi="Garamond"/>
          <w:color w:val="1E1E21"/>
        </w:rPr>
        <w:t>, ,</w:t>
      </w:r>
      <w:proofErr w:type="gramEnd"/>
      <w:r w:rsidRPr="000F1B17">
        <w:rPr>
          <w:rFonts w:ascii="Garamond" w:hAnsi="Garamond"/>
          <w:color w:val="1E1E21"/>
        </w:rPr>
        <w:t xml:space="preserve"> con valores de alfa que van de 0 a 1 en incrementos de 0,1 y valores de lambda que van de 0 a 1 en incrementos logarítmicos. Los valores finales utilizados para el modelo fueron alfa = 0,3 y lambda = 0,01. La precisión dentro de la muestra fue de 0,805, pero el resultado en </w:t>
      </w:r>
      <w:proofErr w:type="spellStart"/>
      <w:r w:rsidRPr="000F1B17">
        <w:rPr>
          <w:rFonts w:ascii="Garamond" w:hAnsi="Garamond"/>
          <w:color w:val="1E1E21"/>
        </w:rPr>
        <w:t>Kaggle</w:t>
      </w:r>
      <w:proofErr w:type="spellEnd"/>
      <w:r w:rsidRPr="000F1B17">
        <w:rPr>
          <w:rFonts w:ascii="Garamond" w:hAnsi="Garamond"/>
          <w:color w:val="1E1E21"/>
        </w:rPr>
        <w:t xml:space="preserve"> fue de 0,31.</w:t>
      </w: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44F0ECC9" w14:textId="7768AA3E" w:rsidR="000F1B17" w:rsidRPr="00E779E1"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En el ejercicio de predecir el autor de cada tweet, se utilizaron diferentes algoritmos de aprendizaje automático como </w:t>
      </w:r>
      <w:r>
        <w:rPr>
          <w:rFonts w:ascii="Garamond" w:hAnsi="Garamond"/>
          <w:color w:val="1E1E21"/>
        </w:rPr>
        <w:t xml:space="preserve">Redes Neuronales, </w:t>
      </w:r>
      <w:proofErr w:type="spellStart"/>
      <w:r w:rsidRPr="00E779E1">
        <w:rPr>
          <w:rFonts w:ascii="Garamond" w:hAnsi="Garamond"/>
          <w:color w:val="1E1E21"/>
        </w:rPr>
        <w:t>Random</w:t>
      </w:r>
      <w:proofErr w:type="spellEnd"/>
      <w:r w:rsidRPr="00E779E1">
        <w:rPr>
          <w:rFonts w:ascii="Garamond" w:hAnsi="Garamond"/>
          <w:color w:val="1E1E21"/>
        </w:rPr>
        <w:t xml:space="preserve"> Forest, </w:t>
      </w:r>
      <w:proofErr w:type="spellStart"/>
      <w:r w:rsidRPr="00E779E1">
        <w:rPr>
          <w:rFonts w:ascii="Garamond" w:hAnsi="Garamond"/>
          <w:color w:val="1E1E21"/>
        </w:rPr>
        <w:t>XGBoost</w:t>
      </w:r>
      <w:proofErr w:type="spellEnd"/>
      <w:r w:rsidRPr="00E779E1">
        <w:rPr>
          <w:rFonts w:ascii="Garamond" w:hAnsi="Garamond"/>
          <w:color w:val="1E1E21"/>
        </w:rPr>
        <w:t xml:space="preserve">, </w:t>
      </w:r>
      <w:proofErr w:type="spellStart"/>
      <w:r w:rsidRPr="00E779E1">
        <w:rPr>
          <w:rFonts w:ascii="Garamond" w:hAnsi="Garamond"/>
          <w:color w:val="1E1E21"/>
        </w:rPr>
        <w:t>Naive</w:t>
      </w:r>
      <w:proofErr w:type="spellEnd"/>
      <w:r w:rsidRPr="00E779E1">
        <w:rPr>
          <w:rFonts w:ascii="Garamond" w:hAnsi="Garamond"/>
          <w:color w:val="1E1E21"/>
        </w:rPr>
        <w:t xml:space="preserve"> Bayes y Regresión Logística Multinomial. Sin embargo, a pesar de haber obtenido altas precisión dentro de la muestra, los modelos no lograron una buena capacidad de predicción fuera de la muestra, obteniendo una precisión significativamente baja en </w:t>
      </w:r>
      <w:proofErr w:type="spellStart"/>
      <w:r w:rsidRPr="00E779E1">
        <w:rPr>
          <w:rFonts w:ascii="Garamond" w:hAnsi="Garamond"/>
          <w:color w:val="1E1E21"/>
        </w:rPr>
        <w:t>Kaggle</w:t>
      </w:r>
      <w:proofErr w:type="spellEnd"/>
      <w:r w:rsidRPr="00E779E1">
        <w:rPr>
          <w:rFonts w:ascii="Garamond" w:hAnsi="Garamond"/>
          <w:color w:val="1E1E21"/>
        </w:rPr>
        <w:t>.</w:t>
      </w:r>
    </w:p>
    <w:p w14:paraId="69B8B980"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 xml:space="preserve">Una posible explicación de por qué los modelos tienen un mal rendimiento fuera de la muestra podría ser el sobreajuste. Es posible que los modelos hayan aprendido patrones específicos de los datos de entrenamiento que no se presentan en los datos de prueba en </w:t>
      </w:r>
      <w:proofErr w:type="spellStart"/>
      <w:r w:rsidRPr="00E779E1">
        <w:rPr>
          <w:rFonts w:ascii="Garamond" w:hAnsi="Garamond"/>
          <w:color w:val="1E1E21"/>
        </w:rPr>
        <w:t>Kaggle</w:t>
      </w:r>
      <w:proofErr w:type="spellEnd"/>
      <w:r w:rsidRPr="00E779E1">
        <w:rPr>
          <w:rFonts w:ascii="Garamond" w:hAnsi="Garamond"/>
          <w:color w:val="1E1E21"/>
        </w:rPr>
        <w:t>. Para evitar el sobreajuste, una recomendación sería aumentar el tamaño del conjunto de datos de entrenamiento y prueba, o utilizar técnicas de validación cruzada para evaluar el rendimiento del modelo en diferentes subconjuntos de datos. También se puede utilizar técnicas de regularización para reducir la complejidad del modelo y evitar el sobreajuste (si bien lo hicimos, en este caso no fuimos exitosos).</w:t>
      </w:r>
      <w:r>
        <w:rPr>
          <w:rFonts w:ascii="Garamond" w:hAnsi="Garamond"/>
          <w:color w:val="1E1E21"/>
        </w:rPr>
        <w:t xml:space="preserve"> </w:t>
      </w:r>
      <w:r w:rsidRPr="00E779E1">
        <w:rPr>
          <w:rFonts w:ascii="Garamond" w:hAnsi="Garamond"/>
          <w:color w:val="1E1E21"/>
        </w:rPr>
        <w:t>Además, sería beneficioso realizar un análisis detallado de los datos y evaluar si los modelos están capturando adecuadamente la complejidad del problema. Es necesario validar el manejo que se le dio a la base de datos, si los datos son ruidosos o hay variables irrelevantes, podría ser necesario re procesar</w:t>
      </w:r>
      <w:r>
        <w:rPr>
          <w:rFonts w:ascii="Garamond" w:hAnsi="Garamond"/>
          <w:color w:val="1E1E21"/>
        </w:rPr>
        <w:t xml:space="preserve">los </w:t>
      </w:r>
      <w:r w:rsidRPr="00E779E1">
        <w:rPr>
          <w:rFonts w:ascii="Garamond" w:hAnsi="Garamond"/>
          <w:color w:val="1E1E21"/>
        </w:rPr>
        <w:t>antes de ajustar los modelos.</w:t>
      </w:r>
    </w:p>
    <w:p w14:paraId="6EB16593" w14:textId="77777777" w:rsidR="000F1B17" w:rsidRDefault="000F1B17" w:rsidP="000F1B17">
      <w:pPr>
        <w:pStyle w:val="NormalWeb"/>
        <w:shd w:val="clear" w:color="auto" w:fill="FFFFFF"/>
        <w:spacing w:after="0" w:afterAutospacing="0"/>
        <w:jc w:val="both"/>
        <w:rPr>
          <w:rFonts w:ascii="Garamond" w:hAnsi="Garamond"/>
          <w:color w:val="1E1E21"/>
        </w:rPr>
      </w:pPr>
      <w:r w:rsidRPr="00E779E1">
        <w:rPr>
          <w:rFonts w:ascii="Garamond" w:hAnsi="Garamond"/>
          <w:color w:val="1E1E21"/>
        </w:rPr>
        <w:t>En conclusión, es importante recordar que un modelo con una alta precisión dentro de la muestra no siempre se traducirá en un buen rendimiento fuera de la muestra. Se deben tomar medidas para evitar el sobreajuste y realizar un análisis detallado de los datos antes de ajustar los modelos.</w:t>
      </w:r>
    </w:p>
    <w:p w14:paraId="5BD60A47" w14:textId="3D553A62" w:rsidR="00163768" w:rsidRPr="000F1B17" w:rsidRDefault="00163768" w:rsidP="00197BCF">
      <w:pPr>
        <w:spacing w:line="276" w:lineRule="auto"/>
        <w:rPr>
          <w:rFonts w:ascii="Garamond" w:hAnsi="Garamond"/>
          <w:b/>
          <w:bCs/>
          <w:lang w:val="es-CO"/>
        </w:rPr>
      </w:pPr>
    </w:p>
    <w:p w14:paraId="09AD8D5C" w14:textId="6214A809" w:rsidR="00163768" w:rsidRDefault="00163768" w:rsidP="00197BCF">
      <w:pPr>
        <w:spacing w:line="276" w:lineRule="auto"/>
        <w:rPr>
          <w:rFonts w:ascii="Garamond" w:hAnsi="Garamond"/>
          <w:b/>
          <w:bCs/>
        </w:rPr>
      </w:pPr>
    </w:p>
    <w:p w14:paraId="367D669A" w14:textId="7F79A7D4" w:rsidR="00595A22" w:rsidRDefault="00595A22" w:rsidP="00197BCF">
      <w:pPr>
        <w:spacing w:line="276" w:lineRule="auto"/>
        <w:rPr>
          <w:rFonts w:ascii="Garamond" w:hAnsi="Garamond"/>
          <w:b/>
          <w:bCs/>
        </w:rPr>
      </w:pPr>
    </w:p>
    <w:p w14:paraId="79287503" w14:textId="77777777" w:rsidR="00286D36" w:rsidRPr="00197BCF" w:rsidRDefault="00286D36"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0B62A946" w14:textId="5658207C" w:rsidR="00326A7E" w:rsidRPr="008601B5" w:rsidRDefault="00783817" w:rsidP="00DB068B">
      <w:pPr>
        <w:tabs>
          <w:tab w:val="left" w:pos="5580"/>
        </w:tabs>
        <w:rPr>
          <w:rFonts w:ascii="Garamond" w:hAnsi="Garamond"/>
          <w:b/>
          <w:bCs/>
          <w:sz w:val="22"/>
          <w:szCs w:val="22"/>
          <w:lang w:val="es-CO"/>
        </w:rPr>
      </w:pPr>
      <w:r>
        <w:rPr>
          <w:rFonts w:ascii="Garamond" w:hAnsi="Garamond"/>
          <w:b/>
          <w:bCs/>
          <w:sz w:val="18"/>
          <w:szCs w:val="18"/>
          <w:lang w:val="es-CO"/>
        </w:rPr>
        <w:t xml:space="preserve">              </w:t>
      </w:r>
      <w:r w:rsidR="00DB068B" w:rsidRPr="00783817">
        <w:rPr>
          <w:rFonts w:ascii="Garamond" w:hAnsi="Garamond"/>
          <w:b/>
          <w:bCs/>
          <w:sz w:val="18"/>
          <w:szCs w:val="18"/>
          <w:lang w:val="es-CO"/>
        </w:rPr>
        <w:t xml:space="preserve">Gráfica 5 – Mediana de longitud de </w:t>
      </w:r>
      <w:r w:rsidR="00163768" w:rsidRPr="00783817">
        <w:rPr>
          <w:rFonts w:ascii="Garamond" w:hAnsi="Garamond"/>
          <w:b/>
          <w:bCs/>
          <w:sz w:val="18"/>
          <w:szCs w:val="18"/>
          <w:lang w:val="es-CO"/>
        </w:rPr>
        <w:t>caracteres</w:t>
      </w:r>
      <w:r w:rsidR="00DB068B" w:rsidRPr="00783817">
        <w:rPr>
          <w:rFonts w:ascii="Garamond" w:hAnsi="Garamond"/>
          <w:b/>
          <w:bCs/>
          <w:sz w:val="21"/>
          <w:szCs w:val="21"/>
          <w:lang w:val="es-CO"/>
        </w:rPr>
        <w:t xml:space="preserve"> </w:t>
      </w:r>
      <w:r w:rsidR="00163768" w:rsidRPr="00783817">
        <w:rPr>
          <w:rFonts w:ascii="Garamond" w:hAnsi="Garamond"/>
          <w:b/>
          <w:bCs/>
          <w:sz w:val="21"/>
          <w:szCs w:val="21"/>
          <w:lang w:val="es-CO"/>
        </w:rPr>
        <w:t xml:space="preserve">                         </w:t>
      </w:r>
      <w:r>
        <w:rPr>
          <w:rFonts w:ascii="Garamond" w:hAnsi="Garamond"/>
          <w:b/>
          <w:bCs/>
          <w:sz w:val="21"/>
          <w:szCs w:val="21"/>
          <w:lang w:val="es-CO"/>
        </w:rPr>
        <w:t xml:space="preserve">       </w:t>
      </w:r>
      <w:r w:rsidR="00DB068B" w:rsidRPr="00783817">
        <w:rPr>
          <w:rFonts w:ascii="Garamond" w:hAnsi="Garamond"/>
          <w:b/>
          <w:bCs/>
          <w:sz w:val="18"/>
          <w:szCs w:val="18"/>
          <w:lang w:val="es-CO"/>
        </w:rPr>
        <w:t xml:space="preserve">Gráfica </w:t>
      </w:r>
      <w:r w:rsidR="00A52EF9" w:rsidRPr="00783817">
        <w:rPr>
          <w:rFonts w:ascii="Garamond" w:hAnsi="Garamond"/>
          <w:b/>
          <w:bCs/>
          <w:sz w:val="18"/>
          <w:szCs w:val="18"/>
          <w:lang w:val="es-CO"/>
        </w:rPr>
        <w:t>6</w:t>
      </w:r>
      <w:r w:rsidR="00DB068B" w:rsidRPr="00783817">
        <w:rPr>
          <w:rFonts w:ascii="Garamond" w:hAnsi="Garamond"/>
          <w:b/>
          <w:bCs/>
          <w:sz w:val="18"/>
          <w:szCs w:val="18"/>
          <w:lang w:val="es-CO"/>
        </w:rPr>
        <w:t xml:space="preserve"> – </w:t>
      </w:r>
      <w:r w:rsidR="00163768" w:rsidRPr="00783817">
        <w:rPr>
          <w:rFonts w:ascii="Garamond" w:hAnsi="Garamond"/>
          <w:b/>
          <w:bCs/>
          <w:sz w:val="18"/>
          <w:szCs w:val="18"/>
          <w:lang w:val="es-CO"/>
        </w:rPr>
        <w:t>Distribución de longitud</w:t>
      </w:r>
    </w:p>
    <w:p w14:paraId="4045AA7B" w14:textId="735684CA" w:rsidR="00326A7E" w:rsidRDefault="00326A7E" w:rsidP="008601B5">
      <w:pPr>
        <w:ind w:firstLine="708"/>
        <w:rPr>
          <w:noProof/>
        </w:rPr>
      </w:pPr>
      <w:r>
        <w:rPr>
          <w:noProof/>
        </w:rPr>
        <w:drawing>
          <wp:inline distT="0" distB="0" distL="0" distR="0" wp14:anchorId="51D1A6D2" wp14:editId="769D2590">
            <wp:extent cx="1873989" cy="2290200"/>
            <wp:effectExtent l="0" t="0" r="571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3872" cy="2375604"/>
                    </a:xfrm>
                    <a:prstGeom prst="rect">
                      <a:avLst/>
                    </a:prstGeom>
                    <a:noFill/>
                    <a:ln>
                      <a:noFill/>
                    </a:ln>
                  </pic:spPr>
                </pic:pic>
              </a:graphicData>
            </a:graphic>
          </wp:inline>
        </w:drawing>
      </w:r>
      <w:r>
        <w:rPr>
          <w:noProof/>
        </w:rPr>
        <w:t xml:space="preserve">        </w:t>
      </w:r>
      <w:r w:rsidR="008601B5">
        <w:rPr>
          <w:noProof/>
        </w:rPr>
        <w:tab/>
      </w:r>
      <w:r>
        <w:rPr>
          <w:noProof/>
        </w:rPr>
        <w:t xml:space="preserve"> </w:t>
      </w:r>
      <w:r w:rsidR="008601B5">
        <w:rPr>
          <w:noProof/>
        </w:rPr>
        <w:tab/>
      </w:r>
      <w:r w:rsidR="008601B5">
        <w:rPr>
          <w:noProof/>
        </w:rPr>
        <w:tab/>
      </w:r>
      <w:r>
        <w:rPr>
          <w:noProof/>
        </w:rPr>
        <w:t xml:space="preserve">   </w:t>
      </w:r>
      <w:r>
        <w:rPr>
          <w:noProof/>
        </w:rPr>
        <w:drawing>
          <wp:inline distT="0" distB="0" distL="0" distR="0" wp14:anchorId="2E3456E1" wp14:editId="4388D4BF">
            <wp:extent cx="1804351" cy="2287766"/>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16773" cy="2557099"/>
                    </a:xfrm>
                    <a:prstGeom prst="rect">
                      <a:avLst/>
                    </a:prstGeom>
                    <a:noFill/>
                    <a:ln>
                      <a:noFill/>
                    </a:ln>
                  </pic:spPr>
                </pic:pic>
              </a:graphicData>
            </a:graphic>
          </wp:inline>
        </w:drawing>
      </w:r>
    </w:p>
    <w:p w14:paraId="5B63AD83" w14:textId="65DC513C" w:rsidR="00A52EF9" w:rsidRDefault="00DB068B" w:rsidP="00163768">
      <w:pPr>
        <w:tabs>
          <w:tab w:val="left" w:pos="1433"/>
        </w:tabs>
        <w:rPr>
          <w:rFonts w:ascii="Garamond" w:hAnsi="Garamond"/>
          <w:b/>
          <w:bCs/>
          <w:sz w:val="20"/>
          <w:szCs w:val="20"/>
          <w:lang w:val="es-CO"/>
        </w:rPr>
      </w:pPr>
      <w:r>
        <w:rPr>
          <w:rFonts w:ascii="Garamond" w:hAnsi="Garamond"/>
          <w:lang w:val="es-CO"/>
        </w:rPr>
        <w:tab/>
      </w:r>
      <w:r w:rsidR="00163768" w:rsidRPr="00783817">
        <w:rPr>
          <w:rFonts w:ascii="Garamond" w:hAnsi="Garamond"/>
          <w:sz w:val="22"/>
          <w:szCs w:val="22"/>
          <w:lang w:val="es-CO"/>
        </w:rPr>
        <w:t xml:space="preserve">    </w:t>
      </w:r>
      <w:r w:rsidRPr="00783817">
        <w:rPr>
          <w:rFonts w:ascii="Garamond" w:hAnsi="Garamond"/>
          <w:b/>
          <w:bCs/>
          <w:sz w:val="18"/>
          <w:szCs w:val="18"/>
          <w:lang w:val="es-CO"/>
        </w:rPr>
        <w:t>Fuente: R Studio</w:t>
      </w:r>
      <w:r w:rsidR="00163768">
        <w:rPr>
          <w:rFonts w:ascii="Garamond" w:hAnsi="Garamond"/>
          <w:b/>
          <w:bCs/>
          <w:sz w:val="20"/>
          <w:szCs w:val="20"/>
          <w:lang w:val="es-CO"/>
        </w:rPr>
        <w:tab/>
        <w:t xml:space="preserve">                                                         </w:t>
      </w:r>
      <w:r w:rsidR="00163768" w:rsidRPr="00783817">
        <w:rPr>
          <w:rFonts w:ascii="Garamond" w:hAnsi="Garamond"/>
          <w:b/>
          <w:bCs/>
          <w:sz w:val="18"/>
          <w:szCs w:val="18"/>
          <w:lang w:val="es-CO"/>
        </w:rPr>
        <w:t>Fuente: R Studio</w:t>
      </w:r>
    </w:p>
    <w:p w14:paraId="363E4E12" w14:textId="77777777" w:rsidR="00A52EF9" w:rsidRDefault="00A52EF9" w:rsidP="00163768">
      <w:pPr>
        <w:tabs>
          <w:tab w:val="left" w:pos="1433"/>
        </w:tabs>
        <w:rPr>
          <w:rFonts w:ascii="Garamond" w:hAnsi="Garamond"/>
          <w:b/>
          <w:bCs/>
          <w:sz w:val="20"/>
          <w:szCs w:val="20"/>
          <w:lang w:val="es-CO"/>
        </w:rPr>
      </w:pPr>
    </w:p>
    <w:p w14:paraId="7C7C333C" w14:textId="43C67D6E" w:rsidR="008601B5" w:rsidRPr="008601B5" w:rsidRDefault="00163768" w:rsidP="008601B5">
      <w:pPr>
        <w:tabs>
          <w:tab w:val="left" w:pos="1433"/>
          <w:tab w:val="left" w:pos="6247"/>
        </w:tabs>
        <w:ind w:firstLine="708"/>
        <w:rPr>
          <w:rFonts w:ascii="Garamond" w:hAnsi="Garamond"/>
          <w:b/>
          <w:bCs/>
          <w:sz w:val="18"/>
          <w:szCs w:val="18"/>
          <w:lang w:val="es-CO"/>
        </w:rPr>
      </w:pPr>
      <w:r w:rsidRPr="00783817">
        <w:rPr>
          <w:rFonts w:ascii="Garamond" w:hAnsi="Garamond"/>
          <w:b/>
          <w:bCs/>
          <w:sz w:val="18"/>
          <w:szCs w:val="18"/>
          <w:lang w:val="es-CO"/>
        </w:rPr>
        <w:t xml:space="preserve">Gráfica </w:t>
      </w:r>
      <w:r w:rsidR="00A52EF9" w:rsidRPr="00783817">
        <w:rPr>
          <w:rFonts w:ascii="Garamond" w:hAnsi="Garamond"/>
          <w:b/>
          <w:bCs/>
          <w:sz w:val="18"/>
          <w:szCs w:val="18"/>
          <w:lang w:val="es-CO"/>
        </w:rPr>
        <w:t>7</w:t>
      </w:r>
      <w:r w:rsidRPr="00783817">
        <w:rPr>
          <w:rFonts w:ascii="Garamond" w:hAnsi="Garamond"/>
          <w:b/>
          <w:bCs/>
          <w:sz w:val="18"/>
          <w:szCs w:val="18"/>
          <w:lang w:val="es-CO"/>
        </w:rPr>
        <w:t xml:space="preserve"> – Puntaje promedio de sentimientos </w:t>
      </w:r>
      <w:r w:rsidR="00A52EF9" w:rsidRPr="00783817">
        <w:rPr>
          <w:rFonts w:ascii="Garamond" w:hAnsi="Garamond"/>
          <w:b/>
          <w:bCs/>
          <w:sz w:val="18"/>
          <w:szCs w:val="18"/>
          <w:lang w:val="es-CO"/>
        </w:rPr>
        <w:t xml:space="preserve">                 </w:t>
      </w:r>
      <w:r w:rsidR="00783817">
        <w:rPr>
          <w:rFonts w:ascii="Garamond" w:hAnsi="Garamond"/>
          <w:b/>
          <w:bCs/>
          <w:sz w:val="18"/>
          <w:szCs w:val="18"/>
          <w:lang w:val="es-CO"/>
        </w:rPr>
        <w:t xml:space="preserve">           </w:t>
      </w:r>
      <w:r w:rsidR="00A52EF9" w:rsidRPr="00783817">
        <w:rPr>
          <w:rFonts w:ascii="Garamond" w:hAnsi="Garamond"/>
          <w:b/>
          <w:bCs/>
          <w:sz w:val="18"/>
          <w:szCs w:val="18"/>
          <w:lang w:val="es-CO"/>
        </w:rPr>
        <w:t xml:space="preserve">Gráfica 8 – </w:t>
      </w:r>
      <w:proofErr w:type="spellStart"/>
      <w:r w:rsidR="00A52EF9" w:rsidRPr="00783817">
        <w:rPr>
          <w:rFonts w:ascii="Garamond" w:hAnsi="Garamond"/>
          <w:b/>
          <w:bCs/>
          <w:sz w:val="18"/>
          <w:szCs w:val="18"/>
          <w:lang w:val="es-CO"/>
        </w:rPr>
        <w:t>Bigrama</w:t>
      </w:r>
      <w:proofErr w:type="spellEnd"/>
      <w:r w:rsidR="00A52EF9" w:rsidRPr="00783817">
        <w:rPr>
          <w:rFonts w:ascii="Garamond" w:hAnsi="Garamond"/>
          <w:b/>
          <w:bCs/>
          <w:sz w:val="18"/>
          <w:szCs w:val="18"/>
          <w:lang w:val="es-CO"/>
        </w:rPr>
        <w:t xml:space="preserve"> más común para </w:t>
      </w:r>
      <w:proofErr w:type="spellStart"/>
      <w:r w:rsidR="00A52EF9" w:rsidRPr="00783817">
        <w:rPr>
          <w:rFonts w:ascii="Garamond" w:hAnsi="Garamond"/>
          <w:b/>
          <w:bCs/>
          <w:sz w:val="18"/>
          <w:szCs w:val="18"/>
          <w:lang w:val="es-CO"/>
        </w:rPr>
        <w:t>Lopéz</w:t>
      </w:r>
      <w:proofErr w:type="spellEnd"/>
    </w:p>
    <w:p w14:paraId="3AF4FCDA" w14:textId="517A8F67" w:rsidR="00163768" w:rsidRDefault="008601B5" w:rsidP="00163768">
      <w:pPr>
        <w:tabs>
          <w:tab w:val="left" w:pos="1433"/>
        </w:tabs>
        <w:rPr>
          <w:rFonts w:ascii="Garamond" w:hAnsi="Garamond"/>
          <w:sz w:val="20"/>
          <w:szCs w:val="20"/>
          <w:lang w:val="es-CO"/>
        </w:rPr>
      </w:pPr>
      <w:r>
        <w:rPr>
          <w:rFonts w:ascii="Garamond" w:hAnsi="Garamond"/>
          <w:sz w:val="20"/>
          <w:szCs w:val="20"/>
          <w:lang w:val="es-CO"/>
        </w:rPr>
        <w:tab/>
      </w:r>
      <w:r w:rsidRPr="00783817">
        <w:rPr>
          <w:noProof/>
          <w:sz w:val="22"/>
          <w:szCs w:val="22"/>
        </w:rPr>
        <w:drawing>
          <wp:inline distT="0" distB="0" distL="0" distR="0" wp14:anchorId="5F722E1B" wp14:editId="4825D6FD">
            <wp:extent cx="2249773" cy="1988048"/>
            <wp:effectExtent l="0" t="0" r="0" b="0"/>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80" r="275" b="561"/>
                    <a:stretch/>
                  </pic:blipFill>
                  <pic:spPr bwMode="auto">
                    <a:xfrm>
                      <a:off x="0" y="0"/>
                      <a:ext cx="2256089" cy="1993629"/>
                    </a:xfrm>
                    <a:prstGeom prst="rect">
                      <a:avLst/>
                    </a:prstGeom>
                    <a:noFill/>
                    <a:ln>
                      <a:noFill/>
                    </a:ln>
                    <a:extLst>
                      <a:ext uri="{53640926-AAD7-44D8-BBD7-CCE9431645EC}">
                        <a14:shadowObscured xmlns:a14="http://schemas.microsoft.com/office/drawing/2010/main"/>
                      </a:ext>
                    </a:extLst>
                  </pic:spPr>
                </pic:pic>
              </a:graphicData>
            </a:graphic>
          </wp:inline>
        </w:drawing>
      </w:r>
      <w:r w:rsidR="00783817">
        <w:rPr>
          <w:rFonts w:ascii="Garamond" w:hAnsi="Garamond"/>
          <w:sz w:val="20"/>
          <w:szCs w:val="20"/>
          <w:lang w:val="es-CO"/>
        </w:rPr>
        <w:tab/>
      </w:r>
      <w:r w:rsidR="00A52EF9">
        <w:rPr>
          <w:noProof/>
        </w:rPr>
        <w:drawing>
          <wp:inline distT="0" distB="0" distL="0" distR="0" wp14:anchorId="790452EB" wp14:editId="7C912F29">
            <wp:extent cx="1658067" cy="1919644"/>
            <wp:effectExtent l="0" t="0" r="5715"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4074" b="1296"/>
                    <a:stretch/>
                  </pic:blipFill>
                  <pic:spPr bwMode="auto">
                    <a:xfrm>
                      <a:off x="0" y="0"/>
                      <a:ext cx="1793483" cy="2076423"/>
                    </a:xfrm>
                    <a:prstGeom prst="rect">
                      <a:avLst/>
                    </a:prstGeom>
                    <a:noFill/>
                    <a:ln>
                      <a:noFill/>
                    </a:ln>
                    <a:extLst>
                      <a:ext uri="{53640926-AAD7-44D8-BBD7-CCE9431645EC}">
                        <a14:shadowObscured xmlns:a14="http://schemas.microsoft.com/office/drawing/2010/main"/>
                      </a:ext>
                    </a:extLst>
                  </pic:spPr>
                </pic:pic>
              </a:graphicData>
            </a:graphic>
          </wp:inline>
        </w:drawing>
      </w:r>
    </w:p>
    <w:p w14:paraId="79DE9D9A" w14:textId="77777777" w:rsidR="00163768" w:rsidRDefault="00163768" w:rsidP="00163768">
      <w:pPr>
        <w:tabs>
          <w:tab w:val="left" w:pos="1433"/>
        </w:tabs>
        <w:rPr>
          <w:rFonts w:ascii="Garamond" w:hAnsi="Garamond"/>
          <w:sz w:val="20"/>
          <w:szCs w:val="20"/>
          <w:lang w:val="es-CO"/>
        </w:rPr>
      </w:pPr>
    </w:p>
    <w:p w14:paraId="3CF28B5B" w14:textId="5AC5C1F2" w:rsidR="00A52EF9" w:rsidRPr="00A52EF9" w:rsidRDefault="00A52EF9" w:rsidP="00A52EF9">
      <w:pPr>
        <w:tabs>
          <w:tab w:val="left" w:pos="1433"/>
        </w:tabs>
        <w:rPr>
          <w:rFonts w:ascii="Garamond" w:hAnsi="Garamond"/>
          <w:sz w:val="20"/>
          <w:szCs w:val="20"/>
          <w:lang w:val="es-CO"/>
        </w:rPr>
      </w:pPr>
      <w:r w:rsidRPr="00783817">
        <w:rPr>
          <w:rFonts w:ascii="Garamond" w:hAnsi="Garamond"/>
          <w:b/>
          <w:bCs/>
          <w:sz w:val="18"/>
          <w:szCs w:val="18"/>
          <w:lang w:val="es-CO"/>
        </w:rPr>
        <w:t xml:space="preserve">                                 </w:t>
      </w:r>
      <w:r w:rsidR="00163768" w:rsidRPr="00783817">
        <w:rPr>
          <w:rFonts w:ascii="Garamond" w:hAnsi="Garamond"/>
          <w:b/>
          <w:bCs/>
          <w:sz w:val="18"/>
          <w:szCs w:val="18"/>
          <w:lang w:val="es-CO"/>
        </w:rPr>
        <w:t>Fuente: R Studio</w:t>
      </w:r>
      <w:r>
        <w:rPr>
          <w:rFonts w:ascii="Garamond" w:hAnsi="Garamond"/>
          <w:b/>
          <w:bCs/>
          <w:sz w:val="20"/>
          <w:szCs w:val="20"/>
          <w:lang w:val="es-CO"/>
        </w:rPr>
        <w:tab/>
        <w:t xml:space="preserve">                                               </w:t>
      </w:r>
      <w:r w:rsidR="00783817">
        <w:rPr>
          <w:rFonts w:ascii="Garamond" w:hAnsi="Garamond"/>
          <w:b/>
          <w:bCs/>
          <w:sz w:val="20"/>
          <w:szCs w:val="20"/>
          <w:lang w:val="es-CO"/>
        </w:rPr>
        <w:tab/>
      </w:r>
      <w:r w:rsidR="00783817">
        <w:rPr>
          <w:rFonts w:ascii="Garamond" w:hAnsi="Garamond"/>
          <w:b/>
          <w:bCs/>
          <w:sz w:val="20"/>
          <w:szCs w:val="20"/>
          <w:lang w:val="es-CO"/>
        </w:rPr>
        <w:tab/>
      </w:r>
      <w:r w:rsidRPr="00783817">
        <w:rPr>
          <w:rFonts w:ascii="Garamond" w:hAnsi="Garamond"/>
          <w:b/>
          <w:bCs/>
          <w:sz w:val="18"/>
          <w:szCs w:val="18"/>
          <w:lang w:val="es-CO"/>
        </w:rPr>
        <w:t>Fuente: R Studio</w:t>
      </w:r>
    </w:p>
    <w:p w14:paraId="71ED9B6D" w14:textId="77777777" w:rsidR="00A52EF9" w:rsidRPr="00783817" w:rsidRDefault="00A52EF9" w:rsidP="00DB068B">
      <w:pPr>
        <w:rPr>
          <w:noProof/>
          <w:sz w:val="22"/>
          <w:szCs w:val="22"/>
        </w:rPr>
      </w:pPr>
    </w:p>
    <w:p w14:paraId="22EA3013" w14:textId="55E634C3" w:rsidR="00A52EF9" w:rsidRPr="008601B5" w:rsidRDefault="00783817" w:rsidP="008601B5">
      <w:pPr>
        <w:tabs>
          <w:tab w:val="center" w:pos="5040"/>
        </w:tabs>
        <w:ind w:left="1416" w:hanging="708"/>
        <w:rPr>
          <w:noProof/>
        </w:rPr>
      </w:pPr>
      <w:r>
        <w:rPr>
          <w:rFonts w:ascii="Garamond" w:hAnsi="Garamond"/>
          <w:b/>
          <w:bCs/>
          <w:sz w:val="18"/>
          <w:szCs w:val="18"/>
          <w:lang w:val="es-CO"/>
        </w:rPr>
        <w:t xml:space="preserve">               </w:t>
      </w:r>
      <w:r w:rsidR="00E02530" w:rsidRPr="00783817">
        <w:rPr>
          <w:rFonts w:ascii="Garamond" w:hAnsi="Garamond"/>
          <w:b/>
          <w:bCs/>
          <w:sz w:val="18"/>
          <w:szCs w:val="18"/>
          <w:lang w:val="es-CO"/>
        </w:rPr>
        <w:t>Gráfica 9 – Bígama más común para Petro</w:t>
      </w:r>
      <w:r w:rsidR="00E02530" w:rsidRPr="00783817">
        <w:rPr>
          <w:rFonts w:ascii="Garamond" w:hAnsi="Garamond"/>
          <w:b/>
          <w:bCs/>
          <w:sz w:val="18"/>
          <w:szCs w:val="18"/>
          <w:lang w:val="es-CO"/>
        </w:rPr>
        <w:tab/>
        <w:t xml:space="preserve">           </w:t>
      </w:r>
      <w:r>
        <w:rPr>
          <w:rFonts w:ascii="Garamond" w:hAnsi="Garamond"/>
          <w:b/>
          <w:bCs/>
          <w:sz w:val="18"/>
          <w:szCs w:val="18"/>
          <w:lang w:val="es-CO"/>
        </w:rPr>
        <w:t xml:space="preserve">              </w:t>
      </w:r>
      <w:r w:rsidR="00E02530" w:rsidRPr="00783817">
        <w:rPr>
          <w:rFonts w:ascii="Garamond" w:hAnsi="Garamond"/>
          <w:b/>
          <w:bCs/>
          <w:sz w:val="18"/>
          <w:szCs w:val="18"/>
          <w:lang w:val="es-CO"/>
        </w:rPr>
        <w:t xml:space="preserve">Gráfica </w:t>
      </w:r>
      <w:r w:rsidR="008601B5">
        <w:rPr>
          <w:rFonts w:ascii="Garamond" w:hAnsi="Garamond"/>
          <w:b/>
          <w:bCs/>
          <w:sz w:val="18"/>
          <w:szCs w:val="18"/>
          <w:lang w:val="es-CO"/>
        </w:rPr>
        <w:t>10</w:t>
      </w:r>
      <w:r w:rsidR="00E02530" w:rsidRPr="00783817">
        <w:rPr>
          <w:rFonts w:ascii="Garamond" w:hAnsi="Garamond"/>
          <w:b/>
          <w:bCs/>
          <w:sz w:val="18"/>
          <w:szCs w:val="18"/>
          <w:lang w:val="es-CO"/>
        </w:rPr>
        <w:t xml:space="preserve"> – </w:t>
      </w:r>
      <w:proofErr w:type="spellStart"/>
      <w:r w:rsidR="00E02530" w:rsidRPr="00783817">
        <w:rPr>
          <w:rFonts w:ascii="Garamond" w:hAnsi="Garamond"/>
          <w:b/>
          <w:bCs/>
          <w:sz w:val="18"/>
          <w:szCs w:val="18"/>
          <w:lang w:val="es-CO"/>
        </w:rPr>
        <w:t>Bigrama</w:t>
      </w:r>
      <w:proofErr w:type="spellEnd"/>
      <w:r w:rsidR="00E02530" w:rsidRPr="00783817">
        <w:rPr>
          <w:rFonts w:ascii="Garamond" w:hAnsi="Garamond"/>
          <w:b/>
          <w:bCs/>
          <w:sz w:val="18"/>
          <w:szCs w:val="18"/>
          <w:lang w:val="es-CO"/>
        </w:rPr>
        <w:t xml:space="preserve"> más común para Uribe</w:t>
      </w:r>
      <w:r w:rsidR="00A52EF9">
        <w:rPr>
          <w:noProof/>
        </w:rPr>
        <w:drawing>
          <wp:inline distT="0" distB="0" distL="0" distR="0" wp14:anchorId="37FCC61D" wp14:editId="7D571F11">
            <wp:extent cx="2021595" cy="2242164"/>
            <wp:effectExtent l="0" t="0" r="0" b="635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287" b="1018"/>
                    <a:stretch/>
                  </pic:blipFill>
                  <pic:spPr bwMode="auto">
                    <a:xfrm>
                      <a:off x="0" y="0"/>
                      <a:ext cx="2071617" cy="2297644"/>
                    </a:xfrm>
                    <a:prstGeom prst="rect">
                      <a:avLst/>
                    </a:prstGeom>
                    <a:noFill/>
                    <a:ln>
                      <a:noFill/>
                    </a:ln>
                    <a:extLst>
                      <a:ext uri="{53640926-AAD7-44D8-BBD7-CCE9431645EC}">
                        <a14:shadowObscured xmlns:a14="http://schemas.microsoft.com/office/drawing/2010/main"/>
                      </a:ext>
                    </a:extLst>
                  </pic:spPr>
                </pic:pic>
              </a:graphicData>
            </a:graphic>
          </wp:inline>
        </w:drawing>
      </w:r>
      <w:r w:rsidR="008601B5">
        <w:rPr>
          <w:rFonts w:ascii="Garamond" w:hAnsi="Garamond"/>
          <w:lang w:val="es-CO"/>
        </w:rPr>
        <w:t xml:space="preserve">   </w:t>
      </w:r>
      <w:r w:rsidR="008601B5">
        <w:rPr>
          <w:rFonts w:ascii="Garamond" w:hAnsi="Garamond"/>
          <w:lang w:val="es-CO"/>
        </w:rPr>
        <w:tab/>
      </w:r>
      <w:r w:rsidR="00664DF8">
        <w:rPr>
          <w:rFonts w:ascii="Garamond" w:hAnsi="Garamond"/>
          <w:lang w:val="es-CO"/>
        </w:rPr>
        <w:tab/>
      </w:r>
      <w:r w:rsidR="008601B5">
        <w:rPr>
          <w:rFonts w:ascii="Garamond" w:hAnsi="Garamond"/>
          <w:lang w:val="es-CO"/>
        </w:rPr>
        <w:t xml:space="preserve">  </w:t>
      </w:r>
      <w:r w:rsidR="008601B5">
        <w:rPr>
          <w:noProof/>
        </w:rPr>
        <w:drawing>
          <wp:inline distT="0" distB="0" distL="0" distR="0" wp14:anchorId="5DF4C630" wp14:editId="740C2CB7">
            <wp:extent cx="1729327" cy="2184806"/>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2671"/>
                    <a:stretch/>
                  </pic:blipFill>
                  <pic:spPr bwMode="auto">
                    <a:xfrm>
                      <a:off x="0" y="0"/>
                      <a:ext cx="1798836" cy="2272622"/>
                    </a:xfrm>
                    <a:prstGeom prst="rect">
                      <a:avLst/>
                    </a:prstGeom>
                    <a:noFill/>
                    <a:ln>
                      <a:noFill/>
                    </a:ln>
                    <a:extLst>
                      <a:ext uri="{53640926-AAD7-44D8-BBD7-CCE9431645EC}">
                        <a14:shadowObscured xmlns:a14="http://schemas.microsoft.com/office/drawing/2010/main"/>
                      </a:ext>
                    </a:extLst>
                  </pic:spPr>
                </pic:pic>
              </a:graphicData>
            </a:graphic>
          </wp:inline>
        </w:drawing>
      </w:r>
    </w:p>
    <w:p w14:paraId="2236DC84" w14:textId="09CA5DEE" w:rsidR="008601B5" w:rsidRPr="008601B5" w:rsidRDefault="00E02530" w:rsidP="00DB068B">
      <w:pPr>
        <w:rPr>
          <w:rFonts w:ascii="Garamond" w:hAnsi="Garamond"/>
          <w:sz w:val="22"/>
          <w:szCs w:val="22"/>
          <w:lang w:val="es-CO"/>
        </w:rPr>
      </w:pPr>
      <w:r w:rsidRPr="00783817">
        <w:rPr>
          <w:rFonts w:ascii="Garamond" w:hAnsi="Garamond"/>
          <w:b/>
          <w:bCs/>
          <w:sz w:val="18"/>
          <w:szCs w:val="18"/>
          <w:lang w:val="es-CO"/>
        </w:rPr>
        <w:t xml:space="preserve">                 </w:t>
      </w:r>
      <w:r w:rsidR="00783817">
        <w:rPr>
          <w:rFonts w:ascii="Garamond" w:hAnsi="Garamond"/>
          <w:b/>
          <w:bCs/>
          <w:sz w:val="18"/>
          <w:szCs w:val="18"/>
          <w:lang w:val="es-CO"/>
        </w:rPr>
        <w:tab/>
      </w:r>
      <w:r w:rsidR="008601B5">
        <w:rPr>
          <w:rFonts w:ascii="Garamond" w:hAnsi="Garamond"/>
          <w:b/>
          <w:bCs/>
          <w:sz w:val="18"/>
          <w:szCs w:val="18"/>
          <w:lang w:val="es-CO"/>
        </w:rPr>
        <w:tab/>
      </w:r>
      <w:r w:rsidRPr="00783817">
        <w:rPr>
          <w:rFonts w:ascii="Garamond" w:hAnsi="Garamond"/>
          <w:b/>
          <w:bCs/>
          <w:sz w:val="18"/>
          <w:szCs w:val="18"/>
          <w:lang w:val="es-CO"/>
        </w:rPr>
        <w:t xml:space="preserve">Fuente: R Studio                                                                   Fuente: R </w:t>
      </w:r>
      <w:proofErr w:type="spellStart"/>
      <w:r w:rsidRPr="00783817">
        <w:rPr>
          <w:rFonts w:ascii="Garamond" w:hAnsi="Garamond"/>
          <w:b/>
          <w:bCs/>
          <w:sz w:val="18"/>
          <w:szCs w:val="18"/>
          <w:lang w:val="es-CO"/>
        </w:rPr>
        <w:t>Studi</w:t>
      </w:r>
      <w:proofErr w:type="spellEnd"/>
    </w:p>
    <w:p w14:paraId="0E867924" w14:textId="5C673727" w:rsidR="008601B5" w:rsidRDefault="008601B5" w:rsidP="00664DF8">
      <w:pPr>
        <w:ind w:firstLine="708"/>
        <w:rPr>
          <w:rFonts w:ascii="Garamond" w:hAnsi="Garamond"/>
          <w:lang w:val="es-CO"/>
        </w:rPr>
      </w:pPr>
      <w:r w:rsidRPr="00783817">
        <w:rPr>
          <w:rFonts w:ascii="Garamond" w:hAnsi="Garamond"/>
          <w:b/>
          <w:bCs/>
          <w:sz w:val="18"/>
          <w:szCs w:val="18"/>
          <w:lang w:val="es-CO"/>
        </w:rPr>
        <w:t xml:space="preserve">Gráfica </w:t>
      </w:r>
      <w:r>
        <w:rPr>
          <w:rFonts w:ascii="Garamond" w:hAnsi="Garamond"/>
          <w:b/>
          <w:bCs/>
          <w:sz w:val="18"/>
          <w:szCs w:val="18"/>
          <w:lang w:val="es-CO"/>
        </w:rPr>
        <w:t>11</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 xml:space="preserve">López </w:t>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2</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p>
    <w:p w14:paraId="163771DF" w14:textId="33814CAC" w:rsidR="008601B5" w:rsidRDefault="008601B5" w:rsidP="00DB068B">
      <w:pPr>
        <w:rPr>
          <w:rFonts w:ascii="Garamond" w:hAnsi="Garamond"/>
          <w:lang w:val="es-CO"/>
        </w:rPr>
      </w:pPr>
      <w:r>
        <w:rPr>
          <w:rFonts w:ascii="Garamond" w:hAnsi="Garamond"/>
          <w:noProof/>
          <w:lang w:val="es-CO"/>
        </w:rPr>
        <w:lastRenderedPageBreak/>
        <w:drawing>
          <wp:inline distT="0" distB="0" distL="0" distR="0" wp14:anchorId="18B8A871" wp14:editId="41376DF4">
            <wp:extent cx="2362598" cy="236259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216" cy="2413216"/>
                    </a:xfrm>
                    <a:prstGeom prst="rect">
                      <a:avLst/>
                    </a:prstGeom>
                  </pic:spPr>
                </pic:pic>
              </a:graphicData>
            </a:graphic>
          </wp:inline>
        </w:drawing>
      </w:r>
      <w:r>
        <w:rPr>
          <w:rFonts w:ascii="Garamond" w:hAnsi="Garamond"/>
          <w:lang w:val="es-CO"/>
        </w:rPr>
        <w:tab/>
      </w:r>
      <w:r>
        <w:rPr>
          <w:rFonts w:ascii="Garamond" w:hAnsi="Garamond"/>
          <w:lang w:val="es-CO"/>
        </w:rPr>
        <w:tab/>
      </w:r>
      <w:r>
        <w:rPr>
          <w:rFonts w:ascii="Garamond" w:hAnsi="Garamond"/>
          <w:noProof/>
          <w:lang w:val="es-CO"/>
        </w:rPr>
        <w:drawing>
          <wp:inline distT="0" distB="0" distL="0" distR="0" wp14:anchorId="682A210C" wp14:editId="631B7833">
            <wp:extent cx="2357120" cy="2357120"/>
            <wp:effectExtent l="0" t="0" r="508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9499" cy="2369499"/>
                    </a:xfrm>
                    <a:prstGeom prst="rect">
                      <a:avLst/>
                    </a:prstGeom>
                  </pic:spPr>
                </pic:pic>
              </a:graphicData>
            </a:graphic>
          </wp:inline>
        </w:drawing>
      </w:r>
    </w:p>
    <w:p w14:paraId="5E299C49" w14:textId="4F5FDA02" w:rsidR="008601B5" w:rsidRDefault="008601B5" w:rsidP="008601B5">
      <w:pPr>
        <w:ind w:left="708" w:firstLine="708"/>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Fuente: R Studio                                                                   </w:t>
      </w:r>
    </w:p>
    <w:p w14:paraId="524EF338" w14:textId="2DB68A0C" w:rsidR="008601B5" w:rsidRDefault="008601B5" w:rsidP="008601B5">
      <w:pPr>
        <w:ind w:left="708" w:firstLine="708"/>
        <w:rPr>
          <w:rFonts w:ascii="Garamond" w:hAnsi="Garamond"/>
          <w:b/>
          <w:bCs/>
          <w:sz w:val="18"/>
          <w:szCs w:val="18"/>
          <w:lang w:val="es-CO"/>
        </w:rPr>
      </w:pPr>
      <w:r w:rsidRPr="00783817">
        <w:rPr>
          <w:rFonts w:ascii="Garamond" w:hAnsi="Garamond"/>
          <w:b/>
          <w:bCs/>
          <w:sz w:val="18"/>
          <w:szCs w:val="18"/>
          <w:lang w:val="es-CO"/>
        </w:rPr>
        <w:t xml:space="preserve">                                                                   </w:t>
      </w:r>
    </w:p>
    <w:p w14:paraId="16EDEE6E" w14:textId="40E0ADFB" w:rsidR="008601B5" w:rsidRDefault="008601B5" w:rsidP="008601B5">
      <w:pPr>
        <w:rPr>
          <w:rFonts w:ascii="Garamond" w:hAnsi="Garamond"/>
          <w:b/>
          <w:bCs/>
          <w:sz w:val="18"/>
          <w:szCs w:val="18"/>
          <w:lang w:val="es-CO"/>
        </w:rPr>
      </w:pPr>
    </w:p>
    <w:p w14:paraId="2F1BADE8" w14:textId="349ED5DD" w:rsidR="008601B5" w:rsidRDefault="008601B5"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w:t>
      </w:r>
      <w:r w:rsidR="00523CF3">
        <w:rPr>
          <w:rFonts w:ascii="Garamond" w:hAnsi="Garamond"/>
          <w:b/>
          <w:bCs/>
          <w:sz w:val="18"/>
          <w:szCs w:val="18"/>
          <w:lang w:val="es-CO"/>
        </w:rPr>
        <w:t>3</w:t>
      </w:r>
      <w:r w:rsidRPr="00783817">
        <w:rPr>
          <w:rFonts w:ascii="Garamond" w:hAnsi="Garamond"/>
          <w:b/>
          <w:bCs/>
          <w:sz w:val="18"/>
          <w:szCs w:val="18"/>
          <w:lang w:val="es-CO"/>
        </w:rPr>
        <w:t xml:space="preserve"> – </w:t>
      </w:r>
      <w:r>
        <w:rPr>
          <w:rFonts w:ascii="Garamond" w:hAnsi="Garamond"/>
          <w:b/>
          <w:bCs/>
          <w:sz w:val="18"/>
          <w:szCs w:val="18"/>
          <w:lang w:val="es-CO"/>
        </w:rPr>
        <w:t>Trigrama</w:t>
      </w:r>
      <w:r w:rsidRPr="00783817">
        <w:rPr>
          <w:rFonts w:ascii="Garamond" w:hAnsi="Garamond"/>
          <w:b/>
          <w:bCs/>
          <w:sz w:val="18"/>
          <w:szCs w:val="18"/>
          <w:lang w:val="es-CO"/>
        </w:rPr>
        <w:t xml:space="preserve"> más común para </w:t>
      </w:r>
      <w:r>
        <w:rPr>
          <w:rFonts w:ascii="Garamond" w:hAnsi="Garamond"/>
          <w:b/>
          <w:bCs/>
          <w:sz w:val="18"/>
          <w:szCs w:val="18"/>
          <w:lang w:val="es-CO"/>
        </w:rPr>
        <w:t>Petro</w:t>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 xml:space="preserve">Gráfica </w:t>
      </w:r>
      <w:r w:rsidR="00523CF3">
        <w:rPr>
          <w:rFonts w:ascii="Garamond" w:hAnsi="Garamond"/>
          <w:b/>
          <w:bCs/>
          <w:sz w:val="18"/>
          <w:szCs w:val="18"/>
          <w:lang w:val="es-CO"/>
        </w:rPr>
        <w:t>14</w:t>
      </w:r>
      <w:r w:rsidR="00523CF3" w:rsidRPr="00783817">
        <w:rPr>
          <w:rFonts w:ascii="Garamond" w:hAnsi="Garamond"/>
          <w:b/>
          <w:bCs/>
          <w:sz w:val="18"/>
          <w:szCs w:val="18"/>
          <w:lang w:val="es-CO"/>
        </w:rPr>
        <w:t xml:space="preserve"> – </w:t>
      </w:r>
      <w:r w:rsidR="00523CF3">
        <w:rPr>
          <w:rFonts w:ascii="Garamond" w:hAnsi="Garamond"/>
          <w:b/>
          <w:bCs/>
          <w:sz w:val="18"/>
          <w:szCs w:val="18"/>
          <w:lang w:val="es-CO"/>
        </w:rPr>
        <w:t>Contribuciones sentimientos</w:t>
      </w:r>
      <w:r w:rsidR="00523CF3" w:rsidRPr="00783817">
        <w:rPr>
          <w:rFonts w:ascii="Garamond" w:hAnsi="Garamond"/>
          <w:b/>
          <w:bCs/>
          <w:sz w:val="18"/>
          <w:szCs w:val="18"/>
          <w:lang w:val="es-CO"/>
        </w:rPr>
        <w:t xml:space="preserve"> para </w:t>
      </w:r>
      <w:r w:rsidR="00523CF3">
        <w:rPr>
          <w:rFonts w:ascii="Garamond" w:hAnsi="Garamond"/>
          <w:b/>
          <w:bCs/>
          <w:sz w:val="18"/>
          <w:szCs w:val="18"/>
          <w:lang w:val="es-CO"/>
        </w:rPr>
        <w:t>López</w:t>
      </w:r>
    </w:p>
    <w:p w14:paraId="067D2908" w14:textId="244B9694" w:rsidR="008601B5" w:rsidRDefault="008601B5" w:rsidP="008601B5">
      <w:pPr>
        <w:rPr>
          <w:rFonts w:ascii="Garamond" w:hAnsi="Garamond"/>
          <w:b/>
          <w:bCs/>
          <w:sz w:val="18"/>
          <w:szCs w:val="18"/>
          <w:lang w:val="es-CO"/>
        </w:rPr>
      </w:pPr>
      <w:r>
        <w:rPr>
          <w:rFonts w:ascii="Garamond" w:hAnsi="Garamond"/>
          <w:b/>
          <w:bCs/>
          <w:noProof/>
          <w:sz w:val="18"/>
          <w:szCs w:val="18"/>
          <w:lang w:val="es-CO"/>
        </w:rPr>
        <w:drawing>
          <wp:inline distT="0" distB="0" distL="0" distR="0" wp14:anchorId="7DB4DE5D" wp14:editId="6E8F6218">
            <wp:extent cx="2258412" cy="2258412"/>
            <wp:effectExtent l="0" t="0" r="254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86346" cy="2286346"/>
                    </a:xfrm>
                    <a:prstGeom prst="rect">
                      <a:avLst/>
                    </a:prstGeom>
                  </pic:spPr>
                </pic:pic>
              </a:graphicData>
            </a:graphic>
          </wp:inline>
        </w:drawing>
      </w:r>
      <w:r w:rsidR="00523CF3">
        <w:rPr>
          <w:rFonts w:ascii="Garamond" w:hAnsi="Garamond"/>
          <w:b/>
          <w:bCs/>
          <w:noProof/>
          <w:sz w:val="18"/>
          <w:szCs w:val="18"/>
          <w:lang w:val="es-CO"/>
        </w:rPr>
        <w:tab/>
      </w:r>
      <w:r w:rsidR="00523CF3">
        <w:rPr>
          <w:rFonts w:ascii="Garamond" w:hAnsi="Garamond"/>
          <w:b/>
          <w:bCs/>
          <w:noProof/>
          <w:sz w:val="18"/>
          <w:szCs w:val="18"/>
          <w:lang w:val="es-CO"/>
        </w:rPr>
        <w:tab/>
      </w:r>
      <w:r w:rsidR="00523CF3">
        <w:rPr>
          <w:rFonts w:ascii="Garamond" w:hAnsi="Garamond"/>
          <w:b/>
          <w:bCs/>
          <w:noProof/>
          <w:sz w:val="18"/>
          <w:szCs w:val="18"/>
          <w:lang w:val="es-CO"/>
        </w:rPr>
        <w:drawing>
          <wp:inline distT="0" distB="0" distL="0" distR="0" wp14:anchorId="5FE3138E" wp14:editId="13C37FFA">
            <wp:extent cx="2263538" cy="22635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87034" cy="2287034"/>
                    </a:xfrm>
                    <a:prstGeom prst="rect">
                      <a:avLst/>
                    </a:prstGeom>
                  </pic:spPr>
                </pic:pic>
              </a:graphicData>
            </a:graphic>
          </wp:inline>
        </w:drawing>
      </w:r>
    </w:p>
    <w:p w14:paraId="5E357D0D" w14:textId="3BFC3152" w:rsidR="00523CF3" w:rsidRDefault="008601B5"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Pr>
          <w:rFonts w:ascii="Garamond" w:hAnsi="Garamond"/>
          <w:b/>
          <w:bCs/>
          <w:sz w:val="18"/>
          <w:szCs w:val="18"/>
          <w:lang w:val="es-CO"/>
        </w:rPr>
        <w:tab/>
      </w:r>
      <w:r w:rsidR="00523CF3" w:rsidRPr="00783817">
        <w:rPr>
          <w:rFonts w:ascii="Garamond" w:hAnsi="Garamond"/>
          <w:b/>
          <w:bCs/>
          <w:sz w:val="18"/>
          <w:szCs w:val="18"/>
          <w:lang w:val="es-CO"/>
        </w:rPr>
        <w:t>Fuente: R Studio</w:t>
      </w:r>
      <w:r w:rsidR="00523CF3">
        <w:rPr>
          <w:rFonts w:ascii="Garamond" w:hAnsi="Garamond"/>
          <w:b/>
          <w:bCs/>
          <w:sz w:val="18"/>
          <w:szCs w:val="18"/>
          <w:lang w:val="es-CO"/>
        </w:rPr>
        <w:tab/>
      </w:r>
    </w:p>
    <w:p w14:paraId="146650D5" w14:textId="54FCF306" w:rsidR="008601B5" w:rsidRDefault="008601B5" w:rsidP="008601B5">
      <w:pPr>
        <w:ind w:left="708" w:firstLine="708"/>
        <w:rPr>
          <w:rFonts w:ascii="Garamond" w:hAnsi="Garamond"/>
          <w:b/>
          <w:bCs/>
          <w:sz w:val="18"/>
          <w:szCs w:val="18"/>
          <w:lang w:val="es-CO"/>
        </w:rPr>
      </w:pPr>
    </w:p>
    <w:p w14:paraId="07041E07" w14:textId="440094C9" w:rsidR="00523CF3" w:rsidRDefault="00523CF3" w:rsidP="008601B5">
      <w:pPr>
        <w:ind w:left="708" w:firstLine="708"/>
        <w:rPr>
          <w:rFonts w:ascii="Garamond" w:hAnsi="Garamond"/>
          <w:b/>
          <w:bCs/>
          <w:sz w:val="18"/>
          <w:szCs w:val="18"/>
          <w:lang w:val="es-CO"/>
        </w:rPr>
      </w:pPr>
    </w:p>
    <w:p w14:paraId="47735310" w14:textId="7D6592B7" w:rsidR="00523CF3" w:rsidRDefault="00523CF3" w:rsidP="00523CF3">
      <w:pPr>
        <w:ind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15</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 xml:space="preserve">Petro </w:t>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16</w:t>
      </w:r>
      <w:r w:rsidRPr="00783817">
        <w:rPr>
          <w:rFonts w:ascii="Garamond" w:hAnsi="Garamond"/>
          <w:b/>
          <w:bCs/>
          <w:sz w:val="18"/>
          <w:szCs w:val="18"/>
          <w:lang w:val="es-CO"/>
        </w:rPr>
        <w:t xml:space="preserve"> – </w:t>
      </w:r>
      <w:r>
        <w:rPr>
          <w:rFonts w:ascii="Garamond" w:hAnsi="Garamond"/>
          <w:b/>
          <w:bCs/>
          <w:sz w:val="18"/>
          <w:szCs w:val="18"/>
          <w:lang w:val="es-CO"/>
        </w:rPr>
        <w:t>Contribuciones sentimientos</w:t>
      </w:r>
      <w:r w:rsidRPr="00783817">
        <w:rPr>
          <w:rFonts w:ascii="Garamond" w:hAnsi="Garamond"/>
          <w:b/>
          <w:bCs/>
          <w:sz w:val="18"/>
          <w:szCs w:val="18"/>
          <w:lang w:val="es-CO"/>
        </w:rPr>
        <w:t xml:space="preserve"> para </w:t>
      </w:r>
      <w:r>
        <w:rPr>
          <w:rFonts w:ascii="Garamond" w:hAnsi="Garamond"/>
          <w:b/>
          <w:bCs/>
          <w:sz w:val="18"/>
          <w:szCs w:val="18"/>
          <w:lang w:val="es-CO"/>
        </w:rPr>
        <w:t>Uribe</w:t>
      </w:r>
    </w:p>
    <w:p w14:paraId="046DC2B6" w14:textId="5837FEE7" w:rsidR="008601B5" w:rsidRDefault="00523CF3" w:rsidP="00523CF3">
      <w:pPr>
        <w:ind w:firstLine="708"/>
        <w:rPr>
          <w:rFonts w:ascii="Garamond" w:hAnsi="Garamond"/>
          <w:b/>
          <w:bCs/>
          <w:sz w:val="18"/>
          <w:szCs w:val="18"/>
          <w:lang w:val="es-CO"/>
        </w:rPr>
      </w:pPr>
      <w:r>
        <w:rPr>
          <w:rFonts w:ascii="Garamond" w:hAnsi="Garamond"/>
          <w:b/>
          <w:bCs/>
          <w:noProof/>
          <w:sz w:val="18"/>
          <w:szCs w:val="18"/>
          <w:lang w:val="es-CO"/>
        </w:rPr>
        <w:drawing>
          <wp:inline distT="0" distB="0" distL="0" distR="0" wp14:anchorId="7BDE8ED7" wp14:editId="36E215FD">
            <wp:extent cx="2269475" cy="2269475"/>
            <wp:effectExtent l="0" t="0" r="4445"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29452" cy="2329452"/>
                    </a:xfrm>
                    <a:prstGeom prst="rect">
                      <a:avLst/>
                    </a:prstGeom>
                  </pic:spPr>
                </pic:pic>
              </a:graphicData>
            </a:graphic>
          </wp:inline>
        </w:drawing>
      </w:r>
      <w:r>
        <w:rPr>
          <w:rFonts w:ascii="Garamond" w:hAnsi="Garamond"/>
          <w:b/>
          <w:bCs/>
          <w:sz w:val="18"/>
          <w:szCs w:val="18"/>
          <w:lang w:val="es-CO"/>
        </w:rPr>
        <w:t xml:space="preserve">  </w:t>
      </w:r>
      <w:r>
        <w:rPr>
          <w:rFonts w:ascii="Garamond" w:hAnsi="Garamond"/>
          <w:b/>
          <w:bCs/>
          <w:sz w:val="18"/>
          <w:szCs w:val="18"/>
          <w:lang w:val="es-CO"/>
        </w:rPr>
        <w:tab/>
      </w:r>
      <w:r>
        <w:rPr>
          <w:rFonts w:ascii="Garamond" w:hAnsi="Garamond"/>
          <w:b/>
          <w:bCs/>
          <w:noProof/>
          <w:sz w:val="18"/>
          <w:szCs w:val="18"/>
          <w:lang w:val="es-CO"/>
        </w:rPr>
        <w:drawing>
          <wp:inline distT="0" distB="0" distL="0" distR="0" wp14:anchorId="267A31DE" wp14:editId="2600529D">
            <wp:extent cx="2263140" cy="22631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2110" cy="2282110"/>
                    </a:xfrm>
                    <a:prstGeom prst="rect">
                      <a:avLst/>
                    </a:prstGeom>
                  </pic:spPr>
                </pic:pic>
              </a:graphicData>
            </a:graphic>
          </wp:inline>
        </w:drawing>
      </w:r>
    </w:p>
    <w:p w14:paraId="6431BA87" w14:textId="012FBAD2" w:rsidR="00523CF3" w:rsidRDefault="00523CF3" w:rsidP="00523CF3">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27AA6408" w14:textId="72AD2F24" w:rsidR="008601B5"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17</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López</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18</w:t>
      </w:r>
      <w:r w:rsidRPr="00783817">
        <w:rPr>
          <w:rFonts w:ascii="Garamond" w:hAnsi="Garamond"/>
          <w:b/>
          <w:bCs/>
          <w:sz w:val="18"/>
          <w:szCs w:val="18"/>
          <w:lang w:val="es-CO"/>
        </w:rPr>
        <w:t xml:space="preserve"> –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Petro</w:t>
      </w:r>
    </w:p>
    <w:p w14:paraId="1A2CD937" w14:textId="4C9DB60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lastRenderedPageBreak/>
        <w:drawing>
          <wp:inline distT="0" distB="0" distL="0" distR="0" wp14:anchorId="2466A983" wp14:editId="1D321FA8">
            <wp:extent cx="2109462" cy="210946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1116" cy="2131116"/>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595D8F00" wp14:editId="107478FF">
            <wp:extent cx="2109593" cy="210959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282" cy="2123282"/>
                    </a:xfrm>
                    <a:prstGeom prst="rect">
                      <a:avLst/>
                    </a:prstGeom>
                  </pic:spPr>
                </pic:pic>
              </a:graphicData>
            </a:graphic>
          </wp:inline>
        </w:drawing>
      </w:r>
    </w:p>
    <w:p w14:paraId="0E5B4E16" w14:textId="11C82863" w:rsidR="008601B5" w:rsidRDefault="003464DC" w:rsidP="008601B5">
      <w:pPr>
        <w:ind w:left="708" w:firstLine="708"/>
        <w:rPr>
          <w:rFonts w:ascii="Garamond" w:hAnsi="Garamond"/>
          <w:b/>
          <w:bCs/>
          <w:sz w:val="18"/>
          <w:szCs w:val="18"/>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46C2083A" w14:textId="1CC26922" w:rsidR="003464DC" w:rsidRDefault="003464DC" w:rsidP="008601B5">
      <w:pPr>
        <w:ind w:left="708" w:firstLine="708"/>
        <w:rPr>
          <w:rFonts w:ascii="Garamond" w:hAnsi="Garamond"/>
          <w:b/>
          <w:bCs/>
          <w:sz w:val="18"/>
          <w:szCs w:val="18"/>
          <w:lang w:val="es-CO"/>
        </w:rPr>
      </w:pPr>
    </w:p>
    <w:p w14:paraId="6948073B" w14:textId="0B4A4006" w:rsidR="003464DC" w:rsidRDefault="003464DC" w:rsidP="008601B5">
      <w:pPr>
        <w:ind w:left="708" w:firstLine="708"/>
        <w:rPr>
          <w:rFonts w:ascii="Garamond" w:hAnsi="Garamond"/>
          <w:b/>
          <w:bCs/>
          <w:sz w:val="18"/>
          <w:szCs w:val="18"/>
          <w:lang w:val="es-CO"/>
        </w:rPr>
      </w:pPr>
    </w:p>
    <w:p w14:paraId="3A86D4A3" w14:textId="0E56CC01" w:rsidR="003464DC" w:rsidRDefault="003464DC" w:rsidP="003464DC">
      <w:pPr>
        <w:ind w:left="708" w:firstLine="708"/>
        <w:rPr>
          <w:rFonts w:ascii="Garamond" w:hAnsi="Garamond"/>
          <w:b/>
          <w:bCs/>
          <w:sz w:val="18"/>
          <w:szCs w:val="18"/>
          <w:lang w:val="es-CO"/>
        </w:rPr>
      </w:pPr>
      <w:r w:rsidRPr="00783817">
        <w:rPr>
          <w:rFonts w:ascii="Garamond" w:hAnsi="Garamond"/>
          <w:b/>
          <w:bCs/>
          <w:sz w:val="18"/>
          <w:szCs w:val="18"/>
          <w:lang w:val="es-CO"/>
        </w:rPr>
        <w:t xml:space="preserve">Gráfica </w:t>
      </w:r>
      <w:r>
        <w:rPr>
          <w:rFonts w:ascii="Garamond" w:hAnsi="Garamond"/>
          <w:b/>
          <w:bCs/>
          <w:sz w:val="18"/>
          <w:szCs w:val="18"/>
          <w:lang w:val="es-CO"/>
        </w:rPr>
        <w:t xml:space="preserve">19 </w:t>
      </w:r>
      <w:r w:rsidRPr="00783817">
        <w:rPr>
          <w:rFonts w:ascii="Garamond" w:hAnsi="Garamond"/>
          <w:b/>
          <w:bCs/>
          <w:sz w:val="18"/>
          <w:szCs w:val="18"/>
          <w:lang w:val="es-CO"/>
        </w:rPr>
        <w:t xml:space="preserve">– </w:t>
      </w:r>
      <w:r>
        <w:rPr>
          <w:rFonts w:ascii="Garamond" w:hAnsi="Garamond"/>
          <w:b/>
          <w:bCs/>
          <w:sz w:val="18"/>
          <w:szCs w:val="18"/>
          <w:lang w:val="es-CO"/>
        </w:rPr>
        <w:t>TFIDF</w:t>
      </w:r>
      <w:r w:rsidRPr="00783817">
        <w:rPr>
          <w:rFonts w:ascii="Garamond" w:hAnsi="Garamond"/>
          <w:b/>
          <w:bCs/>
          <w:sz w:val="18"/>
          <w:szCs w:val="18"/>
          <w:lang w:val="es-CO"/>
        </w:rPr>
        <w:t xml:space="preserve"> para </w:t>
      </w:r>
      <w:r>
        <w:rPr>
          <w:rFonts w:ascii="Garamond" w:hAnsi="Garamond"/>
          <w:b/>
          <w:bCs/>
          <w:sz w:val="18"/>
          <w:szCs w:val="18"/>
          <w:lang w:val="es-CO"/>
        </w:rPr>
        <w:t>Uribe</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 xml:space="preserve">Gráfica </w:t>
      </w:r>
      <w:r>
        <w:rPr>
          <w:rFonts w:ascii="Garamond" w:hAnsi="Garamond"/>
          <w:b/>
          <w:bCs/>
          <w:sz w:val="18"/>
          <w:szCs w:val="18"/>
          <w:lang w:val="es-CO"/>
        </w:rPr>
        <w:t xml:space="preserve">20 </w:t>
      </w:r>
      <w:r w:rsidRPr="00783817">
        <w:rPr>
          <w:rFonts w:ascii="Garamond" w:hAnsi="Garamond"/>
          <w:b/>
          <w:bCs/>
          <w:sz w:val="18"/>
          <w:szCs w:val="18"/>
          <w:lang w:val="es-CO"/>
        </w:rPr>
        <w:t xml:space="preserve">– </w:t>
      </w:r>
      <w:r>
        <w:rPr>
          <w:rFonts w:ascii="Garamond" w:hAnsi="Garamond"/>
          <w:b/>
          <w:bCs/>
          <w:sz w:val="18"/>
          <w:szCs w:val="18"/>
          <w:lang w:val="es-CO"/>
        </w:rPr>
        <w:t>Top 20 TFIDF</w:t>
      </w:r>
      <w:r w:rsidRPr="00783817">
        <w:rPr>
          <w:rFonts w:ascii="Garamond" w:hAnsi="Garamond"/>
          <w:b/>
          <w:bCs/>
          <w:sz w:val="18"/>
          <w:szCs w:val="18"/>
          <w:lang w:val="es-CO"/>
        </w:rPr>
        <w:t xml:space="preserve"> </w:t>
      </w:r>
    </w:p>
    <w:p w14:paraId="1F06EC84" w14:textId="69EB36CB" w:rsidR="003464DC" w:rsidRDefault="003464DC" w:rsidP="003464DC">
      <w:pPr>
        <w:ind w:firstLine="360"/>
        <w:rPr>
          <w:rFonts w:ascii="Garamond" w:hAnsi="Garamond"/>
          <w:b/>
          <w:bCs/>
          <w:sz w:val="18"/>
          <w:szCs w:val="18"/>
          <w:lang w:val="es-CO"/>
        </w:rPr>
      </w:pPr>
      <w:r>
        <w:rPr>
          <w:rFonts w:ascii="Garamond" w:hAnsi="Garamond"/>
          <w:b/>
          <w:bCs/>
          <w:noProof/>
          <w:sz w:val="18"/>
          <w:szCs w:val="18"/>
          <w:lang w:val="es-CO"/>
        </w:rPr>
        <w:drawing>
          <wp:inline distT="0" distB="0" distL="0" distR="0" wp14:anchorId="3EC658D8" wp14:editId="7B3EBCC8">
            <wp:extent cx="2351941" cy="235194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2883" cy="2362883"/>
                    </a:xfrm>
                    <a:prstGeom prst="rect">
                      <a:avLst/>
                    </a:prstGeom>
                  </pic:spPr>
                </pic:pic>
              </a:graphicData>
            </a:graphic>
          </wp:inline>
        </w:drawing>
      </w:r>
      <w:r>
        <w:rPr>
          <w:rFonts w:ascii="Garamond" w:hAnsi="Garamond"/>
          <w:b/>
          <w:bCs/>
          <w:sz w:val="18"/>
          <w:szCs w:val="18"/>
          <w:lang w:val="es-CO"/>
        </w:rPr>
        <w:tab/>
      </w:r>
      <w:r>
        <w:rPr>
          <w:rFonts w:ascii="Garamond" w:hAnsi="Garamond"/>
          <w:b/>
          <w:bCs/>
          <w:sz w:val="18"/>
          <w:szCs w:val="18"/>
          <w:lang w:val="es-CO"/>
        </w:rPr>
        <w:tab/>
      </w:r>
      <w:r>
        <w:rPr>
          <w:rFonts w:ascii="Garamond" w:hAnsi="Garamond"/>
          <w:b/>
          <w:bCs/>
          <w:noProof/>
          <w:sz w:val="18"/>
          <w:szCs w:val="18"/>
          <w:lang w:val="es-CO"/>
        </w:rPr>
        <w:drawing>
          <wp:inline distT="0" distB="0" distL="0" distR="0" wp14:anchorId="7FA20407" wp14:editId="346BBA0E">
            <wp:extent cx="2341084" cy="234108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59777" cy="2359777"/>
                    </a:xfrm>
                    <a:prstGeom prst="rect">
                      <a:avLst/>
                    </a:prstGeom>
                  </pic:spPr>
                </pic:pic>
              </a:graphicData>
            </a:graphic>
          </wp:inline>
        </w:drawing>
      </w:r>
    </w:p>
    <w:p w14:paraId="2850C31B" w14:textId="516F3D4D" w:rsidR="003464DC" w:rsidRDefault="003464DC" w:rsidP="003464DC">
      <w:pPr>
        <w:ind w:left="1416"/>
        <w:rPr>
          <w:rFonts w:ascii="Garamond" w:hAnsi="Garamond"/>
          <w:lang w:val="es-CO"/>
        </w:rPr>
      </w:pPr>
      <w:r w:rsidRPr="00783817">
        <w:rPr>
          <w:rFonts w:ascii="Garamond" w:hAnsi="Garamond"/>
          <w:b/>
          <w:bCs/>
          <w:sz w:val="18"/>
          <w:szCs w:val="18"/>
          <w:lang w:val="es-CO"/>
        </w:rPr>
        <w:t>Fuente: R Studio</w:t>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Pr>
          <w:rFonts w:ascii="Garamond" w:hAnsi="Garamond"/>
          <w:b/>
          <w:bCs/>
          <w:sz w:val="18"/>
          <w:szCs w:val="18"/>
          <w:lang w:val="es-CO"/>
        </w:rPr>
        <w:tab/>
      </w:r>
      <w:r w:rsidRPr="00783817">
        <w:rPr>
          <w:rFonts w:ascii="Garamond" w:hAnsi="Garamond"/>
          <w:b/>
          <w:bCs/>
          <w:sz w:val="18"/>
          <w:szCs w:val="18"/>
          <w:lang w:val="es-CO"/>
        </w:rPr>
        <w:t>Fuente: R Studio</w:t>
      </w: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29"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30"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31"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32"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2177F955" w:rsidR="00DB068B" w:rsidRPr="00465091" w:rsidRDefault="00DB068B" w:rsidP="00465091">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33" w:history="1">
        <w:r w:rsidRPr="00465091">
          <w:rPr>
            <w:rFonts w:ascii="Garamond" w:hAnsi="Garamond"/>
            <w:color w:val="000000" w:themeColor="text1"/>
            <w:lang w:val="es-CO"/>
          </w:rPr>
          <w:t>https://help.twitter.com/es/resources/new-user-faq</w:t>
        </w:r>
      </w:hyperlink>
      <w:r w:rsidR="00465091">
        <w:rPr>
          <w:rFonts w:ascii="Garamond" w:hAnsi="Garamond"/>
          <w:color w:val="000000" w:themeColor="text1"/>
          <w:lang w:val="es-CO"/>
        </w:rPr>
        <w:t xml:space="preserve"> </w:t>
      </w:r>
    </w:p>
    <w:sectPr w:rsidR="00DB068B" w:rsidRPr="00465091" w:rsidSect="00623236">
      <w:headerReference w:type="default" r:id="rId34"/>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3CEAA" w14:textId="77777777" w:rsidR="00FB75DF" w:rsidRDefault="00FB75DF" w:rsidP="006D7AB5">
      <w:r>
        <w:separator/>
      </w:r>
    </w:p>
  </w:endnote>
  <w:endnote w:type="continuationSeparator" w:id="0">
    <w:p w14:paraId="1D605566" w14:textId="77777777" w:rsidR="00FB75DF" w:rsidRDefault="00FB75DF"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6E1DB" w14:textId="77777777" w:rsidR="00FB75DF" w:rsidRDefault="00FB75DF" w:rsidP="006D7AB5">
      <w:r>
        <w:separator/>
      </w:r>
    </w:p>
  </w:footnote>
  <w:footnote w:type="continuationSeparator" w:id="0">
    <w:p w14:paraId="6430FB8E" w14:textId="77777777" w:rsidR="00FB75DF" w:rsidRDefault="00FB75DF"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w:t>
    </w:r>
    <w:proofErr w:type="spellStart"/>
    <w:r>
      <w:rPr>
        <w:rFonts w:ascii="Garamond" w:hAnsi="Garamond"/>
      </w:rPr>
      <w:t>Yilmer</w:t>
    </w:r>
    <w:proofErr w:type="spellEnd"/>
    <w:r>
      <w:rPr>
        <w:rFonts w:ascii="Garamond" w:hAnsi="Garamond"/>
      </w:rPr>
      <w:t xml:space="preserve">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16677422">
    <w:abstractNumId w:val="17"/>
  </w:num>
  <w:num w:numId="2" w16cid:durableId="1449474203">
    <w:abstractNumId w:val="1"/>
  </w:num>
  <w:num w:numId="3" w16cid:durableId="772284749">
    <w:abstractNumId w:val="0"/>
  </w:num>
  <w:num w:numId="4" w16cid:durableId="1169635486">
    <w:abstractNumId w:val="6"/>
  </w:num>
  <w:num w:numId="5" w16cid:durableId="1985773322">
    <w:abstractNumId w:val="21"/>
  </w:num>
  <w:num w:numId="6" w16cid:durableId="751202481">
    <w:abstractNumId w:val="18"/>
  </w:num>
  <w:num w:numId="7" w16cid:durableId="388265859">
    <w:abstractNumId w:val="10"/>
  </w:num>
  <w:num w:numId="8" w16cid:durableId="526602808">
    <w:abstractNumId w:val="9"/>
  </w:num>
  <w:num w:numId="9" w16cid:durableId="272324351">
    <w:abstractNumId w:val="24"/>
  </w:num>
  <w:num w:numId="10" w16cid:durableId="934630118">
    <w:abstractNumId w:val="4"/>
  </w:num>
  <w:num w:numId="11" w16cid:durableId="1554195023">
    <w:abstractNumId w:val="23"/>
  </w:num>
  <w:num w:numId="12" w16cid:durableId="1694258919">
    <w:abstractNumId w:val="19"/>
  </w:num>
  <w:num w:numId="13" w16cid:durableId="1258293326">
    <w:abstractNumId w:val="16"/>
  </w:num>
  <w:num w:numId="14" w16cid:durableId="1138575702">
    <w:abstractNumId w:val="15"/>
  </w:num>
  <w:num w:numId="15" w16cid:durableId="1778864574">
    <w:abstractNumId w:val="8"/>
  </w:num>
  <w:num w:numId="16" w16cid:durableId="663703819">
    <w:abstractNumId w:val="2"/>
  </w:num>
  <w:num w:numId="17" w16cid:durableId="1327590306">
    <w:abstractNumId w:val="5"/>
  </w:num>
  <w:num w:numId="18" w16cid:durableId="2129271508">
    <w:abstractNumId w:val="12"/>
  </w:num>
  <w:num w:numId="19" w16cid:durableId="1059207328">
    <w:abstractNumId w:val="13"/>
  </w:num>
  <w:num w:numId="20" w16cid:durableId="425199458">
    <w:abstractNumId w:val="3"/>
  </w:num>
  <w:num w:numId="21" w16cid:durableId="699891539">
    <w:abstractNumId w:val="14"/>
  </w:num>
  <w:num w:numId="22" w16cid:durableId="1391883711">
    <w:abstractNumId w:val="7"/>
  </w:num>
  <w:num w:numId="23" w16cid:durableId="1770855672">
    <w:abstractNumId w:val="22"/>
  </w:num>
  <w:num w:numId="24" w16cid:durableId="481317244">
    <w:abstractNumId w:val="20"/>
  </w:num>
  <w:num w:numId="25" w16cid:durableId="1913084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25D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00DC"/>
    <w:rsid w:val="000D27FC"/>
    <w:rsid w:val="000D3FE2"/>
    <w:rsid w:val="000D594E"/>
    <w:rsid w:val="000D6C61"/>
    <w:rsid w:val="000D6CCC"/>
    <w:rsid w:val="000E5C1E"/>
    <w:rsid w:val="000F1B17"/>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1519"/>
    <w:rsid w:val="001B5965"/>
    <w:rsid w:val="001C1CF3"/>
    <w:rsid w:val="001C2509"/>
    <w:rsid w:val="001C29ED"/>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86D36"/>
    <w:rsid w:val="002929BE"/>
    <w:rsid w:val="00297F38"/>
    <w:rsid w:val="002B04D6"/>
    <w:rsid w:val="002B0DA8"/>
    <w:rsid w:val="002B5F46"/>
    <w:rsid w:val="002C5EFC"/>
    <w:rsid w:val="002C70C2"/>
    <w:rsid w:val="002D09B3"/>
    <w:rsid w:val="002D6A67"/>
    <w:rsid w:val="002E4436"/>
    <w:rsid w:val="002E53CC"/>
    <w:rsid w:val="002F2305"/>
    <w:rsid w:val="00301E65"/>
    <w:rsid w:val="00302482"/>
    <w:rsid w:val="00316DA6"/>
    <w:rsid w:val="00322F5D"/>
    <w:rsid w:val="00326A7E"/>
    <w:rsid w:val="0032737C"/>
    <w:rsid w:val="003279CE"/>
    <w:rsid w:val="00334042"/>
    <w:rsid w:val="00334910"/>
    <w:rsid w:val="0033512E"/>
    <w:rsid w:val="00335912"/>
    <w:rsid w:val="00336A4C"/>
    <w:rsid w:val="003371EB"/>
    <w:rsid w:val="00337B25"/>
    <w:rsid w:val="00337ECA"/>
    <w:rsid w:val="003464DC"/>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65091"/>
    <w:rsid w:val="0047700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3CF3"/>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A7"/>
    <w:rsid w:val="00575BDE"/>
    <w:rsid w:val="0057725A"/>
    <w:rsid w:val="00587058"/>
    <w:rsid w:val="00593971"/>
    <w:rsid w:val="00595831"/>
    <w:rsid w:val="00595A22"/>
    <w:rsid w:val="005A01B0"/>
    <w:rsid w:val="005A5323"/>
    <w:rsid w:val="005A6298"/>
    <w:rsid w:val="005A6A2D"/>
    <w:rsid w:val="005A7D10"/>
    <w:rsid w:val="005B33B6"/>
    <w:rsid w:val="005B7FD2"/>
    <w:rsid w:val="005C5080"/>
    <w:rsid w:val="005C6D92"/>
    <w:rsid w:val="005D0E4C"/>
    <w:rsid w:val="005D3105"/>
    <w:rsid w:val="005E3D22"/>
    <w:rsid w:val="005E592F"/>
    <w:rsid w:val="005E5BB7"/>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64DF8"/>
    <w:rsid w:val="0067273C"/>
    <w:rsid w:val="00672E1A"/>
    <w:rsid w:val="006801C7"/>
    <w:rsid w:val="00683F18"/>
    <w:rsid w:val="00685443"/>
    <w:rsid w:val="0068616A"/>
    <w:rsid w:val="00686F4D"/>
    <w:rsid w:val="00690BE2"/>
    <w:rsid w:val="00691B07"/>
    <w:rsid w:val="00691F15"/>
    <w:rsid w:val="00692A57"/>
    <w:rsid w:val="00692E6E"/>
    <w:rsid w:val="006A1368"/>
    <w:rsid w:val="006A2C90"/>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817"/>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601B5"/>
    <w:rsid w:val="00864563"/>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39F1"/>
    <w:rsid w:val="008F73EF"/>
    <w:rsid w:val="00900997"/>
    <w:rsid w:val="00905532"/>
    <w:rsid w:val="00910747"/>
    <w:rsid w:val="00910E30"/>
    <w:rsid w:val="00911411"/>
    <w:rsid w:val="00911580"/>
    <w:rsid w:val="00914639"/>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006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3663"/>
    <w:rsid w:val="00AE54F2"/>
    <w:rsid w:val="00AE5A91"/>
    <w:rsid w:val="00AE5D35"/>
    <w:rsid w:val="00AF1575"/>
    <w:rsid w:val="00AF5179"/>
    <w:rsid w:val="00AF6169"/>
    <w:rsid w:val="00AF72ED"/>
    <w:rsid w:val="00B03A80"/>
    <w:rsid w:val="00B175E5"/>
    <w:rsid w:val="00B26CD0"/>
    <w:rsid w:val="00B311D8"/>
    <w:rsid w:val="00B31EBD"/>
    <w:rsid w:val="00B33306"/>
    <w:rsid w:val="00B35BCB"/>
    <w:rsid w:val="00B36B13"/>
    <w:rsid w:val="00B46308"/>
    <w:rsid w:val="00B526B3"/>
    <w:rsid w:val="00B5567F"/>
    <w:rsid w:val="00B56128"/>
    <w:rsid w:val="00B61C00"/>
    <w:rsid w:val="00B626A5"/>
    <w:rsid w:val="00B64E4E"/>
    <w:rsid w:val="00B715C4"/>
    <w:rsid w:val="00B7290B"/>
    <w:rsid w:val="00B75798"/>
    <w:rsid w:val="00B777E6"/>
    <w:rsid w:val="00B80811"/>
    <w:rsid w:val="00B80E4F"/>
    <w:rsid w:val="00B84658"/>
    <w:rsid w:val="00B86417"/>
    <w:rsid w:val="00B90C35"/>
    <w:rsid w:val="00B929D3"/>
    <w:rsid w:val="00B95B5F"/>
    <w:rsid w:val="00B96FE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1CE8"/>
    <w:rsid w:val="00C25E1D"/>
    <w:rsid w:val="00C26676"/>
    <w:rsid w:val="00C275F4"/>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2508"/>
    <w:rsid w:val="00E23604"/>
    <w:rsid w:val="00E34DAE"/>
    <w:rsid w:val="00E40040"/>
    <w:rsid w:val="00E401D8"/>
    <w:rsid w:val="00E45275"/>
    <w:rsid w:val="00E46C1E"/>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1528D"/>
    <w:rsid w:val="00F16104"/>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B75DF"/>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help.twitter.com/es/resources/new-user-faq"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nieleskibel.com/twitter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help.twitter.com/es/rules-and-policies/twitter-a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branch.com.co/marketing-digital/estadisticas-de-la-situacion-digital-de-colombia-en-el-2021-202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gendapublica.elpais.com/noticia/13745/qu-usan-twitter-partidos-campana" TargetMode="External"/><Relationship Id="rId35" Type="http://schemas.openxmlformats.org/officeDocument/2006/relationships/fontTable" Target="fontTable.xml"/><Relationship Id="rId8" Type="http://schemas.openxmlformats.org/officeDocument/2006/relationships/hyperlink" Target="https://github.com/Yilap/Repositorio_Taller4.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52D04-637F-4B18-B04A-65514387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10</Pages>
  <Words>3683</Words>
  <Characters>20260</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613</cp:revision>
  <dcterms:created xsi:type="dcterms:W3CDTF">2023-02-27T04:10:00Z</dcterms:created>
  <dcterms:modified xsi:type="dcterms:W3CDTF">2023-03-21T04:50:00Z</dcterms:modified>
</cp:coreProperties>
</file>