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Methods to compare with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Quality Control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</w:t>
      </w:r>
      <w:r>
        <w:rPr>
          <w:rFonts w:hint="default" w:ascii="Arial" w:hAnsi="Arial" w:cs="Arial"/>
          <w:b w:val="0"/>
          <w:bCs w:val="0"/>
          <w:sz w:val="21"/>
          <w:szCs w:val="21"/>
        </w:rPr>
        <w:t>Scater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Davis J McCarthy, Kieran R Campbell, Aaron T L Lun, Quin F Wills, Scater: pre-processing, quality control, normalization and visualization of single-cell RNA-seq data in R, Bioinformatics, Volume 33, Issue 8, 15 April 2017, Pages 1179–1186,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 https:/doi.org/10.1093/bioinformatics/btw777"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 xml:space="preserve"> https://doi.org/10.1093/bioinformatics/btw777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2)scPipe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Tian L , Su S , Dong X , et al. scPipe: a flexible R/Bioconductor preprocessing pipeline for single-cell RNA-sequencing data[J]. Plos One, 2018, 13(7):e0200193.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"https://doi.org/10.1371/journal.pcbi.1006361"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https://doi.org/10.1371/journal.pcbi.1006361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Scran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Lun, Aaron TL, Karsten Bach, and John C Marioni. 2016. “Pooling Across Cells to Normalize Single-Cell Rna Sequencing Data with Many Zero Counts.” Genome Biology 17 (1). BioMed Central: 75.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"https://doi.org/10.1186/s13059-016-0947-7"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https://doi.org/10.1186/s13059-016-0947-7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Differential Expression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</w:t>
      </w:r>
      <w:r>
        <w:rPr>
          <w:rFonts w:hint="default" w:ascii="Arial" w:hAnsi="Arial" w:cs="Arial"/>
          <w:b w:val="0"/>
          <w:bCs w:val="0"/>
          <w:sz w:val="21"/>
          <w:szCs w:val="21"/>
        </w:rPr>
        <w:t>MAST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Finak G, Mcdavid A, Yajima M, et al. MAST: a flexible statistical framework for assessing transcriptional changes and characterizing heterogeneity in single-cell RNA sequencing data[J]. Genome Biology, 2015, 16(1):278.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"https://doi.org/10.1186/s13059-015-0844-5"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https://doi.org/10.1186/s13059-015-0844-5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DEseq2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Love M I, Huber, Wolfgang, Anders, Simon. Moderated estimation of fold change and dispersion for RNA-seq data with DESeq2[J]. Genome Biology, 2014, 15(12):550.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"https://doi.org/10.1186/s13059-014-0550-8"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https://doi.org/10.1186/s13059-014-0550-8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SCDE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Kharchenko P V , Silberstein L , Scadden D T . Bayesian approach to single-cell differential expression analysis[J]. Nature Methods, 2014,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"https://doi.org/10.1038/nmeth.2967"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11(7):740-742.https://doi.org/10.1038/nmeth.2967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Dimensionality Reduction</w:t>
      </w:r>
    </w:p>
    <w:p>
      <w:pPr>
        <w:pStyle w:val="9"/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ZIFA: 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Pierson, E. &amp; Yau, C. Dimensionality reduction for zero-inflated single cell gene expression analysis. Genome Biol. 16, 241 (2015).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"https://doi.org/10.1186/s13059-015-0805-z"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https://doi.org/10.1186/s13059-015-0805-z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PCA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numPr>
          <w:ilvl w:val="0"/>
          <w:numId w:val="4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tSNE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4)ZINB-Wave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Risso D, Perraudeau, Fanny, Gribkova, Svetlana, et al. A general and flexible method for signal extraction from single-cell RNA-seq data[J]. Nature Communications, 2018, 9(1):284.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"https://doi.org/10.1038/s41467-017-02554-5"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https://doi.org/10.1038/s41467-017-02554-5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</w:p>
    <w:p>
      <w:pPr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4. Batch Effect Correction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1)ZINB-WaVE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Risso D, Perraudeau, Fanny, Gribkova, Svetlana, et al. A general and flexible method for signal extraction from single-cell RNA-seq data[J]. Nature Communications, 2018, 9(1):284.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"https://doi.org/10.1038/s41467-017-02554-5"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https://doi.org/10.1038/s41467-017-02554-5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2) Seurat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Andrew Butler, Paul Hoffman, Peter Smibert, Efthymia Papalexi, and Rahul Satija.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Integrating single-cell transcriptomic data across different conditions, technologies, and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species. Nature Biotechnology, 36(5):411, 2018.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"https://doi.org/10.1038/nbt.4096"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https://doi.org/10.1038/nbt.4096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3)MNN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Laleh Haghverdi, Aaron TL Lun, Michael D Morgan, and John C Marioni. Batch effects in single-cell rna-sequencing data are corrected by matching mutual nearest neighbors.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Nature Biotechnology, 36(5):421, 2018.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"https://doi.org/10.1038/nbt.4091"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https://doi.org/10.1038/nbt.4091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default" w:ascii="Arial" w:hAnsi="Arial" w:cs="Arial"/>
          <w:b w:val="0"/>
          <w:bCs w:val="0"/>
          <w:sz w:val="30"/>
          <w:szCs w:val="30"/>
        </w:rPr>
      </w:pPr>
      <w:r>
        <w:rPr>
          <w:rFonts w:hint="default" w:ascii="Arial" w:hAnsi="Arial" w:cs="Arial"/>
          <w:b w:val="0"/>
          <w:bCs w:val="0"/>
          <w:sz w:val="30"/>
          <w:szCs w:val="30"/>
        </w:rPr>
        <w:t>Datasets to use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annotate S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ziPen S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Source Sans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urop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0A19"/>
    <w:multiLevelType w:val="multilevel"/>
    <w:tmpl w:val="21450A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2BBDEF"/>
    <w:multiLevelType w:val="singleLevel"/>
    <w:tmpl w:val="5D2BBDEF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5D2BBF32"/>
    <w:multiLevelType w:val="singleLevel"/>
    <w:tmpl w:val="5D2BBF32"/>
    <w:lvl w:ilvl="0" w:tentative="0">
      <w:start w:val="2"/>
      <w:numFmt w:val="decimal"/>
      <w:suff w:val="nothing"/>
      <w:lvlText w:val="%1)"/>
      <w:lvlJc w:val="left"/>
    </w:lvl>
  </w:abstractNum>
  <w:abstractNum w:abstractNumId="3">
    <w:nsid w:val="5D2BC08F"/>
    <w:multiLevelType w:val="singleLevel"/>
    <w:tmpl w:val="5D2BC08F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96"/>
    <w:rsid w:val="00007D96"/>
    <w:rsid w:val="001A58D3"/>
    <w:rsid w:val="001E590A"/>
    <w:rsid w:val="00212A04"/>
    <w:rsid w:val="00455006"/>
    <w:rsid w:val="00701D2A"/>
    <w:rsid w:val="00877D33"/>
    <w:rsid w:val="00910F14"/>
    <w:rsid w:val="00B41B89"/>
    <w:rsid w:val="00D9201A"/>
    <w:rsid w:val="00E34BEE"/>
    <w:rsid w:val="373BE84D"/>
    <w:rsid w:val="57FE3C9B"/>
    <w:rsid w:val="585EA8F4"/>
    <w:rsid w:val="75FD7994"/>
    <w:rsid w:val="B7ECE0F4"/>
    <w:rsid w:val="FE6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paragraph" w:styleId="3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5"/>
    <w:link w:val="2"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6"/>
      <w:szCs w:val="16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3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16"/>
      <w:szCs w:val="16"/>
      <w:lang w:val="en-US" w:eastAsia="zh-CN" w:bidi="ar"/>
    </w:rPr>
  </w:style>
  <w:style w:type="character" w:customStyle="1" w:styleId="14">
    <w:name w:val="s1"/>
    <w:uiPriority w:val="0"/>
    <w:rPr>
      <w:color w:val="000000"/>
    </w:rPr>
  </w:style>
  <w:style w:type="character" w:customStyle="1" w:styleId="15">
    <w:name w:val="s2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2025</Characters>
  <Lines>16</Lines>
  <Paragraphs>4</Paragraphs>
  <TotalTime>0</TotalTime>
  <ScaleCrop>false</ScaleCrop>
  <LinksUpToDate>false</LinksUpToDate>
  <CharactersWithSpaces>2376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2017-07-16T20:20:00Z</dcterms:created>
  <dc:creator>Windows 用户</dc:creator>
  <cp:lastModifiedBy>kexuanliang</cp:lastModifiedBy>
  <dcterms:modified xsi:type="dcterms:W3CDTF">2019-07-14T19:37:50Z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