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F02E9" w14:textId="62D0C3A2" w:rsidR="00631201" w:rsidRPr="00631201" w:rsidRDefault="00631201" w:rsidP="00631201">
      <w:pPr>
        <w:rPr>
          <w:rFonts w:ascii="Comic Sans MS" w:hAnsi="Comic Sans MS"/>
          <w:b/>
          <w:bCs/>
          <w:sz w:val="24"/>
          <w:szCs w:val="28"/>
        </w:rPr>
      </w:pPr>
      <w:r w:rsidRPr="00631201">
        <w:rPr>
          <w:rFonts w:ascii="Comic Sans MS" w:hAnsi="Comic Sans MS"/>
          <w:b/>
          <w:bCs/>
          <w:sz w:val="24"/>
          <w:szCs w:val="28"/>
        </w:rPr>
        <w:t>C# has six combinations of access modifier keywords:</w:t>
      </w:r>
    </w:p>
    <w:p w14:paraId="5ABF8E24" w14:textId="77777777" w:rsidR="00631201" w:rsidRPr="00631201" w:rsidRDefault="00631201" w:rsidP="00631201">
      <w:pPr>
        <w:pStyle w:val="a3"/>
        <w:numPr>
          <w:ilvl w:val="0"/>
          <w:numId w:val="1"/>
        </w:numPr>
        <w:ind w:firstLineChars="0"/>
        <w:rPr>
          <w:rFonts w:ascii="Comic Sans MS" w:hAnsi="Comic Sans MS"/>
          <w:sz w:val="24"/>
          <w:szCs w:val="28"/>
        </w:rPr>
      </w:pPr>
      <w:r w:rsidRPr="00631201">
        <w:rPr>
          <w:rFonts w:ascii="Comic Sans MS" w:hAnsi="Comic Sans MS"/>
          <w:sz w:val="24"/>
          <w:szCs w:val="28"/>
        </w:rPr>
        <w:t>public: accessible from anywhere in the program.</w:t>
      </w:r>
    </w:p>
    <w:p w14:paraId="01BCF1B2" w14:textId="77777777" w:rsidR="00631201" w:rsidRPr="00631201" w:rsidRDefault="00631201" w:rsidP="00631201">
      <w:pPr>
        <w:pStyle w:val="a3"/>
        <w:numPr>
          <w:ilvl w:val="0"/>
          <w:numId w:val="1"/>
        </w:numPr>
        <w:ind w:firstLineChars="0"/>
        <w:rPr>
          <w:rFonts w:ascii="Comic Sans MS" w:hAnsi="Comic Sans MS"/>
          <w:sz w:val="24"/>
          <w:szCs w:val="28"/>
        </w:rPr>
      </w:pPr>
      <w:r w:rsidRPr="00631201">
        <w:rPr>
          <w:rFonts w:ascii="Comic Sans MS" w:hAnsi="Comic Sans MS"/>
          <w:sz w:val="24"/>
          <w:szCs w:val="28"/>
        </w:rPr>
        <w:t>private: accessible only within the class where it is defined.</w:t>
      </w:r>
    </w:p>
    <w:p w14:paraId="4890DB62" w14:textId="77777777" w:rsidR="00631201" w:rsidRPr="00631201" w:rsidRDefault="00631201" w:rsidP="00631201">
      <w:pPr>
        <w:pStyle w:val="a3"/>
        <w:numPr>
          <w:ilvl w:val="0"/>
          <w:numId w:val="1"/>
        </w:numPr>
        <w:ind w:firstLineChars="0"/>
        <w:rPr>
          <w:rFonts w:ascii="Comic Sans MS" w:hAnsi="Comic Sans MS"/>
          <w:sz w:val="24"/>
          <w:szCs w:val="28"/>
        </w:rPr>
      </w:pPr>
      <w:r w:rsidRPr="00631201">
        <w:rPr>
          <w:rFonts w:ascii="Comic Sans MS" w:hAnsi="Comic Sans MS"/>
          <w:sz w:val="24"/>
          <w:szCs w:val="28"/>
        </w:rPr>
        <w:t>protected: accessible within the class where it is defined, and in derived classes.</w:t>
      </w:r>
    </w:p>
    <w:p w14:paraId="783D0E66" w14:textId="77777777" w:rsidR="00631201" w:rsidRPr="00631201" w:rsidRDefault="00631201" w:rsidP="00631201">
      <w:pPr>
        <w:pStyle w:val="a3"/>
        <w:numPr>
          <w:ilvl w:val="0"/>
          <w:numId w:val="1"/>
        </w:numPr>
        <w:ind w:firstLineChars="0"/>
        <w:rPr>
          <w:rFonts w:ascii="Comic Sans MS" w:hAnsi="Comic Sans MS"/>
          <w:sz w:val="24"/>
          <w:szCs w:val="28"/>
        </w:rPr>
      </w:pPr>
      <w:r w:rsidRPr="00631201">
        <w:rPr>
          <w:rFonts w:ascii="Comic Sans MS" w:hAnsi="Comic Sans MS"/>
          <w:sz w:val="24"/>
          <w:szCs w:val="28"/>
        </w:rPr>
        <w:t>internal: accessible only within the same assembly.</w:t>
      </w:r>
    </w:p>
    <w:p w14:paraId="595E610E" w14:textId="77777777" w:rsidR="00631201" w:rsidRPr="00631201" w:rsidRDefault="00631201" w:rsidP="00631201">
      <w:pPr>
        <w:pStyle w:val="a3"/>
        <w:numPr>
          <w:ilvl w:val="0"/>
          <w:numId w:val="1"/>
        </w:numPr>
        <w:ind w:firstLineChars="0"/>
        <w:rPr>
          <w:rFonts w:ascii="Comic Sans MS" w:hAnsi="Comic Sans MS"/>
          <w:sz w:val="24"/>
          <w:szCs w:val="28"/>
        </w:rPr>
      </w:pPr>
      <w:r w:rsidRPr="00631201">
        <w:rPr>
          <w:rFonts w:ascii="Comic Sans MS" w:hAnsi="Comic Sans MS"/>
          <w:sz w:val="24"/>
          <w:szCs w:val="28"/>
        </w:rPr>
        <w:t>protected internal: accessible within the same assembly, and in derived classes.</w:t>
      </w:r>
    </w:p>
    <w:p w14:paraId="14BE359F" w14:textId="77777777" w:rsidR="00631201" w:rsidRDefault="00631201" w:rsidP="00631201">
      <w:pPr>
        <w:pStyle w:val="a3"/>
        <w:numPr>
          <w:ilvl w:val="0"/>
          <w:numId w:val="1"/>
        </w:numPr>
        <w:ind w:firstLineChars="0"/>
        <w:rPr>
          <w:rFonts w:ascii="Comic Sans MS" w:hAnsi="Comic Sans MS"/>
          <w:sz w:val="24"/>
          <w:szCs w:val="28"/>
        </w:rPr>
      </w:pPr>
      <w:r w:rsidRPr="00631201">
        <w:rPr>
          <w:rFonts w:ascii="Comic Sans MS" w:hAnsi="Comic Sans MS"/>
          <w:sz w:val="24"/>
          <w:szCs w:val="28"/>
        </w:rPr>
        <w:t>private protected: accessible within the same class and in derived classes, but only within the same assembly.</w:t>
      </w:r>
    </w:p>
    <w:p w14:paraId="03D9B6AD" w14:textId="77777777" w:rsidR="00631201" w:rsidRPr="00631201" w:rsidRDefault="00631201" w:rsidP="00631201">
      <w:pPr>
        <w:pStyle w:val="a3"/>
        <w:ind w:left="440" w:firstLineChars="0" w:firstLine="0"/>
        <w:rPr>
          <w:rFonts w:ascii="Comic Sans MS" w:hAnsi="Comic Sans MS"/>
          <w:sz w:val="24"/>
          <w:szCs w:val="28"/>
        </w:rPr>
      </w:pPr>
    </w:p>
    <w:p w14:paraId="601BDEF0" w14:textId="77777777" w:rsidR="00631201" w:rsidRPr="00631201" w:rsidRDefault="00631201" w:rsidP="00631201">
      <w:pPr>
        <w:rPr>
          <w:rFonts w:ascii="Comic Sans MS" w:hAnsi="Comic Sans MS"/>
          <w:sz w:val="24"/>
          <w:szCs w:val="28"/>
        </w:rPr>
      </w:pPr>
      <w:r w:rsidRPr="00631201">
        <w:rPr>
          <w:rFonts w:ascii="Comic Sans MS" w:hAnsi="Comic Sans MS"/>
          <w:sz w:val="24"/>
          <w:szCs w:val="28"/>
        </w:rPr>
        <w:t xml:space="preserve">The static keyword means that a member belongs to the type itself, rather than to instances of the type. The const keyword is used to define a compile-time constant value that cannot be changed. The </w:t>
      </w:r>
      <w:proofErr w:type="spellStart"/>
      <w:r w:rsidRPr="00631201">
        <w:rPr>
          <w:rFonts w:ascii="Comic Sans MS" w:hAnsi="Comic Sans MS"/>
          <w:sz w:val="24"/>
          <w:szCs w:val="28"/>
        </w:rPr>
        <w:t>readonly</w:t>
      </w:r>
      <w:proofErr w:type="spellEnd"/>
      <w:r w:rsidRPr="00631201">
        <w:rPr>
          <w:rFonts w:ascii="Comic Sans MS" w:hAnsi="Comic Sans MS"/>
          <w:sz w:val="24"/>
          <w:szCs w:val="28"/>
        </w:rPr>
        <w:t xml:space="preserve"> keyword is used to declare a value that can be set only once, typically in the constructor or initialization block of the class.</w:t>
      </w:r>
    </w:p>
    <w:p w14:paraId="284496A6" w14:textId="77777777" w:rsidR="00631201" w:rsidRPr="00631201" w:rsidRDefault="00631201" w:rsidP="00631201">
      <w:pPr>
        <w:rPr>
          <w:rFonts w:ascii="Comic Sans MS" w:hAnsi="Comic Sans MS"/>
          <w:sz w:val="24"/>
          <w:szCs w:val="28"/>
        </w:rPr>
      </w:pPr>
    </w:p>
    <w:p w14:paraId="6A5422A3" w14:textId="77777777" w:rsidR="00631201" w:rsidRPr="00631201" w:rsidRDefault="00631201" w:rsidP="00631201">
      <w:pPr>
        <w:rPr>
          <w:rFonts w:ascii="Comic Sans MS" w:hAnsi="Comic Sans MS"/>
          <w:sz w:val="24"/>
          <w:szCs w:val="28"/>
        </w:rPr>
      </w:pPr>
      <w:r w:rsidRPr="00631201">
        <w:rPr>
          <w:rFonts w:ascii="Comic Sans MS" w:hAnsi="Comic Sans MS"/>
          <w:sz w:val="24"/>
          <w:szCs w:val="28"/>
        </w:rPr>
        <w:t>A constructor is a special method in a class that is used to initialize objects of that class. It typically has the same name as the class, and may take one or more parameters to initialize the object's fields.</w:t>
      </w:r>
    </w:p>
    <w:p w14:paraId="38C1BA3B" w14:textId="77777777" w:rsidR="00631201" w:rsidRPr="00631201" w:rsidRDefault="00631201" w:rsidP="00631201">
      <w:pPr>
        <w:rPr>
          <w:rFonts w:ascii="Comic Sans MS" w:hAnsi="Comic Sans MS"/>
          <w:sz w:val="24"/>
          <w:szCs w:val="28"/>
        </w:rPr>
      </w:pPr>
    </w:p>
    <w:p w14:paraId="7B123C4D" w14:textId="77777777" w:rsidR="00631201" w:rsidRPr="00631201" w:rsidRDefault="00631201" w:rsidP="00631201">
      <w:pPr>
        <w:rPr>
          <w:rFonts w:ascii="Comic Sans MS" w:hAnsi="Comic Sans MS"/>
          <w:sz w:val="24"/>
          <w:szCs w:val="28"/>
        </w:rPr>
      </w:pPr>
      <w:r w:rsidRPr="00631201">
        <w:rPr>
          <w:rFonts w:ascii="Comic Sans MS" w:hAnsi="Comic Sans MS"/>
          <w:sz w:val="24"/>
          <w:szCs w:val="28"/>
        </w:rPr>
        <w:t>The partial keyword is useful because it allows a class, struct, or interface to be defined in multiple files. This can make it easier to organize large or complex classes, and can allow different developers to work on different parts of a class without interfering with each other.</w:t>
      </w:r>
    </w:p>
    <w:p w14:paraId="05A05222" w14:textId="77777777" w:rsidR="00631201" w:rsidRPr="00631201" w:rsidRDefault="00631201" w:rsidP="00631201">
      <w:pPr>
        <w:rPr>
          <w:rFonts w:ascii="Comic Sans MS" w:hAnsi="Comic Sans MS"/>
          <w:sz w:val="24"/>
          <w:szCs w:val="28"/>
        </w:rPr>
      </w:pPr>
    </w:p>
    <w:p w14:paraId="727B9513" w14:textId="77777777" w:rsidR="00631201" w:rsidRPr="00631201" w:rsidRDefault="00631201" w:rsidP="00631201">
      <w:pPr>
        <w:rPr>
          <w:rFonts w:ascii="Comic Sans MS" w:hAnsi="Comic Sans MS"/>
          <w:sz w:val="24"/>
          <w:szCs w:val="28"/>
        </w:rPr>
      </w:pPr>
      <w:r w:rsidRPr="00631201">
        <w:rPr>
          <w:rFonts w:ascii="Comic Sans MS" w:hAnsi="Comic Sans MS"/>
          <w:sz w:val="24"/>
          <w:szCs w:val="28"/>
        </w:rPr>
        <w:t xml:space="preserve">A tuple is a lightweight data structure in C# that allows multiple values of different types to be stored together in a single object. Tuples can be useful when a method needs to return </w:t>
      </w:r>
      <w:r w:rsidRPr="00631201">
        <w:rPr>
          <w:rFonts w:ascii="Comic Sans MS" w:hAnsi="Comic Sans MS"/>
          <w:sz w:val="24"/>
          <w:szCs w:val="28"/>
        </w:rPr>
        <w:lastRenderedPageBreak/>
        <w:t>multiple values, or when multiple values need to be passed as parameters to a method.</w:t>
      </w:r>
    </w:p>
    <w:p w14:paraId="0A12F8FC" w14:textId="77777777" w:rsidR="00631201" w:rsidRPr="00631201" w:rsidRDefault="00631201" w:rsidP="00631201">
      <w:pPr>
        <w:rPr>
          <w:rFonts w:ascii="Comic Sans MS" w:hAnsi="Comic Sans MS"/>
          <w:sz w:val="24"/>
          <w:szCs w:val="28"/>
        </w:rPr>
      </w:pPr>
    </w:p>
    <w:p w14:paraId="14E6916C" w14:textId="77777777" w:rsidR="00631201" w:rsidRPr="00631201" w:rsidRDefault="00631201" w:rsidP="00631201">
      <w:pPr>
        <w:rPr>
          <w:rFonts w:ascii="Comic Sans MS" w:hAnsi="Comic Sans MS"/>
          <w:sz w:val="24"/>
          <w:szCs w:val="28"/>
        </w:rPr>
      </w:pPr>
      <w:r w:rsidRPr="00631201">
        <w:rPr>
          <w:rFonts w:ascii="Comic Sans MS" w:hAnsi="Comic Sans MS"/>
          <w:sz w:val="24"/>
          <w:szCs w:val="28"/>
        </w:rPr>
        <w:t>The C# record keyword is used to define classes that are intended primarily to store data, rather than to encapsulate behavior. Records can be used to define immutable data structures with automatically generated methods for comparison, hashing, and string representation.</w:t>
      </w:r>
    </w:p>
    <w:p w14:paraId="6C65A6B6" w14:textId="77777777" w:rsidR="00631201" w:rsidRPr="00631201" w:rsidRDefault="00631201" w:rsidP="00631201">
      <w:pPr>
        <w:rPr>
          <w:rFonts w:ascii="Comic Sans MS" w:hAnsi="Comic Sans MS"/>
          <w:sz w:val="24"/>
          <w:szCs w:val="28"/>
        </w:rPr>
      </w:pPr>
    </w:p>
    <w:p w14:paraId="12B98317" w14:textId="77777777" w:rsidR="00631201" w:rsidRPr="00631201" w:rsidRDefault="00631201" w:rsidP="00631201">
      <w:pPr>
        <w:rPr>
          <w:rFonts w:ascii="Comic Sans MS" w:hAnsi="Comic Sans MS"/>
          <w:sz w:val="24"/>
          <w:szCs w:val="28"/>
        </w:rPr>
      </w:pPr>
      <w:r w:rsidRPr="00631201">
        <w:rPr>
          <w:rFonts w:ascii="Comic Sans MS" w:hAnsi="Comic Sans MS"/>
          <w:sz w:val="24"/>
          <w:szCs w:val="28"/>
        </w:rPr>
        <w:t>Overloading means defining multiple methods or constructors with the same name but different parameter lists. Overloading allows the same method name to be used for different purposes. Overriding means providing a new implementation for a method that is already defined in a base class or interface. Overriding allows a subclass to provide a different implementation of a method that is inherited from its parent class or interface.</w:t>
      </w:r>
    </w:p>
    <w:p w14:paraId="71E6BD47" w14:textId="77777777" w:rsidR="00631201" w:rsidRPr="00631201" w:rsidRDefault="00631201" w:rsidP="00631201">
      <w:pPr>
        <w:rPr>
          <w:rFonts w:ascii="Comic Sans MS" w:hAnsi="Comic Sans MS"/>
          <w:sz w:val="24"/>
          <w:szCs w:val="28"/>
        </w:rPr>
      </w:pPr>
    </w:p>
    <w:p w14:paraId="3BF84846" w14:textId="77777777" w:rsidR="00631201" w:rsidRPr="00631201" w:rsidRDefault="00631201" w:rsidP="00631201">
      <w:pPr>
        <w:rPr>
          <w:rFonts w:ascii="Comic Sans MS" w:hAnsi="Comic Sans MS"/>
          <w:sz w:val="24"/>
          <w:szCs w:val="28"/>
        </w:rPr>
      </w:pPr>
      <w:r w:rsidRPr="00631201">
        <w:rPr>
          <w:rFonts w:ascii="Comic Sans MS" w:hAnsi="Comic Sans MS"/>
          <w:sz w:val="24"/>
          <w:szCs w:val="28"/>
        </w:rPr>
        <w:t>A field is a variable that belongs to an instance of a class or struct, and can be accessed directly by the class or struct. A property is a member of a class or struct that provides a way to access or modify a private field, while also allowing the class to enforce constraints or perform additional logic on the value.</w:t>
      </w:r>
    </w:p>
    <w:p w14:paraId="3EF98C75" w14:textId="77777777" w:rsidR="00631201" w:rsidRPr="00631201" w:rsidRDefault="00631201" w:rsidP="00631201">
      <w:pPr>
        <w:rPr>
          <w:rFonts w:ascii="Comic Sans MS" w:hAnsi="Comic Sans MS"/>
          <w:sz w:val="24"/>
          <w:szCs w:val="28"/>
        </w:rPr>
      </w:pPr>
    </w:p>
    <w:p w14:paraId="09B58669" w14:textId="3CEBE517" w:rsidR="007606E7" w:rsidRDefault="00631201" w:rsidP="00631201">
      <w:pPr>
        <w:rPr>
          <w:rFonts w:ascii="Comic Sans MS" w:hAnsi="Comic Sans MS"/>
          <w:sz w:val="24"/>
          <w:szCs w:val="28"/>
        </w:rPr>
      </w:pPr>
      <w:r w:rsidRPr="00631201">
        <w:rPr>
          <w:rFonts w:ascii="Comic Sans MS" w:hAnsi="Comic Sans MS"/>
          <w:sz w:val="24"/>
          <w:szCs w:val="28"/>
        </w:rPr>
        <w:t>To make a method parameter optional, you can give it a default value. This allows the method to be called with or without that parameter, and if the parameter is omitted, the default value is used.</w:t>
      </w:r>
    </w:p>
    <w:p w14:paraId="34674F23" w14:textId="77777777" w:rsidR="00506090" w:rsidRDefault="00506090" w:rsidP="00631201">
      <w:pPr>
        <w:rPr>
          <w:rFonts w:ascii="Comic Sans MS" w:hAnsi="Comic Sans MS"/>
          <w:sz w:val="24"/>
          <w:szCs w:val="28"/>
        </w:rPr>
      </w:pPr>
    </w:p>
    <w:p w14:paraId="7B503CC8" w14:textId="4FA69CEA" w:rsidR="00506090" w:rsidRDefault="00506090" w:rsidP="00631201">
      <w:pPr>
        <w:rPr>
          <w:rFonts w:ascii="Comic Sans MS" w:hAnsi="Comic Sans MS"/>
          <w:sz w:val="24"/>
          <w:szCs w:val="28"/>
        </w:rPr>
      </w:pPr>
      <w:r w:rsidRPr="00506090">
        <w:rPr>
          <w:rFonts w:ascii="Comic Sans MS" w:hAnsi="Comic Sans MS"/>
          <w:sz w:val="24"/>
          <w:szCs w:val="28"/>
        </w:rPr>
        <w:t xml:space="preserve">An interface is a type that defines a set of methods and properties that a class must implement. An interface provides a way to define a contract between different classes, allowing them to communicate with each other in a standardized way. An abstract class is a </w:t>
      </w:r>
      <w:r w:rsidRPr="00506090">
        <w:rPr>
          <w:rFonts w:ascii="Comic Sans MS" w:hAnsi="Comic Sans MS"/>
          <w:sz w:val="24"/>
          <w:szCs w:val="28"/>
        </w:rPr>
        <w:lastRenderedPageBreak/>
        <w:t>class that cannot be instantiated, and is used as a base class for other classes. An abstract class can provide a partial implementation of a class, including abstract methods that must be implemented by subclasses. The main difference between an interface and an abstract class is that an interface defines only the methods and properties that must be implemented, while an abstract class can also provide some implementation.</w:t>
      </w:r>
    </w:p>
    <w:p w14:paraId="06ACDBC0" w14:textId="77777777" w:rsidR="00506090" w:rsidRDefault="00506090" w:rsidP="00631201">
      <w:pPr>
        <w:rPr>
          <w:rFonts w:ascii="Comic Sans MS" w:hAnsi="Comic Sans MS"/>
          <w:sz w:val="24"/>
          <w:szCs w:val="28"/>
        </w:rPr>
      </w:pPr>
    </w:p>
    <w:p w14:paraId="67CEFFE9" w14:textId="77777777" w:rsidR="00506090" w:rsidRPr="00506090" w:rsidRDefault="00506090" w:rsidP="00506090">
      <w:pPr>
        <w:rPr>
          <w:rFonts w:ascii="Comic Sans MS" w:hAnsi="Comic Sans MS"/>
          <w:sz w:val="24"/>
          <w:szCs w:val="28"/>
        </w:rPr>
      </w:pPr>
      <w:r w:rsidRPr="00506090">
        <w:rPr>
          <w:rFonts w:ascii="Comic Sans MS" w:hAnsi="Comic Sans MS"/>
          <w:sz w:val="24"/>
          <w:szCs w:val="28"/>
        </w:rPr>
        <w:t>Members of an interface are by default public and abstract.</w:t>
      </w:r>
    </w:p>
    <w:p w14:paraId="0B3C7F77" w14:textId="77777777" w:rsidR="00506090" w:rsidRPr="00506090" w:rsidRDefault="00506090" w:rsidP="00506090">
      <w:pPr>
        <w:rPr>
          <w:rFonts w:ascii="Comic Sans MS" w:hAnsi="Comic Sans MS"/>
          <w:sz w:val="24"/>
          <w:szCs w:val="28"/>
        </w:rPr>
      </w:pPr>
      <w:r w:rsidRPr="00506090">
        <w:rPr>
          <w:rFonts w:ascii="Comic Sans MS" w:hAnsi="Comic Sans MS"/>
          <w:sz w:val="24"/>
          <w:szCs w:val="28"/>
        </w:rPr>
        <w:t>True</w:t>
      </w:r>
    </w:p>
    <w:p w14:paraId="2AF2A856" w14:textId="77777777" w:rsidR="00506090" w:rsidRPr="00506090" w:rsidRDefault="00506090" w:rsidP="00506090">
      <w:pPr>
        <w:rPr>
          <w:rFonts w:ascii="Comic Sans MS" w:hAnsi="Comic Sans MS"/>
          <w:sz w:val="24"/>
          <w:szCs w:val="28"/>
        </w:rPr>
      </w:pPr>
      <w:r w:rsidRPr="00506090">
        <w:rPr>
          <w:rFonts w:ascii="Comic Sans MS" w:hAnsi="Comic Sans MS"/>
          <w:sz w:val="24"/>
          <w:szCs w:val="28"/>
        </w:rPr>
        <w:t>True</w:t>
      </w:r>
    </w:p>
    <w:p w14:paraId="3A30B63F" w14:textId="77777777" w:rsidR="00506090" w:rsidRPr="00506090" w:rsidRDefault="00506090" w:rsidP="00506090">
      <w:pPr>
        <w:rPr>
          <w:rFonts w:ascii="Comic Sans MS" w:hAnsi="Comic Sans MS"/>
          <w:sz w:val="24"/>
          <w:szCs w:val="28"/>
        </w:rPr>
      </w:pPr>
      <w:r w:rsidRPr="00506090">
        <w:rPr>
          <w:rFonts w:ascii="Comic Sans MS" w:hAnsi="Comic Sans MS"/>
          <w:sz w:val="24"/>
          <w:szCs w:val="28"/>
        </w:rPr>
        <w:t>True</w:t>
      </w:r>
    </w:p>
    <w:p w14:paraId="79CC61E7" w14:textId="77777777" w:rsidR="00506090" w:rsidRPr="00506090" w:rsidRDefault="00506090" w:rsidP="00506090">
      <w:pPr>
        <w:rPr>
          <w:rFonts w:ascii="Comic Sans MS" w:hAnsi="Comic Sans MS"/>
          <w:sz w:val="24"/>
          <w:szCs w:val="28"/>
        </w:rPr>
      </w:pPr>
      <w:r w:rsidRPr="00506090">
        <w:rPr>
          <w:rFonts w:ascii="Comic Sans MS" w:hAnsi="Comic Sans MS"/>
          <w:sz w:val="24"/>
          <w:szCs w:val="28"/>
        </w:rPr>
        <w:t>True</w:t>
      </w:r>
    </w:p>
    <w:p w14:paraId="30D4E503" w14:textId="77777777" w:rsidR="00506090" w:rsidRPr="00506090" w:rsidRDefault="00506090" w:rsidP="00506090">
      <w:pPr>
        <w:rPr>
          <w:rFonts w:ascii="Comic Sans MS" w:hAnsi="Comic Sans MS"/>
          <w:sz w:val="24"/>
          <w:szCs w:val="28"/>
        </w:rPr>
      </w:pPr>
      <w:r w:rsidRPr="00506090">
        <w:rPr>
          <w:rFonts w:ascii="Comic Sans MS" w:hAnsi="Comic Sans MS"/>
          <w:sz w:val="24"/>
          <w:szCs w:val="28"/>
        </w:rPr>
        <w:t>True</w:t>
      </w:r>
    </w:p>
    <w:p w14:paraId="726274EF" w14:textId="77777777" w:rsidR="00506090" w:rsidRPr="00506090" w:rsidRDefault="00506090" w:rsidP="00506090">
      <w:pPr>
        <w:rPr>
          <w:rFonts w:ascii="Comic Sans MS" w:hAnsi="Comic Sans MS"/>
          <w:sz w:val="24"/>
          <w:szCs w:val="28"/>
        </w:rPr>
      </w:pPr>
      <w:r w:rsidRPr="00506090">
        <w:rPr>
          <w:rFonts w:ascii="Comic Sans MS" w:hAnsi="Comic Sans MS"/>
          <w:sz w:val="24"/>
          <w:szCs w:val="28"/>
        </w:rPr>
        <w:t>True</w:t>
      </w:r>
    </w:p>
    <w:p w14:paraId="462CF4A7" w14:textId="77777777" w:rsidR="00506090" w:rsidRPr="00506090" w:rsidRDefault="00506090" w:rsidP="00506090">
      <w:pPr>
        <w:rPr>
          <w:rFonts w:ascii="Comic Sans MS" w:hAnsi="Comic Sans MS"/>
          <w:sz w:val="24"/>
          <w:szCs w:val="28"/>
        </w:rPr>
      </w:pPr>
      <w:r w:rsidRPr="00506090">
        <w:rPr>
          <w:rFonts w:ascii="Comic Sans MS" w:hAnsi="Comic Sans MS"/>
          <w:sz w:val="24"/>
          <w:szCs w:val="28"/>
        </w:rPr>
        <w:t>True</w:t>
      </w:r>
    </w:p>
    <w:p w14:paraId="45B28003" w14:textId="77777777" w:rsidR="00506090" w:rsidRPr="00506090" w:rsidRDefault="00506090" w:rsidP="00506090">
      <w:pPr>
        <w:rPr>
          <w:rFonts w:ascii="Comic Sans MS" w:hAnsi="Comic Sans MS"/>
          <w:sz w:val="24"/>
          <w:szCs w:val="28"/>
        </w:rPr>
      </w:pPr>
      <w:r w:rsidRPr="00506090">
        <w:rPr>
          <w:rFonts w:ascii="Comic Sans MS" w:hAnsi="Comic Sans MS"/>
          <w:sz w:val="24"/>
          <w:szCs w:val="28"/>
        </w:rPr>
        <w:t>False</w:t>
      </w:r>
    </w:p>
    <w:p w14:paraId="6BE5C8A8" w14:textId="77777777" w:rsidR="00506090" w:rsidRPr="00506090" w:rsidRDefault="00506090" w:rsidP="00506090">
      <w:pPr>
        <w:rPr>
          <w:rFonts w:ascii="Comic Sans MS" w:hAnsi="Comic Sans MS"/>
          <w:sz w:val="24"/>
          <w:szCs w:val="28"/>
        </w:rPr>
      </w:pPr>
      <w:r w:rsidRPr="00506090">
        <w:rPr>
          <w:rFonts w:ascii="Comic Sans MS" w:hAnsi="Comic Sans MS"/>
          <w:sz w:val="24"/>
          <w:szCs w:val="28"/>
        </w:rPr>
        <w:t>False</w:t>
      </w:r>
    </w:p>
    <w:p w14:paraId="694FBF81" w14:textId="77777777" w:rsidR="00506090" w:rsidRPr="00506090" w:rsidRDefault="00506090" w:rsidP="00506090">
      <w:pPr>
        <w:rPr>
          <w:rFonts w:ascii="Comic Sans MS" w:hAnsi="Comic Sans MS"/>
          <w:sz w:val="24"/>
          <w:szCs w:val="28"/>
        </w:rPr>
      </w:pPr>
      <w:r w:rsidRPr="00506090">
        <w:rPr>
          <w:rFonts w:ascii="Comic Sans MS" w:hAnsi="Comic Sans MS"/>
          <w:sz w:val="24"/>
          <w:szCs w:val="28"/>
        </w:rPr>
        <w:t>False</w:t>
      </w:r>
    </w:p>
    <w:p w14:paraId="3372960D" w14:textId="77777777" w:rsidR="00506090" w:rsidRPr="00506090" w:rsidRDefault="00506090" w:rsidP="00506090">
      <w:pPr>
        <w:rPr>
          <w:rFonts w:ascii="Comic Sans MS" w:hAnsi="Comic Sans MS"/>
          <w:sz w:val="24"/>
          <w:szCs w:val="28"/>
        </w:rPr>
      </w:pPr>
      <w:r w:rsidRPr="00506090">
        <w:rPr>
          <w:rFonts w:ascii="Comic Sans MS" w:hAnsi="Comic Sans MS"/>
          <w:sz w:val="24"/>
          <w:szCs w:val="28"/>
        </w:rPr>
        <w:t>False</w:t>
      </w:r>
    </w:p>
    <w:p w14:paraId="61892A7B" w14:textId="4DF33090" w:rsidR="00506090" w:rsidRDefault="00506090" w:rsidP="00506090">
      <w:pPr>
        <w:rPr>
          <w:rFonts w:ascii="Comic Sans MS" w:hAnsi="Comic Sans MS"/>
          <w:sz w:val="24"/>
          <w:szCs w:val="28"/>
        </w:rPr>
      </w:pPr>
      <w:r w:rsidRPr="00506090">
        <w:rPr>
          <w:rFonts w:ascii="Comic Sans MS" w:hAnsi="Comic Sans MS"/>
          <w:sz w:val="24"/>
          <w:szCs w:val="28"/>
        </w:rPr>
        <w:t>True</w:t>
      </w:r>
    </w:p>
    <w:p w14:paraId="005F89E2" w14:textId="77777777" w:rsidR="00C2222F" w:rsidRDefault="00C2222F" w:rsidP="00506090">
      <w:pPr>
        <w:rPr>
          <w:rFonts w:ascii="Comic Sans MS" w:hAnsi="Comic Sans MS"/>
          <w:sz w:val="24"/>
          <w:szCs w:val="28"/>
        </w:rPr>
      </w:pPr>
    </w:p>
    <w:p w14:paraId="6C0F1C37" w14:textId="77777777" w:rsidR="00C2222F" w:rsidRDefault="00C2222F" w:rsidP="00506090">
      <w:pPr>
        <w:rPr>
          <w:rFonts w:ascii="Comic Sans MS" w:hAnsi="Comic Sans MS"/>
          <w:sz w:val="24"/>
          <w:szCs w:val="28"/>
        </w:rPr>
      </w:pPr>
    </w:p>
    <w:p w14:paraId="7C20E379" w14:textId="77777777" w:rsidR="00C2222F" w:rsidRDefault="00C2222F" w:rsidP="00506090">
      <w:pPr>
        <w:rPr>
          <w:rFonts w:ascii="Comic Sans MS" w:hAnsi="Comic Sans MS"/>
          <w:sz w:val="24"/>
          <w:szCs w:val="28"/>
        </w:rPr>
      </w:pPr>
    </w:p>
    <w:p w14:paraId="2F0E2943" w14:textId="77777777" w:rsidR="00C2222F" w:rsidRDefault="00C2222F" w:rsidP="00506090">
      <w:pPr>
        <w:rPr>
          <w:rFonts w:ascii="Comic Sans MS" w:hAnsi="Comic Sans MS"/>
          <w:sz w:val="24"/>
          <w:szCs w:val="28"/>
        </w:rPr>
      </w:pPr>
    </w:p>
    <w:p w14:paraId="51A90909" w14:textId="77777777" w:rsidR="00C2222F" w:rsidRDefault="00C2222F" w:rsidP="00506090">
      <w:pPr>
        <w:rPr>
          <w:rFonts w:ascii="Comic Sans MS" w:hAnsi="Comic Sans MS"/>
          <w:sz w:val="24"/>
          <w:szCs w:val="28"/>
        </w:rPr>
      </w:pPr>
    </w:p>
    <w:p w14:paraId="2AA181EC" w14:textId="708725B0" w:rsidR="00C2222F" w:rsidRDefault="00C2222F" w:rsidP="00506090">
      <w:pPr>
        <w:rPr>
          <w:rFonts w:ascii="Comic Sans MS" w:hAnsi="Comic Sans MS"/>
          <w:sz w:val="24"/>
          <w:szCs w:val="28"/>
        </w:rPr>
      </w:pPr>
      <w:r>
        <w:rPr>
          <w:noProof/>
        </w:rPr>
        <w:lastRenderedPageBreak/>
        <w:drawing>
          <wp:inline distT="0" distB="0" distL="0" distR="0" wp14:anchorId="0BBDB69E" wp14:editId="2E5596EE">
            <wp:extent cx="6645910" cy="3878580"/>
            <wp:effectExtent l="0" t="0" r="2540" b="7620"/>
            <wp:docPr id="18709140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14006" name=""/>
                    <pic:cNvPicPr/>
                  </pic:nvPicPr>
                  <pic:blipFill>
                    <a:blip r:embed="rId5"/>
                    <a:stretch>
                      <a:fillRect/>
                    </a:stretch>
                  </pic:blipFill>
                  <pic:spPr>
                    <a:xfrm>
                      <a:off x="0" y="0"/>
                      <a:ext cx="6645910" cy="3878580"/>
                    </a:xfrm>
                    <a:prstGeom prst="rect">
                      <a:avLst/>
                    </a:prstGeom>
                  </pic:spPr>
                </pic:pic>
              </a:graphicData>
            </a:graphic>
          </wp:inline>
        </w:drawing>
      </w:r>
    </w:p>
    <w:p w14:paraId="2891E90C" w14:textId="65BFDDA2" w:rsidR="00C2222F" w:rsidRDefault="00FB6358" w:rsidP="00506090">
      <w:pPr>
        <w:rPr>
          <w:rFonts w:ascii="Comic Sans MS" w:hAnsi="Comic Sans MS"/>
          <w:sz w:val="24"/>
          <w:szCs w:val="28"/>
        </w:rPr>
      </w:pPr>
      <w:r>
        <w:rPr>
          <w:noProof/>
        </w:rPr>
        <w:drawing>
          <wp:inline distT="0" distB="0" distL="0" distR="0" wp14:anchorId="0CA66A5E" wp14:editId="2C1DC87E">
            <wp:extent cx="6645910" cy="3143250"/>
            <wp:effectExtent l="0" t="0" r="2540" b="0"/>
            <wp:docPr id="19543913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391327" name=""/>
                    <pic:cNvPicPr/>
                  </pic:nvPicPr>
                  <pic:blipFill>
                    <a:blip r:embed="rId6"/>
                    <a:stretch>
                      <a:fillRect/>
                    </a:stretch>
                  </pic:blipFill>
                  <pic:spPr>
                    <a:xfrm>
                      <a:off x="0" y="0"/>
                      <a:ext cx="6645910" cy="3143250"/>
                    </a:xfrm>
                    <a:prstGeom prst="rect">
                      <a:avLst/>
                    </a:prstGeom>
                  </pic:spPr>
                </pic:pic>
              </a:graphicData>
            </a:graphic>
          </wp:inline>
        </w:drawing>
      </w:r>
    </w:p>
    <w:p w14:paraId="7F723E01" w14:textId="7EDC61F4" w:rsidR="00FB6358" w:rsidRDefault="00FB6358" w:rsidP="00506090">
      <w:pPr>
        <w:rPr>
          <w:rFonts w:ascii="Comic Sans MS" w:hAnsi="Comic Sans MS"/>
          <w:sz w:val="24"/>
          <w:szCs w:val="28"/>
        </w:rPr>
      </w:pPr>
      <w:r>
        <w:rPr>
          <w:noProof/>
        </w:rPr>
        <w:drawing>
          <wp:inline distT="0" distB="0" distL="0" distR="0" wp14:anchorId="67A6BE41" wp14:editId="39B7AB0C">
            <wp:extent cx="6645910" cy="2482215"/>
            <wp:effectExtent l="0" t="0" r="2540" b="0"/>
            <wp:docPr id="20772776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77642" name=""/>
                    <pic:cNvPicPr/>
                  </pic:nvPicPr>
                  <pic:blipFill>
                    <a:blip r:embed="rId7"/>
                    <a:stretch>
                      <a:fillRect/>
                    </a:stretch>
                  </pic:blipFill>
                  <pic:spPr>
                    <a:xfrm>
                      <a:off x="0" y="0"/>
                      <a:ext cx="6645910" cy="2482215"/>
                    </a:xfrm>
                    <a:prstGeom prst="rect">
                      <a:avLst/>
                    </a:prstGeom>
                  </pic:spPr>
                </pic:pic>
              </a:graphicData>
            </a:graphic>
          </wp:inline>
        </w:drawing>
      </w:r>
    </w:p>
    <w:p w14:paraId="4325B8D2" w14:textId="77777777" w:rsidR="004269BB" w:rsidRPr="00631201" w:rsidRDefault="004269BB" w:rsidP="00506090">
      <w:pPr>
        <w:rPr>
          <w:rFonts w:ascii="Comic Sans MS" w:hAnsi="Comic Sans MS" w:hint="eastAsia"/>
          <w:sz w:val="24"/>
          <w:szCs w:val="28"/>
        </w:rPr>
      </w:pPr>
    </w:p>
    <w:sectPr w:rsidR="004269BB" w:rsidRPr="00631201" w:rsidSect="0063120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7504"/>
    <w:multiLevelType w:val="hybridMultilevel"/>
    <w:tmpl w:val="C8445D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602803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4C"/>
    <w:rsid w:val="00266AAB"/>
    <w:rsid w:val="004269BB"/>
    <w:rsid w:val="00506090"/>
    <w:rsid w:val="00631201"/>
    <w:rsid w:val="007606E7"/>
    <w:rsid w:val="00772AC1"/>
    <w:rsid w:val="00B25166"/>
    <w:rsid w:val="00C2222F"/>
    <w:rsid w:val="00F24D4C"/>
    <w:rsid w:val="00FB6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37CF"/>
  <w15:chartTrackingRefBased/>
  <w15:docId w15:val="{39741471-1A17-4071-97F3-FE61826B4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12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546</Words>
  <Characters>3113</Characters>
  <Application>Microsoft Office Word</Application>
  <DocSecurity>0</DocSecurity>
  <Lines>25</Lines>
  <Paragraphs>7</Paragraphs>
  <ScaleCrop>false</ScaleCrop>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 Cui</dc:creator>
  <cp:keywords/>
  <dc:description/>
  <cp:lastModifiedBy>Yilin Cui</cp:lastModifiedBy>
  <cp:revision>4</cp:revision>
  <dcterms:created xsi:type="dcterms:W3CDTF">2023-04-20T02:15:00Z</dcterms:created>
  <dcterms:modified xsi:type="dcterms:W3CDTF">2023-04-20T14:30:00Z</dcterms:modified>
</cp:coreProperties>
</file>