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BD39A" w14:textId="2B83E264" w:rsidR="000E6243" w:rsidRDefault="000E6243">
      <w:r>
        <w:t xml:space="preserve">Development </w:t>
      </w:r>
      <w:r>
        <w:rPr>
          <w:rFonts w:hint="eastAsia"/>
        </w:rPr>
        <w:t>P</w:t>
      </w:r>
      <w:r>
        <w:t>lan</w:t>
      </w:r>
      <w:r w:rsidR="00211135">
        <w:t xml:space="preserve"> and</w:t>
      </w:r>
      <w:r w:rsidR="00E468C7">
        <w:t xml:space="preserve"> Actual </w:t>
      </w:r>
      <w:r w:rsidR="0087753E">
        <w:t>development</w:t>
      </w:r>
    </w:p>
    <w:tbl>
      <w:tblPr>
        <w:tblStyle w:val="a3"/>
        <w:tblW w:w="9067" w:type="dxa"/>
        <w:tblLayout w:type="fixed"/>
        <w:tblLook w:val="04A0" w:firstRow="1" w:lastRow="0" w:firstColumn="1" w:lastColumn="0" w:noHBand="0" w:noVBand="1"/>
      </w:tblPr>
      <w:tblGrid>
        <w:gridCol w:w="1555"/>
        <w:gridCol w:w="2268"/>
        <w:gridCol w:w="992"/>
        <w:gridCol w:w="1843"/>
        <w:gridCol w:w="2409"/>
      </w:tblGrid>
      <w:tr w:rsidR="002C2457" w14:paraId="07DE1FE3" w14:textId="4AE680A7" w:rsidTr="00CF73E5">
        <w:trPr>
          <w:trHeight w:val="615"/>
        </w:trPr>
        <w:tc>
          <w:tcPr>
            <w:tcW w:w="1555" w:type="dxa"/>
          </w:tcPr>
          <w:p w14:paraId="7CB995BC" w14:textId="5F2A5000" w:rsidR="00655427" w:rsidRDefault="00CF73E5" w:rsidP="00A31ECB">
            <w:pPr>
              <w:jc w:val="center"/>
            </w:pPr>
            <w:r>
              <w:t>Development</w:t>
            </w:r>
          </w:p>
        </w:tc>
        <w:tc>
          <w:tcPr>
            <w:tcW w:w="2268" w:type="dxa"/>
          </w:tcPr>
          <w:p w14:paraId="1CCC9723" w14:textId="2008628E" w:rsidR="00655427" w:rsidRDefault="00655427" w:rsidP="00942A3F">
            <w:r>
              <w:t>Requirement</w:t>
            </w:r>
          </w:p>
        </w:tc>
        <w:tc>
          <w:tcPr>
            <w:tcW w:w="992" w:type="dxa"/>
          </w:tcPr>
          <w:p w14:paraId="6FCEE6F7" w14:textId="511B0EC2" w:rsidR="00655427" w:rsidRDefault="00655427" w:rsidP="00942A3F">
            <w:r>
              <w:rPr>
                <w:rFonts w:hint="eastAsia"/>
              </w:rPr>
              <w:t>Priority</w:t>
            </w:r>
          </w:p>
        </w:tc>
        <w:tc>
          <w:tcPr>
            <w:tcW w:w="1843" w:type="dxa"/>
          </w:tcPr>
          <w:p w14:paraId="346E5EE6" w14:textId="5A58DD91" w:rsidR="00655427" w:rsidRDefault="00211135" w:rsidP="00942A3F">
            <w:r>
              <w:t>Actual complete time</w:t>
            </w:r>
          </w:p>
        </w:tc>
        <w:tc>
          <w:tcPr>
            <w:tcW w:w="2409" w:type="dxa"/>
          </w:tcPr>
          <w:p w14:paraId="07E26921" w14:textId="5E9FD2FF" w:rsidR="00655427" w:rsidRDefault="00655427" w:rsidP="00942A3F">
            <w:r>
              <w:t>C</w:t>
            </w:r>
            <w:r>
              <w:rPr>
                <w:rFonts w:hint="eastAsia"/>
              </w:rPr>
              <w:t>omment</w:t>
            </w:r>
          </w:p>
        </w:tc>
      </w:tr>
      <w:tr w:rsidR="008F3A97" w14:paraId="21042954" w14:textId="77777777" w:rsidTr="00CF73E5">
        <w:trPr>
          <w:trHeight w:val="615"/>
        </w:trPr>
        <w:tc>
          <w:tcPr>
            <w:tcW w:w="1555" w:type="dxa"/>
            <w:vMerge w:val="restart"/>
          </w:tcPr>
          <w:p w14:paraId="3973CE57" w14:textId="03B688FF" w:rsidR="008F3A97" w:rsidRDefault="008F3A97" w:rsidP="00A31ECB">
            <w:pPr>
              <w:jc w:val="center"/>
            </w:pPr>
            <w:r>
              <w:rPr>
                <w:rFonts w:hint="eastAsia"/>
              </w:rPr>
              <w:t>U</w:t>
            </w:r>
            <w:r>
              <w:t>I development</w:t>
            </w:r>
          </w:p>
        </w:tc>
        <w:tc>
          <w:tcPr>
            <w:tcW w:w="2268" w:type="dxa"/>
          </w:tcPr>
          <w:p w14:paraId="2ABFBD6B" w14:textId="6F30BA97" w:rsidR="008F3A97" w:rsidRDefault="008F3A97" w:rsidP="00942A3F">
            <w:r>
              <w:rPr>
                <w:rFonts w:hint="eastAsia"/>
              </w:rPr>
              <w:t>D</w:t>
            </w:r>
            <w:r>
              <w:t>evelop all the required pages</w:t>
            </w:r>
          </w:p>
        </w:tc>
        <w:tc>
          <w:tcPr>
            <w:tcW w:w="992" w:type="dxa"/>
          </w:tcPr>
          <w:p w14:paraId="18D2753C" w14:textId="2A394C3A" w:rsidR="008F3A97" w:rsidRPr="004A1D6D" w:rsidRDefault="008F3A97" w:rsidP="00942A3F">
            <w:pPr>
              <w:rPr>
                <w:rFonts w:hint="eastAsia"/>
                <w:color w:val="FF0000"/>
              </w:rPr>
            </w:pPr>
            <w:r w:rsidRPr="004A1D6D">
              <w:rPr>
                <w:rFonts w:hint="eastAsia"/>
                <w:color w:val="FF0000"/>
              </w:rPr>
              <w:t>H</w:t>
            </w:r>
            <w:r w:rsidRPr="004A1D6D">
              <w:rPr>
                <w:color w:val="FF0000"/>
              </w:rPr>
              <w:t>igh</w:t>
            </w:r>
          </w:p>
        </w:tc>
        <w:tc>
          <w:tcPr>
            <w:tcW w:w="1843" w:type="dxa"/>
          </w:tcPr>
          <w:p w14:paraId="5CE83D96" w14:textId="77777777" w:rsidR="008F3A97" w:rsidRDefault="008F3A97" w:rsidP="00942A3F"/>
        </w:tc>
        <w:tc>
          <w:tcPr>
            <w:tcW w:w="2409" w:type="dxa"/>
          </w:tcPr>
          <w:p w14:paraId="548F8593" w14:textId="77777777" w:rsidR="008F3A97" w:rsidRDefault="008F3A97" w:rsidP="00942A3F"/>
        </w:tc>
      </w:tr>
      <w:tr w:rsidR="008F3A97" w14:paraId="5D1BC97E" w14:textId="77777777" w:rsidTr="00CF73E5">
        <w:trPr>
          <w:trHeight w:val="615"/>
        </w:trPr>
        <w:tc>
          <w:tcPr>
            <w:tcW w:w="1555" w:type="dxa"/>
            <w:vMerge/>
          </w:tcPr>
          <w:p w14:paraId="14D6519C" w14:textId="77777777" w:rsidR="008F3A97" w:rsidRDefault="008F3A97" w:rsidP="00A31ECB">
            <w:pPr>
              <w:jc w:val="center"/>
              <w:rPr>
                <w:rFonts w:hint="eastAsia"/>
              </w:rPr>
            </w:pPr>
          </w:p>
        </w:tc>
        <w:tc>
          <w:tcPr>
            <w:tcW w:w="2268" w:type="dxa"/>
          </w:tcPr>
          <w:p w14:paraId="7D059BE5" w14:textId="21C4BB26" w:rsidR="008F3A97" w:rsidRDefault="008F3A97" w:rsidP="00942A3F">
            <w:pPr>
              <w:rPr>
                <w:rFonts w:hint="eastAsia"/>
              </w:rPr>
            </w:pPr>
            <w:r>
              <w:t>Implement MVC pattern</w:t>
            </w:r>
          </w:p>
        </w:tc>
        <w:tc>
          <w:tcPr>
            <w:tcW w:w="992" w:type="dxa"/>
          </w:tcPr>
          <w:p w14:paraId="5B3A924E" w14:textId="495E8F6F" w:rsidR="008F3A97" w:rsidRPr="004A1D6D" w:rsidRDefault="008F3A97" w:rsidP="00942A3F">
            <w:pPr>
              <w:rPr>
                <w:rFonts w:hint="eastAsia"/>
                <w:color w:val="FF0000"/>
              </w:rPr>
            </w:pPr>
            <w:r w:rsidRPr="004A1D6D">
              <w:rPr>
                <w:rFonts w:hint="eastAsia"/>
                <w:color w:val="FF0000"/>
              </w:rPr>
              <w:t>H</w:t>
            </w:r>
            <w:r w:rsidRPr="004A1D6D">
              <w:rPr>
                <w:color w:val="FF0000"/>
              </w:rPr>
              <w:t>igh</w:t>
            </w:r>
          </w:p>
        </w:tc>
        <w:tc>
          <w:tcPr>
            <w:tcW w:w="1843" w:type="dxa"/>
          </w:tcPr>
          <w:p w14:paraId="710BACC0" w14:textId="77777777" w:rsidR="008F3A97" w:rsidRDefault="008F3A97" w:rsidP="00942A3F"/>
        </w:tc>
        <w:tc>
          <w:tcPr>
            <w:tcW w:w="2409" w:type="dxa"/>
          </w:tcPr>
          <w:p w14:paraId="67EF2999" w14:textId="77777777" w:rsidR="008F3A97" w:rsidRDefault="008F3A97" w:rsidP="00942A3F"/>
        </w:tc>
      </w:tr>
      <w:tr w:rsidR="008F3A97" w14:paraId="74C26495" w14:textId="77777777" w:rsidTr="00CF73E5">
        <w:trPr>
          <w:trHeight w:val="615"/>
        </w:trPr>
        <w:tc>
          <w:tcPr>
            <w:tcW w:w="1555" w:type="dxa"/>
            <w:vMerge/>
          </w:tcPr>
          <w:p w14:paraId="0444E128" w14:textId="3A392B04" w:rsidR="008F3A97" w:rsidRDefault="008F3A97" w:rsidP="005541FE">
            <w:pPr>
              <w:jc w:val="center"/>
              <w:rPr>
                <w:rFonts w:hint="eastAsia"/>
              </w:rPr>
            </w:pPr>
          </w:p>
        </w:tc>
        <w:tc>
          <w:tcPr>
            <w:tcW w:w="2268" w:type="dxa"/>
          </w:tcPr>
          <w:p w14:paraId="617E7B72" w14:textId="2542D3AD" w:rsidR="008F3A97" w:rsidRDefault="008F3A97" w:rsidP="005541FE">
            <w:r>
              <w:rPr>
                <w:rFonts w:hint="eastAsia"/>
              </w:rPr>
              <w:t>A</w:t>
            </w:r>
            <w:r>
              <w:t>pply framework to connect th</w:t>
            </w:r>
            <w:commentRangeStart w:id="0"/>
            <w:r>
              <w:t>e front-end to back-end</w:t>
            </w:r>
            <w:commentRangeEnd w:id="0"/>
            <w:r>
              <w:rPr>
                <w:rStyle w:val="a7"/>
              </w:rPr>
              <w:commentReference w:id="0"/>
            </w:r>
          </w:p>
        </w:tc>
        <w:tc>
          <w:tcPr>
            <w:tcW w:w="992" w:type="dxa"/>
          </w:tcPr>
          <w:p w14:paraId="4C529BEE" w14:textId="4BB16845" w:rsidR="008F3A97" w:rsidRPr="004A1D6D" w:rsidRDefault="008F3A97" w:rsidP="005541FE">
            <w:pPr>
              <w:rPr>
                <w:rFonts w:hint="eastAsia"/>
                <w:color w:val="FF0000"/>
              </w:rPr>
            </w:pPr>
            <w:r w:rsidRPr="004A1D6D">
              <w:rPr>
                <w:rFonts w:hint="eastAsia"/>
                <w:color w:val="FF0000"/>
              </w:rPr>
              <w:t>H</w:t>
            </w:r>
            <w:r w:rsidRPr="004A1D6D">
              <w:rPr>
                <w:color w:val="FF0000"/>
              </w:rPr>
              <w:t>igh</w:t>
            </w:r>
          </w:p>
        </w:tc>
        <w:tc>
          <w:tcPr>
            <w:tcW w:w="1843" w:type="dxa"/>
          </w:tcPr>
          <w:p w14:paraId="1834D94C" w14:textId="77777777" w:rsidR="008F3A97" w:rsidRDefault="008F3A97" w:rsidP="005541FE"/>
        </w:tc>
        <w:tc>
          <w:tcPr>
            <w:tcW w:w="2409" w:type="dxa"/>
          </w:tcPr>
          <w:p w14:paraId="3E80F84D" w14:textId="77777777" w:rsidR="008F3A97" w:rsidRDefault="008F3A97" w:rsidP="005541FE"/>
        </w:tc>
      </w:tr>
      <w:tr w:rsidR="008F3A97" w14:paraId="2B595D66" w14:textId="77777777" w:rsidTr="00CF73E5">
        <w:trPr>
          <w:trHeight w:val="615"/>
        </w:trPr>
        <w:tc>
          <w:tcPr>
            <w:tcW w:w="1555" w:type="dxa"/>
          </w:tcPr>
          <w:p w14:paraId="1C09A499" w14:textId="792FD7BD" w:rsidR="008F3A97" w:rsidRDefault="008F3A97" w:rsidP="005541FE">
            <w:pPr>
              <w:jc w:val="center"/>
              <w:rPr>
                <w:rFonts w:hint="eastAsia"/>
              </w:rPr>
            </w:pPr>
            <w:r>
              <w:rPr>
                <w:rFonts w:hint="eastAsia"/>
              </w:rPr>
              <w:t>Data</w:t>
            </w:r>
            <w:r>
              <w:t>base development</w:t>
            </w:r>
          </w:p>
        </w:tc>
        <w:tc>
          <w:tcPr>
            <w:tcW w:w="2268" w:type="dxa"/>
          </w:tcPr>
          <w:p w14:paraId="38FC54D4" w14:textId="792B2961" w:rsidR="008F3A97" w:rsidRDefault="00600973" w:rsidP="005541FE">
            <w:pPr>
              <w:rPr>
                <w:rFonts w:hint="eastAsia"/>
              </w:rPr>
            </w:pPr>
            <w:r>
              <w:rPr>
                <w:rFonts w:hint="eastAsia"/>
              </w:rPr>
              <w:t>I</w:t>
            </w:r>
            <w:r>
              <w:t>mplement the database structure</w:t>
            </w:r>
          </w:p>
        </w:tc>
        <w:tc>
          <w:tcPr>
            <w:tcW w:w="992" w:type="dxa"/>
          </w:tcPr>
          <w:p w14:paraId="434F1B49" w14:textId="30626456" w:rsidR="008F3A97" w:rsidRPr="004A1D6D" w:rsidRDefault="001C401C" w:rsidP="005541FE">
            <w:pPr>
              <w:rPr>
                <w:rFonts w:hint="eastAsia"/>
                <w:color w:val="FF0000"/>
              </w:rPr>
            </w:pPr>
            <w:r>
              <w:rPr>
                <w:rFonts w:hint="eastAsia"/>
                <w:color w:val="FF0000"/>
              </w:rPr>
              <w:t>H</w:t>
            </w:r>
            <w:r>
              <w:rPr>
                <w:color w:val="FF0000"/>
              </w:rPr>
              <w:t>igh</w:t>
            </w:r>
          </w:p>
        </w:tc>
        <w:tc>
          <w:tcPr>
            <w:tcW w:w="1843" w:type="dxa"/>
          </w:tcPr>
          <w:p w14:paraId="4CD6AA4B" w14:textId="0290C2D4" w:rsidR="004413BA" w:rsidRDefault="004413BA" w:rsidP="005541FE">
            <w:pPr>
              <w:rPr>
                <w:rFonts w:hint="eastAsia"/>
              </w:rPr>
            </w:pPr>
            <w:r w:rsidRPr="004413BA">
              <w:t>2020.03.22</w:t>
            </w:r>
          </w:p>
        </w:tc>
        <w:tc>
          <w:tcPr>
            <w:tcW w:w="2409" w:type="dxa"/>
          </w:tcPr>
          <w:p w14:paraId="624FD2DD" w14:textId="6A19C24D" w:rsidR="008F3A97" w:rsidRDefault="004413BA" w:rsidP="005541FE">
            <w:r>
              <w:rPr>
                <w:rFonts w:hint="eastAsia"/>
              </w:rPr>
              <w:t>M</w:t>
            </w:r>
            <w:r>
              <w:t>odified later</w:t>
            </w:r>
            <w:r w:rsidR="00671A7B">
              <w:t xml:space="preserve">. Final version is confirmed on </w:t>
            </w:r>
            <w:r w:rsidR="00671A7B" w:rsidRPr="00671A7B">
              <w:t>2020.04.08</w:t>
            </w:r>
          </w:p>
        </w:tc>
      </w:tr>
      <w:tr w:rsidR="005541FE" w14:paraId="20A47A61" w14:textId="13E7D508" w:rsidTr="00CF73E5">
        <w:trPr>
          <w:trHeight w:val="630"/>
        </w:trPr>
        <w:tc>
          <w:tcPr>
            <w:tcW w:w="1555" w:type="dxa"/>
            <w:vMerge w:val="restart"/>
          </w:tcPr>
          <w:p w14:paraId="2E011F87" w14:textId="148F33CA" w:rsidR="005541FE" w:rsidRDefault="005541FE" w:rsidP="005541FE">
            <w:r>
              <w:rPr>
                <w:rFonts w:hint="eastAsia"/>
              </w:rPr>
              <w:t>General</w:t>
            </w:r>
            <w:r>
              <w:t xml:space="preserve"> </w:t>
            </w:r>
            <w:r>
              <w:rPr>
                <w:rFonts w:hint="eastAsia"/>
              </w:rPr>
              <w:t>function</w:t>
            </w:r>
            <w:r>
              <w:t xml:space="preserve"> </w:t>
            </w:r>
            <w:r>
              <w:rPr>
                <w:rFonts w:hint="eastAsia"/>
              </w:rPr>
              <w:t>d</w:t>
            </w:r>
            <w:r>
              <w:t>evelopment</w:t>
            </w:r>
          </w:p>
        </w:tc>
        <w:tc>
          <w:tcPr>
            <w:tcW w:w="2268" w:type="dxa"/>
          </w:tcPr>
          <w:p w14:paraId="501BDBA7" w14:textId="76B23751" w:rsidR="005541FE" w:rsidRDefault="005541FE" w:rsidP="005541FE">
            <w:r>
              <w:t>User login</w:t>
            </w:r>
          </w:p>
        </w:tc>
        <w:tc>
          <w:tcPr>
            <w:tcW w:w="992" w:type="dxa"/>
          </w:tcPr>
          <w:p w14:paraId="57C6659E" w14:textId="4170A19B" w:rsidR="005541FE" w:rsidRPr="00F63945" w:rsidRDefault="005541FE" w:rsidP="005541FE">
            <w:pPr>
              <w:rPr>
                <w:color w:val="FF0000"/>
              </w:rPr>
            </w:pPr>
            <w:r w:rsidRPr="00F63945">
              <w:rPr>
                <w:rFonts w:hint="eastAsia"/>
                <w:color w:val="FF0000"/>
              </w:rPr>
              <w:t>High</w:t>
            </w:r>
          </w:p>
        </w:tc>
        <w:tc>
          <w:tcPr>
            <w:tcW w:w="1843" w:type="dxa"/>
          </w:tcPr>
          <w:p w14:paraId="46861036" w14:textId="43E1848A" w:rsidR="005541FE" w:rsidRDefault="005541FE" w:rsidP="005541FE">
            <w:r w:rsidRPr="00B80F0D">
              <w:t>2020.03.25</w:t>
            </w:r>
          </w:p>
        </w:tc>
        <w:tc>
          <w:tcPr>
            <w:tcW w:w="2409" w:type="dxa"/>
          </w:tcPr>
          <w:p w14:paraId="3FE456AB" w14:textId="093B645E" w:rsidR="005541FE" w:rsidRDefault="005541FE" w:rsidP="005541FE"/>
        </w:tc>
      </w:tr>
      <w:tr w:rsidR="005541FE" w14:paraId="2AB168EC" w14:textId="77777777" w:rsidTr="00CF73E5">
        <w:trPr>
          <w:trHeight w:val="630"/>
        </w:trPr>
        <w:tc>
          <w:tcPr>
            <w:tcW w:w="1555" w:type="dxa"/>
            <w:vMerge/>
          </w:tcPr>
          <w:p w14:paraId="407479F2" w14:textId="77777777" w:rsidR="005541FE" w:rsidRDefault="005541FE" w:rsidP="005541FE"/>
        </w:tc>
        <w:tc>
          <w:tcPr>
            <w:tcW w:w="2268" w:type="dxa"/>
          </w:tcPr>
          <w:p w14:paraId="4F770138" w14:textId="5BEB2F7E" w:rsidR="005541FE" w:rsidRPr="00BC0356" w:rsidRDefault="005541FE" w:rsidP="005541FE">
            <w:pPr>
              <w:rPr>
                <w:color w:val="000000" w:themeColor="text1"/>
              </w:rPr>
            </w:pPr>
            <w:r w:rsidRPr="00BC0356">
              <w:rPr>
                <w:rFonts w:hint="eastAsia"/>
                <w:color w:val="000000" w:themeColor="text1"/>
              </w:rPr>
              <w:t>F</w:t>
            </w:r>
            <w:r w:rsidRPr="00BC0356">
              <w:rPr>
                <w:color w:val="000000" w:themeColor="text1"/>
              </w:rPr>
              <w:t>orget password</w:t>
            </w:r>
          </w:p>
        </w:tc>
        <w:tc>
          <w:tcPr>
            <w:tcW w:w="992" w:type="dxa"/>
          </w:tcPr>
          <w:p w14:paraId="2376A60D" w14:textId="1C972942" w:rsidR="005541FE" w:rsidRPr="00BC0356" w:rsidRDefault="005541FE" w:rsidP="005541FE">
            <w:pPr>
              <w:rPr>
                <w:color w:val="000000" w:themeColor="text1"/>
              </w:rPr>
            </w:pPr>
            <w:r w:rsidRPr="00BC0356">
              <w:rPr>
                <w:rFonts w:hint="eastAsia"/>
                <w:color w:val="000000" w:themeColor="text1"/>
              </w:rPr>
              <w:t>L</w:t>
            </w:r>
            <w:r w:rsidRPr="00BC0356">
              <w:rPr>
                <w:color w:val="000000" w:themeColor="text1"/>
              </w:rPr>
              <w:t>ow</w:t>
            </w:r>
          </w:p>
        </w:tc>
        <w:tc>
          <w:tcPr>
            <w:tcW w:w="1843" w:type="dxa"/>
          </w:tcPr>
          <w:p w14:paraId="19CCF8FF" w14:textId="26B71D2B" w:rsidR="005541FE" w:rsidRDefault="005541FE" w:rsidP="005541FE">
            <w:r w:rsidRPr="00E35385">
              <w:t>2020.03.25</w:t>
            </w:r>
          </w:p>
        </w:tc>
        <w:tc>
          <w:tcPr>
            <w:tcW w:w="2409" w:type="dxa"/>
          </w:tcPr>
          <w:p w14:paraId="677911EC" w14:textId="77777777" w:rsidR="005541FE" w:rsidRDefault="005541FE" w:rsidP="005541FE"/>
        </w:tc>
      </w:tr>
      <w:tr w:rsidR="005541FE" w14:paraId="5E1CB09A" w14:textId="35DDB1E4" w:rsidTr="00CF73E5">
        <w:trPr>
          <w:trHeight w:val="306"/>
        </w:trPr>
        <w:tc>
          <w:tcPr>
            <w:tcW w:w="1555" w:type="dxa"/>
            <w:vMerge/>
          </w:tcPr>
          <w:p w14:paraId="72C14CD7" w14:textId="77777777" w:rsidR="005541FE" w:rsidRDefault="005541FE" w:rsidP="005541FE"/>
        </w:tc>
        <w:tc>
          <w:tcPr>
            <w:tcW w:w="2268" w:type="dxa"/>
          </w:tcPr>
          <w:p w14:paraId="286BF73F" w14:textId="7C2356AE" w:rsidR="005541FE" w:rsidRDefault="005541FE" w:rsidP="005541FE">
            <w:r>
              <w:t>User logout</w:t>
            </w:r>
          </w:p>
        </w:tc>
        <w:tc>
          <w:tcPr>
            <w:tcW w:w="992" w:type="dxa"/>
          </w:tcPr>
          <w:p w14:paraId="50F8EF52" w14:textId="76068C6E" w:rsidR="005541FE" w:rsidRDefault="005541FE" w:rsidP="005541FE">
            <w:r>
              <w:t>Low</w:t>
            </w:r>
          </w:p>
        </w:tc>
        <w:tc>
          <w:tcPr>
            <w:tcW w:w="1843" w:type="dxa"/>
          </w:tcPr>
          <w:p w14:paraId="5824E512" w14:textId="13FC3B30" w:rsidR="005541FE" w:rsidRDefault="005541FE" w:rsidP="005541FE">
            <w:r w:rsidRPr="00377A3A">
              <w:t>2020.0</w:t>
            </w:r>
            <w:r>
              <w:t>4</w:t>
            </w:r>
            <w:r w:rsidRPr="00377A3A">
              <w:t>.</w:t>
            </w:r>
            <w:r>
              <w:t>22</w:t>
            </w:r>
          </w:p>
        </w:tc>
        <w:tc>
          <w:tcPr>
            <w:tcW w:w="2409" w:type="dxa"/>
          </w:tcPr>
          <w:p w14:paraId="14FE5484" w14:textId="2028CBF3" w:rsidR="005541FE" w:rsidRDefault="005541FE" w:rsidP="005541FE">
            <w:r>
              <w:rPr>
                <w:rFonts w:hint="eastAsia"/>
              </w:rPr>
              <w:t>C</w:t>
            </w:r>
            <w:r>
              <w:t>an directly close the windows</w:t>
            </w:r>
          </w:p>
        </w:tc>
      </w:tr>
      <w:tr w:rsidR="005541FE" w14:paraId="46A20974" w14:textId="77777777" w:rsidTr="00CF73E5">
        <w:trPr>
          <w:trHeight w:val="675"/>
        </w:trPr>
        <w:tc>
          <w:tcPr>
            <w:tcW w:w="1555" w:type="dxa"/>
            <w:vMerge w:val="restart"/>
          </w:tcPr>
          <w:p w14:paraId="575D716A" w14:textId="1E3107C7" w:rsidR="005541FE" w:rsidRDefault="005541FE" w:rsidP="005541FE">
            <w:pPr>
              <w:rPr>
                <w:rFonts w:hint="eastAsia"/>
              </w:rPr>
            </w:pPr>
            <w:r>
              <w:t xml:space="preserve">Teacher </w:t>
            </w:r>
            <w:r>
              <w:rPr>
                <w:rFonts w:hint="eastAsia"/>
              </w:rPr>
              <w:t xml:space="preserve">function </w:t>
            </w:r>
            <w:r>
              <w:t>development</w:t>
            </w:r>
          </w:p>
        </w:tc>
        <w:tc>
          <w:tcPr>
            <w:tcW w:w="2268" w:type="dxa"/>
          </w:tcPr>
          <w:p w14:paraId="36D4C826" w14:textId="4122C410" w:rsidR="005541FE" w:rsidRPr="00FC3689" w:rsidRDefault="005541FE" w:rsidP="005541FE">
            <w:r w:rsidRPr="00FC3689">
              <w:t>View all the module of this teacher account</w:t>
            </w:r>
          </w:p>
        </w:tc>
        <w:tc>
          <w:tcPr>
            <w:tcW w:w="992" w:type="dxa"/>
          </w:tcPr>
          <w:p w14:paraId="1C0F2F13" w14:textId="2EE2DB0D" w:rsidR="005541FE" w:rsidRDefault="005541FE" w:rsidP="005541FE">
            <w:r w:rsidRPr="008453D7">
              <w:rPr>
                <w:rFonts w:hint="eastAsia"/>
                <w:color w:val="FF0000"/>
              </w:rPr>
              <w:t>H</w:t>
            </w:r>
            <w:r w:rsidRPr="008453D7">
              <w:rPr>
                <w:color w:val="FF0000"/>
              </w:rPr>
              <w:t>igh</w:t>
            </w:r>
          </w:p>
        </w:tc>
        <w:tc>
          <w:tcPr>
            <w:tcW w:w="1843" w:type="dxa"/>
          </w:tcPr>
          <w:p w14:paraId="0D8DBA81" w14:textId="6F961999" w:rsidR="005541FE" w:rsidRDefault="005541FE" w:rsidP="005541FE">
            <w:r w:rsidRPr="001C59F1">
              <w:t>2020.03.27</w:t>
            </w:r>
          </w:p>
        </w:tc>
        <w:tc>
          <w:tcPr>
            <w:tcW w:w="2409" w:type="dxa"/>
          </w:tcPr>
          <w:p w14:paraId="1138AF19" w14:textId="77777777" w:rsidR="005541FE" w:rsidRDefault="005541FE" w:rsidP="005541FE"/>
        </w:tc>
      </w:tr>
      <w:tr w:rsidR="005541FE" w14:paraId="0D73EC19" w14:textId="77777777" w:rsidTr="00CF73E5">
        <w:trPr>
          <w:trHeight w:val="675"/>
        </w:trPr>
        <w:tc>
          <w:tcPr>
            <w:tcW w:w="1555" w:type="dxa"/>
            <w:vMerge/>
          </w:tcPr>
          <w:p w14:paraId="20645B97" w14:textId="77777777" w:rsidR="005541FE" w:rsidRDefault="005541FE" w:rsidP="005541FE"/>
        </w:tc>
        <w:tc>
          <w:tcPr>
            <w:tcW w:w="2268" w:type="dxa"/>
          </w:tcPr>
          <w:p w14:paraId="451A7158" w14:textId="6230181D" w:rsidR="005541FE" w:rsidRPr="00FC3689" w:rsidRDefault="005541FE" w:rsidP="005541FE">
            <w:r w:rsidRPr="00E94C15">
              <w:t>View all the teaching session of selected modul</w:t>
            </w:r>
            <w:r>
              <w:t>e</w:t>
            </w:r>
          </w:p>
        </w:tc>
        <w:tc>
          <w:tcPr>
            <w:tcW w:w="992" w:type="dxa"/>
          </w:tcPr>
          <w:p w14:paraId="227B0D5E" w14:textId="62760D46" w:rsidR="005541FE" w:rsidRPr="004B5E02" w:rsidRDefault="005541FE" w:rsidP="005541FE">
            <w:r w:rsidRPr="008453D7">
              <w:rPr>
                <w:color w:val="FF0000"/>
              </w:rPr>
              <w:t>High</w:t>
            </w:r>
          </w:p>
        </w:tc>
        <w:tc>
          <w:tcPr>
            <w:tcW w:w="1843" w:type="dxa"/>
          </w:tcPr>
          <w:p w14:paraId="65BCA52A" w14:textId="0C7B9507" w:rsidR="005541FE" w:rsidRDefault="005541FE" w:rsidP="005541FE">
            <w:r w:rsidRPr="001C59F1">
              <w:t>2020.03.27</w:t>
            </w:r>
          </w:p>
        </w:tc>
        <w:tc>
          <w:tcPr>
            <w:tcW w:w="2409" w:type="dxa"/>
          </w:tcPr>
          <w:p w14:paraId="11192A2E" w14:textId="77777777" w:rsidR="005541FE" w:rsidRDefault="005541FE" w:rsidP="005541FE"/>
        </w:tc>
      </w:tr>
      <w:tr w:rsidR="005541FE" w14:paraId="04A30754" w14:textId="717527E1" w:rsidTr="00CF73E5">
        <w:trPr>
          <w:trHeight w:val="306"/>
        </w:trPr>
        <w:tc>
          <w:tcPr>
            <w:tcW w:w="1555" w:type="dxa"/>
            <w:vMerge/>
          </w:tcPr>
          <w:p w14:paraId="65A20367" w14:textId="77777777" w:rsidR="005541FE" w:rsidRDefault="005541FE" w:rsidP="005541FE"/>
        </w:tc>
        <w:tc>
          <w:tcPr>
            <w:tcW w:w="2268" w:type="dxa"/>
          </w:tcPr>
          <w:p w14:paraId="650BA1B8" w14:textId="006CA3DB" w:rsidR="005541FE" w:rsidRDefault="005541FE" w:rsidP="005541FE">
            <w:r>
              <w:t>View own profile</w:t>
            </w:r>
          </w:p>
        </w:tc>
        <w:tc>
          <w:tcPr>
            <w:tcW w:w="992" w:type="dxa"/>
          </w:tcPr>
          <w:p w14:paraId="0A47EEDB" w14:textId="7C273BE5" w:rsidR="005541FE" w:rsidRDefault="005541FE" w:rsidP="005541FE">
            <w:r>
              <w:t>Low</w:t>
            </w:r>
          </w:p>
        </w:tc>
        <w:tc>
          <w:tcPr>
            <w:tcW w:w="1843" w:type="dxa"/>
          </w:tcPr>
          <w:p w14:paraId="25DD155D" w14:textId="1FE20B4B" w:rsidR="005541FE" w:rsidRDefault="005541FE" w:rsidP="005541FE">
            <w:r w:rsidRPr="00DA28E6">
              <w:t>2020.03.26</w:t>
            </w:r>
          </w:p>
        </w:tc>
        <w:tc>
          <w:tcPr>
            <w:tcW w:w="2409" w:type="dxa"/>
          </w:tcPr>
          <w:p w14:paraId="3687C831" w14:textId="4A61D2B4" w:rsidR="005541FE" w:rsidRDefault="005541FE" w:rsidP="005541FE"/>
        </w:tc>
      </w:tr>
      <w:tr w:rsidR="005541FE" w14:paraId="6099EC4D" w14:textId="1217D78C" w:rsidTr="00CF73E5">
        <w:trPr>
          <w:trHeight w:val="306"/>
        </w:trPr>
        <w:tc>
          <w:tcPr>
            <w:tcW w:w="1555" w:type="dxa"/>
            <w:vMerge/>
          </w:tcPr>
          <w:p w14:paraId="19E391E9" w14:textId="77777777" w:rsidR="005541FE" w:rsidRDefault="005541FE" w:rsidP="005541FE"/>
        </w:tc>
        <w:tc>
          <w:tcPr>
            <w:tcW w:w="2268" w:type="dxa"/>
          </w:tcPr>
          <w:p w14:paraId="4A6161AC" w14:textId="111D05D0" w:rsidR="005541FE" w:rsidRDefault="005541FE" w:rsidP="005541FE">
            <w:r w:rsidRPr="00A55479">
              <w:t>Set/update name and time of teaching session</w:t>
            </w:r>
          </w:p>
        </w:tc>
        <w:tc>
          <w:tcPr>
            <w:tcW w:w="992" w:type="dxa"/>
          </w:tcPr>
          <w:p w14:paraId="14ECEF02" w14:textId="193B376E" w:rsidR="005541FE" w:rsidRDefault="005541FE" w:rsidP="005541FE">
            <w:r>
              <w:t>Low</w:t>
            </w:r>
          </w:p>
        </w:tc>
        <w:tc>
          <w:tcPr>
            <w:tcW w:w="1843" w:type="dxa"/>
          </w:tcPr>
          <w:p w14:paraId="0A28A0AF" w14:textId="377F0194" w:rsidR="005541FE" w:rsidRDefault="005541FE" w:rsidP="005541FE">
            <w:r>
              <w:rPr>
                <w:rFonts w:hint="eastAsia"/>
              </w:rPr>
              <w:t>n</w:t>
            </w:r>
            <w:r>
              <w:t>ot completed</w:t>
            </w:r>
          </w:p>
        </w:tc>
        <w:tc>
          <w:tcPr>
            <w:tcW w:w="2409" w:type="dxa"/>
          </w:tcPr>
          <w:p w14:paraId="37B4BDDF" w14:textId="2D895FB0" w:rsidR="005541FE" w:rsidRDefault="005541FE" w:rsidP="005541FE"/>
        </w:tc>
      </w:tr>
      <w:tr w:rsidR="005541FE" w14:paraId="23AF7910" w14:textId="2BE4EDB4" w:rsidTr="00CF73E5">
        <w:trPr>
          <w:trHeight w:val="306"/>
        </w:trPr>
        <w:tc>
          <w:tcPr>
            <w:tcW w:w="1555" w:type="dxa"/>
            <w:vMerge/>
          </w:tcPr>
          <w:p w14:paraId="01E7984B" w14:textId="77777777" w:rsidR="005541FE" w:rsidRDefault="005541FE" w:rsidP="005541FE"/>
        </w:tc>
        <w:tc>
          <w:tcPr>
            <w:tcW w:w="2268" w:type="dxa"/>
          </w:tcPr>
          <w:p w14:paraId="2CCA3888" w14:textId="2174BEA7" w:rsidR="005541FE" w:rsidRDefault="005541FE" w:rsidP="005541FE">
            <w:r w:rsidRPr="00A55479">
              <w:t>Start/continue/end class attendance recording</w:t>
            </w:r>
          </w:p>
        </w:tc>
        <w:tc>
          <w:tcPr>
            <w:tcW w:w="992" w:type="dxa"/>
          </w:tcPr>
          <w:p w14:paraId="64E79797" w14:textId="5592BF2C" w:rsidR="005541FE" w:rsidRDefault="005541FE" w:rsidP="005541FE">
            <w:r w:rsidRPr="00C62614">
              <w:rPr>
                <w:color w:val="FF0000"/>
              </w:rPr>
              <w:t>High</w:t>
            </w:r>
          </w:p>
        </w:tc>
        <w:tc>
          <w:tcPr>
            <w:tcW w:w="1843" w:type="dxa"/>
          </w:tcPr>
          <w:p w14:paraId="15839320" w14:textId="307DC923" w:rsidR="005541FE" w:rsidRDefault="005541FE" w:rsidP="005541FE">
            <w:r w:rsidRPr="00487DC5">
              <w:t>2020.04.13</w:t>
            </w:r>
          </w:p>
        </w:tc>
        <w:tc>
          <w:tcPr>
            <w:tcW w:w="2409" w:type="dxa"/>
          </w:tcPr>
          <w:p w14:paraId="087FD621" w14:textId="56CD761E" w:rsidR="005541FE" w:rsidRDefault="005541FE" w:rsidP="005541FE">
            <w:r>
              <w:rPr>
                <w:rFonts w:hint="eastAsia"/>
              </w:rPr>
              <w:t>Core</w:t>
            </w:r>
            <w:r>
              <w:t xml:space="preserve"> </w:t>
            </w:r>
            <w:r>
              <w:rPr>
                <w:rFonts w:hint="eastAsia"/>
              </w:rPr>
              <w:t>function</w:t>
            </w:r>
          </w:p>
        </w:tc>
      </w:tr>
      <w:tr w:rsidR="005541FE" w14:paraId="512C80B5" w14:textId="77777777" w:rsidTr="00CF73E5">
        <w:trPr>
          <w:trHeight w:val="306"/>
        </w:trPr>
        <w:tc>
          <w:tcPr>
            <w:tcW w:w="1555" w:type="dxa"/>
            <w:vMerge/>
          </w:tcPr>
          <w:p w14:paraId="5A08E044" w14:textId="77777777" w:rsidR="005541FE" w:rsidRDefault="005541FE" w:rsidP="005541FE"/>
        </w:tc>
        <w:tc>
          <w:tcPr>
            <w:tcW w:w="2268" w:type="dxa"/>
          </w:tcPr>
          <w:p w14:paraId="219071F6" w14:textId="433107CB" w:rsidR="005541FE" w:rsidRPr="00A55479" w:rsidRDefault="005541FE" w:rsidP="005541FE">
            <w:r>
              <w:t xml:space="preserve">Recognize </w:t>
            </w:r>
            <w:r>
              <w:rPr>
                <w:rFonts w:hint="eastAsia"/>
              </w:rPr>
              <w:t>student</w:t>
            </w:r>
            <w:r>
              <w:t xml:space="preserve"> </w:t>
            </w:r>
            <w:r>
              <w:rPr>
                <w:rFonts w:hint="eastAsia"/>
              </w:rPr>
              <w:t>face</w:t>
            </w:r>
            <w:r>
              <w:t xml:space="preserve"> </w:t>
            </w:r>
            <w:r>
              <w:rPr>
                <w:rFonts w:hint="eastAsia"/>
              </w:rPr>
              <w:t>image</w:t>
            </w:r>
          </w:p>
        </w:tc>
        <w:tc>
          <w:tcPr>
            <w:tcW w:w="992" w:type="dxa"/>
          </w:tcPr>
          <w:p w14:paraId="3D70BB5D" w14:textId="4B04C75E" w:rsidR="005541FE" w:rsidRPr="00C62614" w:rsidRDefault="005541FE" w:rsidP="005541FE">
            <w:pPr>
              <w:rPr>
                <w:color w:val="FF0000"/>
              </w:rPr>
            </w:pPr>
            <w:bookmarkStart w:id="1" w:name="OLE_LINK16"/>
            <w:bookmarkStart w:id="2" w:name="OLE_LINK17"/>
            <w:r w:rsidRPr="00C62614">
              <w:rPr>
                <w:b/>
                <w:bCs/>
                <w:color w:val="FF0000"/>
              </w:rPr>
              <w:t>Very High</w:t>
            </w:r>
            <w:bookmarkEnd w:id="1"/>
            <w:bookmarkEnd w:id="2"/>
          </w:p>
        </w:tc>
        <w:tc>
          <w:tcPr>
            <w:tcW w:w="1843" w:type="dxa"/>
          </w:tcPr>
          <w:p w14:paraId="28D0C630" w14:textId="4F9A169E" w:rsidR="005541FE" w:rsidRDefault="005541FE" w:rsidP="005541FE">
            <w:r w:rsidRPr="00D57BDC">
              <w:t>2019.11.09</w:t>
            </w:r>
          </w:p>
        </w:tc>
        <w:tc>
          <w:tcPr>
            <w:tcW w:w="2409" w:type="dxa"/>
            <w:vMerge w:val="restart"/>
          </w:tcPr>
          <w:p w14:paraId="6C4FEC63" w14:textId="0519958E" w:rsidR="005541FE" w:rsidRDefault="005541FE" w:rsidP="005541FE">
            <w:r>
              <w:t>Find open source algorithm</w:t>
            </w:r>
          </w:p>
        </w:tc>
      </w:tr>
      <w:tr w:rsidR="005541FE" w14:paraId="409503DB" w14:textId="77777777" w:rsidTr="00CF73E5">
        <w:trPr>
          <w:trHeight w:val="306"/>
        </w:trPr>
        <w:tc>
          <w:tcPr>
            <w:tcW w:w="1555" w:type="dxa"/>
            <w:vMerge/>
          </w:tcPr>
          <w:p w14:paraId="10EA1C75" w14:textId="77777777" w:rsidR="005541FE" w:rsidRDefault="005541FE" w:rsidP="005541FE"/>
        </w:tc>
        <w:tc>
          <w:tcPr>
            <w:tcW w:w="2268" w:type="dxa"/>
          </w:tcPr>
          <w:p w14:paraId="00527B51" w14:textId="5CB03018" w:rsidR="005541FE" w:rsidRPr="00A55479" w:rsidRDefault="005541FE" w:rsidP="005541FE">
            <w:r>
              <w:t>I</w:t>
            </w:r>
            <w:r>
              <w:rPr>
                <w:rFonts w:hint="eastAsia"/>
              </w:rPr>
              <w:t>denti</w:t>
            </w:r>
            <w:r>
              <w:t>fied student face image</w:t>
            </w:r>
          </w:p>
        </w:tc>
        <w:tc>
          <w:tcPr>
            <w:tcW w:w="992" w:type="dxa"/>
          </w:tcPr>
          <w:p w14:paraId="7751787C" w14:textId="6E31F596" w:rsidR="005541FE" w:rsidRPr="00C62614" w:rsidRDefault="005541FE" w:rsidP="005541FE">
            <w:pPr>
              <w:rPr>
                <w:color w:val="FF0000"/>
              </w:rPr>
            </w:pPr>
            <w:r w:rsidRPr="00C62614">
              <w:rPr>
                <w:color w:val="FF0000"/>
              </w:rPr>
              <w:t>High</w:t>
            </w:r>
          </w:p>
        </w:tc>
        <w:tc>
          <w:tcPr>
            <w:tcW w:w="1843" w:type="dxa"/>
          </w:tcPr>
          <w:p w14:paraId="0B8837BE" w14:textId="3069B76D" w:rsidR="005541FE" w:rsidRDefault="005541FE" w:rsidP="005541FE">
            <w:r w:rsidRPr="00D57BDC">
              <w:t>2019.11.09</w:t>
            </w:r>
          </w:p>
        </w:tc>
        <w:tc>
          <w:tcPr>
            <w:tcW w:w="2409" w:type="dxa"/>
            <w:vMerge/>
          </w:tcPr>
          <w:p w14:paraId="03CF3E48" w14:textId="77777777" w:rsidR="005541FE" w:rsidRDefault="005541FE" w:rsidP="005541FE"/>
        </w:tc>
      </w:tr>
      <w:tr w:rsidR="005541FE" w14:paraId="409E03A9" w14:textId="77777777" w:rsidTr="00CF73E5">
        <w:trPr>
          <w:trHeight w:val="306"/>
        </w:trPr>
        <w:tc>
          <w:tcPr>
            <w:tcW w:w="1555" w:type="dxa"/>
            <w:vMerge/>
          </w:tcPr>
          <w:p w14:paraId="79BC4387" w14:textId="77777777" w:rsidR="005541FE" w:rsidRDefault="005541FE" w:rsidP="005541FE"/>
        </w:tc>
        <w:tc>
          <w:tcPr>
            <w:tcW w:w="2268" w:type="dxa"/>
          </w:tcPr>
          <w:p w14:paraId="46777E77" w14:textId="0DA778C7" w:rsidR="005541FE" w:rsidRPr="00A55479" w:rsidRDefault="005541FE" w:rsidP="005541FE">
            <w:r>
              <w:rPr>
                <w:rFonts w:hint="eastAsia"/>
              </w:rPr>
              <w:t>Signal</w:t>
            </w:r>
            <w:r>
              <w:t xml:space="preserve"> identification success or failure</w:t>
            </w:r>
          </w:p>
        </w:tc>
        <w:tc>
          <w:tcPr>
            <w:tcW w:w="992" w:type="dxa"/>
          </w:tcPr>
          <w:p w14:paraId="713B6EC6" w14:textId="6CD11261" w:rsidR="005541FE" w:rsidRPr="00C62614" w:rsidRDefault="005541FE" w:rsidP="005541FE">
            <w:pPr>
              <w:rPr>
                <w:color w:val="FF0000"/>
              </w:rPr>
            </w:pPr>
            <w:r>
              <w:t>Medium</w:t>
            </w:r>
          </w:p>
        </w:tc>
        <w:tc>
          <w:tcPr>
            <w:tcW w:w="1843" w:type="dxa"/>
          </w:tcPr>
          <w:p w14:paraId="10159014" w14:textId="01D43A81" w:rsidR="005541FE" w:rsidRDefault="005541FE" w:rsidP="005541FE">
            <w:r w:rsidRPr="00487DC5">
              <w:t>2020.04.13</w:t>
            </w:r>
          </w:p>
        </w:tc>
        <w:tc>
          <w:tcPr>
            <w:tcW w:w="2409" w:type="dxa"/>
          </w:tcPr>
          <w:p w14:paraId="26450358" w14:textId="77777777" w:rsidR="005541FE" w:rsidRDefault="005541FE" w:rsidP="005541FE"/>
        </w:tc>
      </w:tr>
      <w:tr w:rsidR="005541FE" w14:paraId="4F8DC7D1" w14:textId="77777777" w:rsidTr="00CF73E5">
        <w:trPr>
          <w:trHeight w:val="306"/>
        </w:trPr>
        <w:tc>
          <w:tcPr>
            <w:tcW w:w="1555" w:type="dxa"/>
            <w:vMerge/>
          </w:tcPr>
          <w:p w14:paraId="6EEF7060" w14:textId="77777777" w:rsidR="005541FE" w:rsidRDefault="005541FE" w:rsidP="005541FE"/>
        </w:tc>
        <w:tc>
          <w:tcPr>
            <w:tcW w:w="2268" w:type="dxa"/>
          </w:tcPr>
          <w:p w14:paraId="72B6FC4C" w14:textId="0B088C0F" w:rsidR="005541FE" w:rsidRPr="00A55479" w:rsidRDefault="005541FE" w:rsidP="005541FE">
            <w:r w:rsidRPr="00A55479">
              <w:t>View immediate attendance condition for a class</w:t>
            </w:r>
          </w:p>
        </w:tc>
        <w:tc>
          <w:tcPr>
            <w:tcW w:w="992" w:type="dxa"/>
          </w:tcPr>
          <w:p w14:paraId="70F9DF53" w14:textId="61F1CF99" w:rsidR="005541FE" w:rsidRPr="00C62614" w:rsidRDefault="005541FE" w:rsidP="005541FE">
            <w:pPr>
              <w:rPr>
                <w:color w:val="FF0000"/>
              </w:rPr>
            </w:pPr>
            <w:r>
              <w:t>Medium</w:t>
            </w:r>
          </w:p>
        </w:tc>
        <w:tc>
          <w:tcPr>
            <w:tcW w:w="1843" w:type="dxa"/>
          </w:tcPr>
          <w:p w14:paraId="3CF96CC3" w14:textId="649C42A4" w:rsidR="005541FE" w:rsidRDefault="005541FE" w:rsidP="005541FE">
            <w:r w:rsidRPr="00487DC5">
              <w:t>2020.04.13</w:t>
            </w:r>
          </w:p>
        </w:tc>
        <w:tc>
          <w:tcPr>
            <w:tcW w:w="2409" w:type="dxa"/>
          </w:tcPr>
          <w:p w14:paraId="47CE4730" w14:textId="77777777" w:rsidR="005541FE" w:rsidRDefault="005541FE" w:rsidP="005541FE"/>
        </w:tc>
      </w:tr>
      <w:tr w:rsidR="005541FE" w14:paraId="2F23BB2C" w14:textId="2B466B42" w:rsidTr="00CF73E5">
        <w:trPr>
          <w:trHeight w:val="306"/>
        </w:trPr>
        <w:tc>
          <w:tcPr>
            <w:tcW w:w="1555" w:type="dxa"/>
            <w:vMerge/>
          </w:tcPr>
          <w:p w14:paraId="1B3F67CB" w14:textId="77777777" w:rsidR="005541FE" w:rsidRDefault="005541FE" w:rsidP="005541FE"/>
        </w:tc>
        <w:tc>
          <w:tcPr>
            <w:tcW w:w="2268" w:type="dxa"/>
          </w:tcPr>
          <w:p w14:paraId="6A7DA126" w14:textId="6E1691A8" w:rsidR="005541FE" w:rsidRDefault="005541FE" w:rsidP="005541FE">
            <w:r w:rsidRPr="00A55479">
              <w:t>Search information based on student name</w:t>
            </w:r>
          </w:p>
        </w:tc>
        <w:tc>
          <w:tcPr>
            <w:tcW w:w="992" w:type="dxa"/>
          </w:tcPr>
          <w:p w14:paraId="709C16CD" w14:textId="1AD5550E" w:rsidR="005541FE" w:rsidRDefault="005541FE" w:rsidP="005541FE">
            <w:r w:rsidRPr="008453D7">
              <w:rPr>
                <w:color w:val="FF0000"/>
              </w:rPr>
              <w:t>High</w:t>
            </w:r>
          </w:p>
        </w:tc>
        <w:tc>
          <w:tcPr>
            <w:tcW w:w="1843" w:type="dxa"/>
          </w:tcPr>
          <w:p w14:paraId="3E4F02CA" w14:textId="75862483" w:rsidR="005541FE" w:rsidRDefault="005541FE" w:rsidP="005541FE">
            <w:r w:rsidRPr="003E0121">
              <w:t>2020.04.07</w:t>
            </w:r>
          </w:p>
        </w:tc>
        <w:tc>
          <w:tcPr>
            <w:tcW w:w="2409" w:type="dxa"/>
          </w:tcPr>
          <w:p w14:paraId="478D9074" w14:textId="022DA43C" w:rsidR="005541FE" w:rsidRDefault="005541FE" w:rsidP="005541FE"/>
        </w:tc>
      </w:tr>
      <w:tr w:rsidR="005541FE" w14:paraId="5AF93D68" w14:textId="4A87E23A" w:rsidTr="00CF73E5">
        <w:trPr>
          <w:trHeight w:val="306"/>
        </w:trPr>
        <w:tc>
          <w:tcPr>
            <w:tcW w:w="1555" w:type="dxa"/>
            <w:vMerge/>
          </w:tcPr>
          <w:p w14:paraId="36D7A155" w14:textId="77777777" w:rsidR="005541FE" w:rsidRDefault="005541FE" w:rsidP="005541FE"/>
        </w:tc>
        <w:tc>
          <w:tcPr>
            <w:tcW w:w="2268" w:type="dxa"/>
          </w:tcPr>
          <w:p w14:paraId="09551B37" w14:textId="4057F704" w:rsidR="005541FE" w:rsidRPr="00A55479" w:rsidRDefault="005541FE" w:rsidP="005541FE">
            <w:r w:rsidRPr="00A55479">
              <w:t>View attendance sheet of a student</w:t>
            </w:r>
          </w:p>
        </w:tc>
        <w:tc>
          <w:tcPr>
            <w:tcW w:w="992" w:type="dxa"/>
          </w:tcPr>
          <w:p w14:paraId="2101BE96" w14:textId="43989807" w:rsidR="005541FE" w:rsidRDefault="005541FE" w:rsidP="005541FE">
            <w:r w:rsidRPr="008453D7">
              <w:rPr>
                <w:color w:val="FF0000"/>
              </w:rPr>
              <w:t>High</w:t>
            </w:r>
          </w:p>
        </w:tc>
        <w:tc>
          <w:tcPr>
            <w:tcW w:w="1843" w:type="dxa"/>
          </w:tcPr>
          <w:p w14:paraId="3B118722" w14:textId="1F9D4E91" w:rsidR="005541FE" w:rsidRDefault="005541FE" w:rsidP="005541FE">
            <w:r w:rsidRPr="003F4A29">
              <w:t>2020.04.08</w:t>
            </w:r>
          </w:p>
        </w:tc>
        <w:tc>
          <w:tcPr>
            <w:tcW w:w="2409" w:type="dxa"/>
          </w:tcPr>
          <w:p w14:paraId="59FE9C71" w14:textId="09AC3DBB" w:rsidR="005541FE" w:rsidRDefault="005541FE" w:rsidP="005541FE"/>
        </w:tc>
      </w:tr>
      <w:tr w:rsidR="005541FE" w14:paraId="3659548C" w14:textId="77777777" w:rsidTr="00CF73E5">
        <w:trPr>
          <w:trHeight w:val="306"/>
        </w:trPr>
        <w:tc>
          <w:tcPr>
            <w:tcW w:w="1555" w:type="dxa"/>
            <w:vMerge/>
          </w:tcPr>
          <w:p w14:paraId="5EEA1D63" w14:textId="77777777" w:rsidR="005541FE" w:rsidRDefault="005541FE" w:rsidP="005541FE"/>
        </w:tc>
        <w:tc>
          <w:tcPr>
            <w:tcW w:w="2268" w:type="dxa"/>
          </w:tcPr>
          <w:p w14:paraId="567644B7" w14:textId="456372DB" w:rsidR="005541FE" w:rsidRPr="00A55479" w:rsidRDefault="005541FE" w:rsidP="005541FE">
            <w:r w:rsidRPr="00A55479">
              <w:t>View attendance sheet of a</w:t>
            </w:r>
            <w:r>
              <w:t xml:space="preserve"> teaching session</w:t>
            </w:r>
          </w:p>
        </w:tc>
        <w:tc>
          <w:tcPr>
            <w:tcW w:w="992" w:type="dxa"/>
          </w:tcPr>
          <w:p w14:paraId="123713F3" w14:textId="28003AA0" w:rsidR="005541FE" w:rsidRDefault="005541FE" w:rsidP="005541FE">
            <w:r w:rsidRPr="008453D7">
              <w:rPr>
                <w:rFonts w:hint="eastAsia"/>
                <w:color w:val="FF0000"/>
              </w:rPr>
              <w:t>H</w:t>
            </w:r>
            <w:r w:rsidRPr="008453D7">
              <w:rPr>
                <w:color w:val="FF0000"/>
              </w:rPr>
              <w:t>igh</w:t>
            </w:r>
          </w:p>
        </w:tc>
        <w:tc>
          <w:tcPr>
            <w:tcW w:w="1843" w:type="dxa"/>
          </w:tcPr>
          <w:p w14:paraId="6605013B" w14:textId="48E78D17" w:rsidR="005541FE" w:rsidRDefault="005541FE" w:rsidP="005541FE">
            <w:r w:rsidRPr="00F0790D">
              <w:t>2020.04.06</w:t>
            </w:r>
          </w:p>
        </w:tc>
        <w:tc>
          <w:tcPr>
            <w:tcW w:w="2409" w:type="dxa"/>
          </w:tcPr>
          <w:p w14:paraId="690D17DC" w14:textId="77777777" w:rsidR="005541FE" w:rsidRDefault="005541FE" w:rsidP="005541FE"/>
        </w:tc>
      </w:tr>
      <w:tr w:rsidR="005541FE" w14:paraId="7B527A4C" w14:textId="17C47EEF" w:rsidTr="00CF73E5">
        <w:trPr>
          <w:trHeight w:val="306"/>
        </w:trPr>
        <w:tc>
          <w:tcPr>
            <w:tcW w:w="1555" w:type="dxa"/>
            <w:vMerge/>
          </w:tcPr>
          <w:p w14:paraId="153C228D" w14:textId="77777777" w:rsidR="005541FE" w:rsidRDefault="005541FE" w:rsidP="005541FE"/>
        </w:tc>
        <w:tc>
          <w:tcPr>
            <w:tcW w:w="2268" w:type="dxa"/>
          </w:tcPr>
          <w:p w14:paraId="3F063C7C" w14:textId="0EC9234B" w:rsidR="005541FE" w:rsidRPr="00A55479" w:rsidRDefault="005541FE" w:rsidP="005541FE">
            <w:r w:rsidRPr="009428C6">
              <w:t>Sort teaching session lis</w:t>
            </w:r>
            <w:r>
              <w:t>t</w:t>
            </w:r>
          </w:p>
        </w:tc>
        <w:tc>
          <w:tcPr>
            <w:tcW w:w="992" w:type="dxa"/>
          </w:tcPr>
          <w:p w14:paraId="6D4B42E7" w14:textId="5AA1A84A" w:rsidR="005541FE" w:rsidRDefault="005541FE" w:rsidP="005541FE">
            <w:r>
              <w:t>Medium</w:t>
            </w:r>
          </w:p>
        </w:tc>
        <w:tc>
          <w:tcPr>
            <w:tcW w:w="1843" w:type="dxa"/>
          </w:tcPr>
          <w:p w14:paraId="2412DC90" w14:textId="38DD298F" w:rsidR="005541FE" w:rsidRDefault="005541FE" w:rsidP="005541FE">
            <w:r w:rsidRPr="00917910">
              <w:t>2020.03.28</w:t>
            </w:r>
          </w:p>
        </w:tc>
        <w:tc>
          <w:tcPr>
            <w:tcW w:w="2409" w:type="dxa"/>
          </w:tcPr>
          <w:p w14:paraId="68464F2B" w14:textId="2A79F759" w:rsidR="005541FE" w:rsidRDefault="005541FE" w:rsidP="005541FE"/>
        </w:tc>
      </w:tr>
      <w:tr w:rsidR="005541FE" w14:paraId="0D9CDDCE" w14:textId="77777777" w:rsidTr="00CF73E5">
        <w:trPr>
          <w:trHeight w:val="306"/>
        </w:trPr>
        <w:tc>
          <w:tcPr>
            <w:tcW w:w="1555" w:type="dxa"/>
            <w:vMerge/>
          </w:tcPr>
          <w:p w14:paraId="3BFCC3ED" w14:textId="77777777" w:rsidR="005541FE" w:rsidRDefault="005541FE" w:rsidP="005541FE"/>
        </w:tc>
        <w:tc>
          <w:tcPr>
            <w:tcW w:w="2268" w:type="dxa"/>
          </w:tcPr>
          <w:p w14:paraId="6AF535FC" w14:textId="0F3C8182" w:rsidR="005541FE" w:rsidRPr="009428C6" w:rsidRDefault="005541FE" w:rsidP="005541FE">
            <w:r w:rsidRPr="00E13FDF">
              <w:t>Sort student attendance list</w:t>
            </w:r>
          </w:p>
        </w:tc>
        <w:tc>
          <w:tcPr>
            <w:tcW w:w="992" w:type="dxa"/>
          </w:tcPr>
          <w:p w14:paraId="5C24EB0C" w14:textId="13FCBEB5" w:rsidR="005541FE" w:rsidRDefault="005541FE" w:rsidP="005541FE">
            <w:bookmarkStart w:id="3" w:name="OLE_LINK18"/>
            <w:bookmarkStart w:id="4" w:name="OLE_LINK19"/>
            <w:r>
              <w:t>Medium</w:t>
            </w:r>
            <w:bookmarkEnd w:id="3"/>
            <w:bookmarkEnd w:id="4"/>
          </w:p>
        </w:tc>
        <w:tc>
          <w:tcPr>
            <w:tcW w:w="1843" w:type="dxa"/>
          </w:tcPr>
          <w:p w14:paraId="0F5A17C9" w14:textId="27C5B946" w:rsidR="005541FE" w:rsidRDefault="005541FE" w:rsidP="005541FE">
            <w:r w:rsidRPr="00BD6D72">
              <w:t>2020.04.08</w:t>
            </w:r>
          </w:p>
        </w:tc>
        <w:tc>
          <w:tcPr>
            <w:tcW w:w="2409" w:type="dxa"/>
          </w:tcPr>
          <w:p w14:paraId="0E4F2721" w14:textId="77777777" w:rsidR="005541FE" w:rsidRDefault="005541FE" w:rsidP="005541FE"/>
        </w:tc>
      </w:tr>
      <w:tr w:rsidR="005541FE" w14:paraId="1502F771" w14:textId="77777777" w:rsidTr="00CF73E5">
        <w:trPr>
          <w:trHeight w:val="306"/>
        </w:trPr>
        <w:tc>
          <w:tcPr>
            <w:tcW w:w="1555" w:type="dxa"/>
            <w:vMerge/>
          </w:tcPr>
          <w:p w14:paraId="10F8158C" w14:textId="77777777" w:rsidR="005541FE" w:rsidRDefault="005541FE" w:rsidP="005541FE"/>
        </w:tc>
        <w:tc>
          <w:tcPr>
            <w:tcW w:w="2268" w:type="dxa"/>
          </w:tcPr>
          <w:p w14:paraId="185F56C1" w14:textId="310E0A5F" w:rsidR="005541FE" w:rsidRPr="00E13FDF" w:rsidRDefault="005541FE" w:rsidP="005541FE">
            <w:r w:rsidRPr="00E13FDF">
              <w:t>Sort session attendance list</w:t>
            </w:r>
          </w:p>
        </w:tc>
        <w:tc>
          <w:tcPr>
            <w:tcW w:w="992" w:type="dxa"/>
          </w:tcPr>
          <w:p w14:paraId="1C8FFB1D" w14:textId="0149C3F0" w:rsidR="005541FE" w:rsidRDefault="005541FE" w:rsidP="005541FE">
            <w:r>
              <w:t>Medium</w:t>
            </w:r>
          </w:p>
        </w:tc>
        <w:tc>
          <w:tcPr>
            <w:tcW w:w="1843" w:type="dxa"/>
          </w:tcPr>
          <w:p w14:paraId="5AA14892" w14:textId="1150AD9C" w:rsidR="005541FE" w:rsidRDefault="005541FE" w:rsidP="005541FE">
            <w:r w:rsidRPr="00B51F0E">
              <w:t>2020.04.11</w:t>
            </w:r>
          </w:p>
        </w:tc>
        <w:tc>
          <w:tcPr>
            <w:tcW w:w="2409" w:type="dxa"/>
          </w:tcPr>
          <w:p w14:paraId="7869FC5A" w14:textId="77777777" w:rsidR="005541FE" w:rsidRDefault="005541FE" w:rsidP="005541FE"/>
        </w:tc>
      </w:tr>
      <w:tr w:rsidR="005541FE" w14:paraId="611B9A7F" w14:textId="77777777" w:rsidTr="00CF73E5">
        <w:trPr>
          <w:trHeight w:val="306"/>
        </w:trPr>
        <w:tc>
          <w:tcPr>
            <w:tcW w:w="1555" w:type="dxa"/>
            <w:vMerge/>
          </w:tcPr>
          <w:p w14:paraId="1EEE2650" w14:textId="77777777" w:rsidR="005541FE" w:rsidRDefault="005541FE" w:rsidP="005541FE"/>
        </w:tc>
        <w:tc>
          <w:tcPr>
            <w:tcW w:w="2268" w:type="dxa"/>
          </w:tcPr>
          <w:p w14:paraId="31409757" w14:textId="2385BE0A" w:rsidR="005541FE" w:rsidRPr="00A5102E" w:rsidRDefault="005541FE" w:rsidP="005541FE">
            <w:r w:rsidRPr="00A5102E">
              <w:t>Save session attendance information to local file</w:t>
            </w:r>
          </w:p>
        </w:tc>
        <w:tc>
          <w:tcPr>
            <w:tcW w:w="992" w:type="dxa"/>
          </w:tcPr>
          <w:p w14:paraId="15FABB00" w14:textId="5B2AEFF5" w:rsidR="005541FE" w:rsidRDefault="005541FE" w:rsidP="005541FE">
            <w:r w:rsidRPr="008453D7">
              <w:rPr>
                <w:rFonts w:hint="eastAsia"/>
                <w:color w:val="FF0000"/>
              </w:rPr>
              <w:t>High</w:t>
            </w:r>
          </w:p>
        </w:tc>
        <w:tc>
          <w:tcPr>
            <w:tcW w:w="1843" w:type="dxa"/>
          </w:tcPr>
          <w:p w14:paraId="4EE4B309" w14:textId="52716761" w:rsidR="005541FE" w:rsidRDefault="005541FE" w:rsidP="005541FE">
            <w:r w:rsidRPr="00EC6FAC">
              <w:t>2020.04.11</w:t>
            </w:r>
          </w:p>
        </w:tc>
        <w:tc>
          <w:tcPr>
            <w:tcW w:w="2409" w:type="dxa"/>
          </w:tcPr>
          <w:p w14:paraId="36B53769" w14:textId="77777777" w:rsidR="005541FE" w:rsidRDefault="005541FE" w:rsidP="005541FE"/>
        </w:tc>
      </w:tr>
      <w:tr w:rsidR="005541FE" w14:paraId="78BFAA98" w14:textId="6C58153C" w:rsidTr="00CF73E5">
        <w:trPr>
          <w:trHeight w:val="306"/>
        </w:trPr>
        <w:tc>
          <w:tcPr>
            <w:tcW w:w="1555" w:type="dxa"/>
            <w:vMerge/>
          </w:tcPr>
          <w:p w14:paraId="4EEC3307" w14:textId="77777777" w:rsidR="005541FE" w:rsidRDefault="005541FE" w:rsidP="005541FE"/>
        </w:tc>
        <w:tc>
          <w:tcPr>
            <w:tcW w:w="2268" w:type="dxa"/>
          </w:tcPr>
          <w:p w14:paraId="566E63F1" w14:textId="2F145DF3" w:rsidR="005541FE" w:rsidRPr="00A55479" w:rsidRDefault="005541FE" w:rsidP="005541FE">
            <w:r w:rsidRPr="00A55479">
              <w:t xml:space="preserve">Edit attendance information and add remark </w:t>
            </w:r>
            <w:r w:rsidRPr="00A55479">
              <w:rPr>
                <w:rFonts w:hint="eastAsia"/>
              </w:rPr>
              <w:t>for</w:t>
            </w:r>
            <w:r w:rsidRPr="00A55479">
              <w:t xml:space="preserve"> it</w:t>
            </w:r>
          </w:p>
        </w:tc>
        <w:tc>
          <w:tcPr>
            <w:tcW w:w="992" w:type="dxa"/>
          </w:tcPr>
          <w:p w14:paraId="63FCEA91" w14:textId="3FE78B89" w:rsidR="005541FE" w:rsidRDefault="005541FE" w:rsidP="005541FE">
            <w:r>
              <w:t>Medium</w:t>
            </w:r>
          </w:p>
        </w:tc>
        <w:tc>
          <w:tcPr>
            <w:tcW w:w="1843" w:type="dxa"/>
          </w:tcPr>
          <w:p w14:paraId="728005BD" w14:textId="07DD4A16" w:rsidR="005541FE" w:rsidRDefault="005541FE" w:rsidP="005541FE">
            <w:r>
              <w:rPr>
                <w:rFonts w:hint="eastAsia"/>
              </w:rPr>
              <w:t>n</w:t>
            </w:r>
            <w:r>
              <w:t>ot completed</w:t>
            </w:r>
          </w:p>
        </w:tc>
        <w:tc>
          <w:tcPr>
            <w:tcW w:w="2409" w:type="dxa"/>
          </w:tcPr>
          <w:p w14:paraId="0A339F3A" w14:textId="02A441E1" w:rsidR="005541FE" w:rsidRDefault="005541FE" w:rsidP="005541FE"/>
        </w:tc>
      </w:tr>
      <w:tr w:rsidR="005541FE" w14:paraId="61190693" w14:textId="77777777" w:rsidTr="00CF73E5">
        <w:trPr>
          <w:trHeight w:val="306"/>
        </w:trPr>
        <w:tc>
          <w:tcPr>
            <w:tcW w:w="1555" w:type="dxa"/>
            <w:vMerge w:val="restart"/>
          </w:tcPr>
          <w:p w14:paraId="3FB76C3D" w14:textId="4D254E7C" w:rsidR="005541FE" w:rsidRDefault="005541FE" w:rsidP="005541FE">
            <w:r>
              <w:t xml:space="preserve">Admin </w:t>
            </w:r>
            <w:r>
              <w:rPr>
                <w:rFonts w:hint="eastAsia"/>
              </w:rPr>
              <w:t>function</w:t>
            </w:r>
            <w:r>
              <w:t xml:space="preserve"> development</w:t>
            </w:r>
          </w:p>
        </w:tc>
        <w:tc>
          <w:tcPr>
            <w:tcW w:w="2268" w:type="dxa"/>
          </w:tcPr>
          <w:p w14:paraId="7AC038CC" w14:textId="460D96B0" w:rsidR="005541FE" w:rsidRPr="00E0134A" w:rsidRDefault="005541FE" w:rsidP="005541FE">
            <w:r>
              <w:t>View login account</w:t>
            </w:r>
          </w:p>
        </w:tc>
        <w:tc>
          <w:tcPr>
            <w:tcW w:w="992" w:type="dxa"/>
          </w:tcPr>
          <w:p w14:paraId="3B4FE5BE" w14:textId="73766296" w:rsidR="005541FE" w:rsidRDefault="005541FE" w:rsidP="005541FE">
            <w:r>
              <w:rPr>
                <w:rFonts w:hint="eastAsia"/>
              </w:rPr>
              <w:t>Low</w:t>
            </w:r>
          </w:p>
        </w:tc>
        <w:tc>
          <w:tcPr>
            <w:tcW w:w="1843" w:type="dxa"/>
          </w:tcPr>
          <w:p w14:paraId="032D78C7" w14:textId="378DE1FB" w:rsidR="005541FE" w:rsidRDefault="005541FE" w:rsidP="005541FE">
            <w:r>
              <w:rPr>
                <w:rFonts w:hint="eastAsia"/>
              </w:rPr>
              <w:t>n</w:t>
            </w:r>
            <w:r>
              <w:t>ot completed</w:t>
            </w:r>
          </w:p>
        </w:tc>
        <w:tc>
          <w:tcPr>
            <w:tcW w:w="2409" w:type="dxa"/>
            <w:vMerge w:val="restart"/>
          </w:tcPr>
          <w:p w14:paraId="027F1A1A" w14:textId="3294EEAD" w:rsidR="005541FE" w:rsidRDefault="005541FE" w:rsidP="005541FE">
            <w:r>
              <w:t xml:space="preserve">All the information can be access by directly login local database, with the help of </w:t>
            </w:r>
            <w:proofErr w:type="spellStart"/>
            <w:r>
              <w:t>workbrench</w:t>
            </w:r>
            <w:proofErr w:type="spellEnd"/>
            <w:r>
              <w:t>.</w:t>
            </w:r>
          </w:p>
        </w:tc>
      </w:tr>
      <w:tr w:rsidR="005541FE" w14:paraId="14CAA3A5" w14:textId="77777777" w:rsidTr="00CF73E5">
        <w:trPr>
          <w:trHeight w:val="306"/>
        </w:trPr>
        <w:tc>
          <w:tcPr>
            <w:tcW w:w="1555" w:type="dxa"/>
            <w:vMerge/>
          </w:tcPr>
          <w:p w14:paraId="1E40A58D" w14:textId="77777777" w:rsidR="005541FE" w:rsidRDefault="005541FE" w:rsidP="005541FE"/>
        </w:tc>
        <w:tc>
          <w:tcPr>
            <w:tcW w:w="2268" w:type="dxa"/>
          </w:tcPr>
          <w:p w14:paraId="311BDC67" w14:textId="32F4EB35" w:rsidR="005541FE" w:rsidRDefault="005541FE" w:rsidP="005541FE">
            <w:r>
              <w:rPr>
                <w:rFonts w:hint="eastAsia"/>
              </w:rPr>
              <w:t>Vie</w:t>
            </w:r>
            <w:r>
              <w:t>w student list</w:t>
            </w:r>
          </w:p>
        </w:tc>
        <w:tc>
          <w:tcPr>
            <w:tcW w:w="992" w:type="dxa"/>
          </w:tcPr>
          <w:p w14:paraId="14E32E84" w14:textId="074104A1" w:rsidR="005541FE" w:rsidRDefault="005541FE" w:rsidP="005541FE">
            <w:r>
              <w:rPr>
                <w:rFonts w:hint="eastAsia"/>
              </w:rPr>
              <w:t>M</w:t>
            </w:r>
            <w:r>
              <w:t>edium</w:t>
            </w:r>
          </w:p>
        </w:tc>
        <w:tc>
          <w:tcPr>
            <w:tcW w:w="1843" w:type="dxa"/>
          </w:tcPr>
          <w:p w14:paraId="6A7C4249" w14:textId="6EB976A4" w:rsidR="005541FE" w:rsidRDefault="005541FE" w:rsidP="005541FE">
            <w:r>
              <w:rPr>
                <w:rFonts w:hint="eastAsia"/>
              </w:rPr>
              <w:t>n</w:t>
            </w:r>
            <w:r>
              <w:t>ot completed</w:t>
            </w:r>
          </w:p>
        </w:tc>
        <w:tc>
          <w:tcPr>
            <w:tcW w:w="2409" w:type="dxa"/>
            <w:vMerge/>
          </w:tcPr>
          <w:p w14:paraId="3C07DD89" w14:textId="77777777" w:rsidR="005541FE" w:rsidRDefault="005541FE" w:rsidP="005541FE"/>
        </w:tc>
      </w:tr>
      <w:tr w:rsidR="005541FE" w14:paraId="3525C84D" w14:textId="77777777" w:rsidTr="00CF73E5">
        <w:trPr>
          <w:trHeight w:val="306"/>
        </w:trPr>
        <w:tc>
          <w:tcPr>
            <w:tcW w:w="1555" w:type="dxa"/>
            <w:vMerge/>
          </w:tcPr>
          <w:p w14:paraId="1ABEA331" w14:textId="77777777" w:rsidR="005541FE" w:rsidRDefault="005541FE" w:rsidP="005541FE"/>
        </w:tc>
        <w:tc>
          <w:tcPr>
            <w:tcW w:w="2268" w:type="dxa"/>
          </w:tcPr>
          <w:p w14:paraId="1E875E3A" w14:textId="585C6B02" w:rsidR="005541FE" w:rsidRDefault="005541FE" w:rsidP="005541FE">
            <w:r>
              <w:rPr>
                <w:rFonts w:hint="eastAsia"/>
              </w:rPr>
              <w:t>Vie</w:t>
            </w:r>
            <w:r>
              <w:t>w teacher list</w:t>
            </w:r>
          </w:p>
        </w:tc>
        <w:tc>
          <w:tcPr>
            <w:tcW w:w="992" w:type="dxa"/>
          </w:tcPr>
          <w:p w14:paraId="4A369F3A" w14:textId="1FDD48DD" w:rsidR="005541FE" w:rsidRDefault="005541FE" w:rsidP="005541FE">
            <w:r>
              <w:rPr>
                <w:rFonts w:hint="eastAsia"/>
              </w:rPr>
              <w:t>M</w:t>
            </w:r>
            <w:r>
              <w:t>edium</w:t>
            </w:r>
          </w:p>
        </w:tc>
        <w:tc>
          <w:tcPr>
            <w:tcW w:w="1843" w:type="dxa"/>
          </w:tcPr>
          <w:p w14:paraId="2C874AD7" w14:textId="19B447F4" w:rsidR="005541FE" w:rsidRDefault="005541FE" w:rsidP="005541FE">
            <w:r>
              <w:rPr>
                <w:rFonts w:hint="eastAsia"/>
              </w:rPr>
              <w:t>n</w:t>
            </w:r>
            <w:r>
              <w:t>ot completed</w:t>
            </w:r>
          </w:p>
        </w:tc>
        <w:tc>
          <w:tcPr>
            <w:tcW w:w="2409" w:type="dxa"/>
            <w:vMerge/>
          </w:tcPr>
          <w:p w14:paraId="5D4EDA9E" w14:textId="77777777" w:rsidR="005541FE" w:rsidRDefault="005541FE" w:rsidP="005541FE"/>
        </w:tc>
      </w:tr>
      <w:tr w:rsidR="005541FE" w14:paraId="17FF9731" w14:textId="77777777" w:rsidTr="00CF73E5">
        <w:trPr>
          <w:trHeight w:val="306"/>
        </w:trPr>
        <w:tc>
          <w:tcPr>
            <w:tcW w:w="1555" w:type="dxa"/>
            <w:vMerge/>
          </w:tcPr>
          <w:p w14:paraId="7EFF8E3F" w14:textId="77777777" w:rsidR="005541FE" w:rsidRDefault="005541FE" w:rsidP="005541FE"/>
        </w:tc>
        <w:tc>
          <w:tcPr>
            <w:tcW w:w="2268" w:type="dxa"/>
          </w:tcPr>
          <w:p w14:paraId="2D00F7F5" w14:textId="413ADF0C" w:rsidR="005541FE" w:rsidRDefault="005541FE" w:rsidP="005541FE">
            <w:r>
              <w:rPr>
                <w:rFonts w:hint="eastAsia"/>
              </w:rPr>
              <w:t>Vie</w:t>
            </w:r>
            <w:r>
              <w:t>w module list</w:t>
            </w:r>
          </w:p>
        </w:tc>
        <w:tc>
          <w:tcPr>
            <w:tcW w:w="992" w:type="dxa"/>
          </w:tcPr>
          <w:p w14:paraId="19354028" w14:textId="21539DE6" w:rsidR="005541FE" w:rsidRDefault="005541FE" w:rsidP="005541FE">
            <w:r>
              <w:rPr>
                <w:rFonts w:hint="eastAsia"/>
              </w:rPr>
              <w:t>M</w:t>
            </w:r>
            <w:r>
              <w:t>edium</w:t>
            </w:r>
          </w:p>
        </w:tc>
        <w:tc>
          <w:tcPr>
            <w:tcW w:w="1843" w:type="dxa"/>
          </w:tcPr>
          <w:p w14:paraId="2AEB0351" w14:textId="036F938D" w:rsidR="005541FE" w:rsidRDefault="005541FE" w:rsidP="005541FE">
            <w:r>
              <w:rPr>
                <w:rFonts w:hint="eastAsia"/>
              </w:rPr>
              <w:t>n</w:t>
            </w:r>
            <w:r>
              <w:t>ot completed</w:t>
            </w:r>
          </w:p>
        </w:tc>
        <w:tc>
          <w:tcPr>
            <w:tcW w:w="2409" w:type="dxa"/>
            <w:vMerge/>
          </w:tcPr>
          <w:p w14:paraId="14EB0A87" w14:textId="77777777" w:rsidR="005541FE" w:rsidRDefault="005541FE" w:rsidP="005541FE"/>
        </w:tc>
      </w:tr>
      <w:tr w:rsidR="005541FE" w14:paraId="46E2596B" w14:textId="77777777" w:rsidTr="00CF73E5">
        <w:trPr>
          <w:trHeight w:val="306"/>
        </w:trPr>
        <w:tc>
          <w:tcPr>
            <w:tcW w:w="1555" w:type="dxa"/>
            <w:vMerge/>
          </w:tcPr>
          <w:p w14:paraId="048402FC" w14:textId="77777777" w:rsidR="005541FE" w:rsidRDefault="005541FE" w:rsidP="005541FE"/>
        </w:tc>
        <w:tc>
          <w:tcPr>
            <w:tcW w:w="2268" w:type="dxa"/>
          </w:tcPr>
          <w:p w14:paraId="5773319F" w14:textId="22E53307" w:rsidR="005541FE" w:rsidRDefault="005541FE" w:rsidP="005541FE">
            <w:r>
              <w:rPr>
                <w:rFonts w:hint="eastAsia"/>
              </w:rPr>
              <w:t>Vie</w:t>
            </w:r>
            <w:r>
              <w:t>w session list</w:t>
            </w:r>
          </w:p>
        </w:tc>
        <w:tc>
          <w:tcPr>
            <w:tcW w:w="992" w:type="dxa"/>
          </w:tcPr>
          <w:p w14:paraId="794383D0" w14:textId="3580FE2E" w:rsidR="005541FE" w:rsidRDefault="005541FE" w:rsidP="005541FE">
            <w:r>
              <w:rPr>
                <w:rFonts w:hint="eastAsia"/>
              </w:rPr>
              <w:t>M</w:t>
            </w:r>
            <w:r>
              <w:t>edium</w:t>
            </w:r>
          </w:p>
        </w:tc>
        <w:tc>
          <w:tcPr>
            <w:tcW w:w="1843" w:type="dxa"/>
          </w:tcPr>
          <w:p w14:paraId="2E24C7B6" w14:textId="344A25C5" w:rsidR="005541FE" w:rsidRDefault="005541FE" w:rsidP="005541FE">
            <w:r>
              <w:rPr>
                <w:rFonts w:hint="eastAsia"/>
              </w:rPr>
              <w:t>n</w:t>
            </w:r>
            <w:r>
              <w:t>ot completed</w:t>
            </w:r>
          </w:p>
        </w:tc>
        <w:tc>
          <w:tcPr>
            <w:tcW w:w="2409" w:type="dxa"/>
            <w:vMerge/>
          </w:tcPr>
          <w:p w14:paraId="540E626A" w14:textId="77777777" w:rsidR="005541FE" w:rsidRDefault="005541FE" w:rsidP="005541FE"/>
        </w:tc>
      </w:tr>
      <w:tr w:rsidR="005541FE" w14:paraId="5AD93246" w14:textId="7970346E" w:rsidTr="00CF73E5">
        <w:trPr>
          <w:trHeight w:val="306"/>
        </w:trPr>
        <w:tc>
          <w:tcPr>
            <w:tcW w:w="1555" w:type="dxa"/>
            <w:vMerge/>
          </w:tcPr>
          <w:p w14:paraId="6794B416" w14:textId="46EB000C" w:rsidR="005541FE" w:rsidRDefault="005541FE" w:rsidP="005541FE"/>
        </w:tc>
        <w:tc>
          <w:tcPr>
            <w:tcW w:w="2268" w:type="dxa"/>
          </w:tcPr>
          <w:p w14:paraId="4ECD9A2A" w14:textId="36369248" w:rsidR="005541FE" w:rsidRPr="00E0134A" w:rsidRDefault="005541FE" w:rsidP="005541FE">
            <w:r w:rsidRPr="00E0134A">
              <w:t>Add/ update/ delete teacher accounts in user database</w:t>
            </w:r>
          </w:p>
        </w:tc>
        <w:tc>
          <w:tcPr>
            <w:tcW w:w="992" w:type="dxa"/>
          </w:tcPr>
          <w:p w14:paraId="40A025DC" w14:textId="7B6B25FC" w:rsidR="005541FE" w:rsidRDefault="005541FE" w:rsidP="005541FE">
            <w:r>
              <w:rPr>
                <w:rFonts w:hint="eastAsia"/>
              </w:rPr>
              <w:t>L</w:t>
            </w:r>
            <w:r>
              <w:t>ow</w:t>
            </w:r>
          </w:p>
        </w:tc>
        <w:tc>
          <w:tcPr>
            <w:tcW w:w="1843" w:type="dxa"/>
          </w:tcPr>
          <w:p w14:paraId="3F610BAB" w14:textId="1F263C4B" w:rsidR="005541FE" w:rsidRDefault="005541FE" w:rsidP="005541FE">
            <w:r>
              <w:rPr>
                <w:rFonts w:hint="eastAsia"/>
              </w:rPr>
              <w:t>n</w:t>
            </w:r>
            <w:r>
              <w:t>ot completed</w:t>
            </w:r>
          </w:p>
        </w:tc>
        <w:tc>
          <w:tcPr>
            <w:tcW w:w="2409" w:type="dxa"/>
            <w:vMerge w:val="restart"/>
          </w:tcPr>
          <w:p w14:paraId="60986149" w14:textId="1C941DE7" w:rsidR="005541FE" w:rsidRDefault="005541FE" w:rsidP="005541FE">
            <w:r>
              <w:rPr>
                <w:rFonts w:hint="eastAsia"/>
              </w:rPr>
              <w:t>A</w:t>
            </w:r>
            <w:r>
              <w:t xml:space="preserve">ll these operations can be done using MySQL </w:t>
            </w:r>
            <w:proofErr w:type="spellStart"/>
            <w:r>
              <w:t>workbrench</w:t>
            </w:r>
            <w:proofErr w:type="spellEnd"/>
            <w:r>
              <w:t>. However, this program should have provided a batch import operation. With limited time, this part hasn’t been implemented</w:t>
            </w:r>
          </w:p>
        </w:tc>
      </w:tr>
      <w:tr w:rsidR="005541FE" w14:paraId="6F203DEE" w14:textId="50D91B24" w:rsidTr="00CF73E5">
        <w:trPr>
          <w:trHeight w:val="306"/>
        </w:trPr>
        <w:tc>
          <w:tcPr>
            <w:tcW w:w="1555" w:type="dxa"/>
            <w:vMerge/>
          </w:tcPr>
          <w:p w14:paraId="715FAF24" w14:textId="77777777" w:rsidR="005541FE" w:rsidRDefault="005541FE" w:rsidP="005541FE"/>
        </w:tc>
        <w:tc>
          <w:tcPr>
            <w:tcW w:w="2268" w:type="dxa"/>
          </w:tcPr>
          <w:p w14:paraId="7ECEF3DB" w14:textId="4FF5E4EF" w:rsidR="005541FE" w:rsidRPr="00E0134A" w:rsidRDefault="005541FE" w:rsidP="005541FE">
            <w:r w:rsidRPr="00E0134A">
              <w:t>Import/ update/ delete student information in database</w:t>
            </w:r>
          </w:p>
        </w:tc>
        <w:tc>
          <w:tcPr>
            <w:tcW w:w="992" w:type="dxa"/>
          </w:tcPr>
          <w:p w14:paraId="646E1B75" w14:textId="44815DD2" w:rsidR="005541FE" w:rsidRDefault="005541FE" w:rsidP="005541FE">
            <w:r w:rsidRPr="008453D7">
              <w:rPr>
                <w:rFonts w:hint="eastAsia"/>
                <w:color w:val="FF0000"/>
              </w:rPr>
              <w:t>H</w:t>
            </w:r>
            <w:r w:rsidRPr="008453D7">
              <w:rPr>
                <w:color w:val="FF0000"/>
              </w:rPr>
              <w:t>igh</w:t>
            </w:r>
          </w:p>
        </w:tc>
        <w:tc>
          <w:tcPr>
            <w:tcW w:w="1843" w:type="dxa"/>
          </w:tcPr>
          <w:p w14:paraId="4C3E5DDB" w14:textId="0879D231" w:rsidR="005541FE" w:rsidRDefault="005541FE" w:rsidP="005541FE">
            <w:r>
              <w:rPr>
                <w:rFonts w:hint="eastAsia"/>
              </w:rPr>
              <w:t>n</w:t>
            </w:r>
            <w:r>
              <w:t>ot completed</w:t>
            </w:r>
          </w:p>
        </w:tc>
        <w:tc>
          <w:tcPr>
            <w:tcW w:w="2409" w:type="dxa"/>
            <w:vMerge/>
          </w:tcPr>
          <w:p w14:paraId="33F303F4" w14:textId="09097E49" w:rsidR="005541FE" w:rsidRDefault="005541FE" w:rsidP="005541FE"/>
        </w:tc>
      </w:tr>
      <w:tr w:rsidR="005541FE" w14:paraId="5EAFAAF7" w14:textId="0CEB733F" w:rsidTr="00CF73E5">
        <w:trPr>
          <w:trHeight w:val="306"/>
        </w:trPr>
        <w:tc>
          <w:tcPr>
            <w:tcW w:w="1555" w:type="dxa"/>
            <w:vMerge/>
          </w:tcPr>
          <w:p w14:paraId="24BACC65" w14:textId="77777777" w:rsidR="005541FE" w:rsidRDefault="005541FE" w:rsidP="005541FE"/>
        </w:tc>
        <w:tc>
          <w:tcPr>
            <w:tcW w:w="2268" w:type="dxa"/>
          </w:tcPr>
          <w:p w14:paraId="2D3FF6BD" w14:textId="2913641C" w:rsidR="005541FE" w:rsidRPr="00A55479" w:rsidRDefault="005541FE" w:rsidP="005541FE">
            <w:r w:rsidRPr="00E0134A">
              <w:t>View database</w:t>
            </w:r>
          </w:p>
        </w:tc>
        <w:tc>
          <w:tcPr>
            <w:tcW w:w="992" w:type="dxa"/>
          </w:tcPr>
          <w:p w14:paraId="09E98568" w14:textId="56FE9C9D" w:rsidR="005541FE" w:rsidRDefault="005541FE" w:rsidP="005541FE">
            <w:r>
              <w:t>-</w:t>
            </w:r>
          </w:p>
        </w:tc>
        <w:tc>
          <w:tcPr>
            <w:tcW w:w="1843" w:type="dxa"/>
          </w:tcPr>
          <w:p w14:paraId="0EC906CE" w14:textId="39FBF069" w:rsidR="005541FE" w:rsidRDefault="005541FE" w:rsidP="005541FE">
            <w:r>
              <w:rPr>
                <w:rFonts w:hint="eastAsia"/>
              </w:rPr>
              <w:t>n</w:t>
            </w:r>
            <w:r>
              <w:t>ot necessary</w:t>
            </w:r>
          </w:p>
        </w:tc>
        <w:tc>
          <w:tcPr>
            <w:tcW w:w="2409" w:type="dxa"/>
            <w:vMerge/>
          </w:tcPr>
          <w:p w14:paraId="3FB0F5ED" w14:textId="0FA38243" w:rsidR="005541FE" w:rsidRDefault="005541FE" w:rsidP="005541FE"/>
        </w:tc>
      </w:tr>
      <w:tr w:rsidR="005541FE" w14:paraId="7C8614AE" w14:textId="02D76E3A" w:rsidTr="00CF73E5">
        <w:trPr>
          <w:trHeight w:val="306"/>
        </w:trPr>
        <w:tc>
          <w:tcPr>
            <w:tcW w:w="1555" w:type="dxa"/>
            <w:vMerge/>
          </w:tcPr>
          <w:p w14:paraId="5211F645" w14:textId="77777777" w:rsidR="005541FE" w:rsidRDefault="005541FE" w:rsidP="005541FE"/>
        </w:tc>
        <w:tc>
          <w:tcPr>
            <w:tcW w:w="2268" w:type="dxa"/>
          </w:tcPr>
          <w:p w14:paraId="162189AA" w14:textId="67F46015" w:rsidR="005541FE" w:rsidRPr="00A55479" w:rsidRDefault="005541FE" w:rsidP="005541FE">
            <w:r w:rsidRPr="00E0134A">
              <w:t>Import/ update/ delete information of teaching session in database</w:t>
            </w:r>
          </w:p>
        </w:tc>
        <w:tc>
          <w:tcPr>
            <w:tcW w:w="992" w:type="dxa"/>
          </w:tcPr>
          <w:p w14:paraId="1FAAF502" w14:textId="7AFB5FDA" w:rsidR="005541FE" w:rsidRDefault="005541FE" w:rsidP="005541FE">
            <w:r w:rsidRPr="008453D7">
              <w:rPr>
                <w:rFonts w:hint="eastAsia"/>
                <w:color w:val="FF0000"/>
              </w:rPr>
              <w:t>H</w:t>
            </w:r>
            <w:r w:rsidRPr="008453D7">
              <w:rPr>
                <w:color w:val="FF0000"/>
              </w:rPr>
              <w:t>igh</w:t>
            </w:r>
          </w:p>
        </w:tc>
        <w:tc>
          <w:tcPr>
            <w:tcW w:w="1843" w:type="dxa"/>
          </w:tcPr>
          <w:p w14:paraId="7186271A" w14:textId="1899215D" w:rsidR="005541FE" w:rsidRDefault="005541FE" w:rsidP="005541FE">
            <w:r>
              <w:rPr>
                <w:rFonts w:hint="eastAsia"/>
              </w:rPr>
              <w:t>n</w:t>
            </w:r>
            <w:r>
              <w:t>ot completed</w:t>
            </w:r>
          </w:p>
        </w:tc>
        <w:tc>
          <w:tcPr>
            <w:tcW w:w="2409" w:type="dxa"/>
            <w:vMerge/>
          </w:tcPr>
          <w:p w14:paraId="1DAC547B" w14:textId="5116C4BB" w:rsidR="005541FE" w:rsidRDefault="005541FE" w:rsidP="005541FE"/>
        </w:tc>
      </w:tr>
    </w:tbl>
    <w:p w14:paraId="1F607647" w14:textId="18E7F0F3" w:rsidR="00CA6B96" w:rsidRDefault="00CA6B96"/>
    <w:p w14:paraId="151351A7" w14:textId="6D9FAEAE" w:rsidR="004B2114" w:rsidRDefault="00481B5E">
      <w:r w:rsidRPr="00481B5E">
        <w:t>presentation of the project (summary) and reflection, including clear discussion of original plan and actual project activities and schedule.</w:t>
      </w:r>
    </w:p>
    <w:p w14:paraId="21FD44EB" w14:textId="0C49C105" w:rsidR="00481B5E" w:rsidRDefault="00481B5E"/>
    <w:p w14:paraId="0A675C63" w14:textId="65E49E36" w:rsidR="00207371" w:rsidRDefault="00481B5E">
      <w:r>
        <w:rPr>
          <w:rFonts w:hint="eastAsia"/>
        </w:rPr>
        <w:t>The</w:t>
      </w:r>
      <w:r>
        <w:t xml:space="preserve"> original plan is </w:t>
      </w:r>
      <w:r w:rsidR="00036F48">
        <w:rPr>
          <w:rFonts w:hint="eastAsia"/>
        </w:rPr>
        <w:t>list</w:t>
      </w:r>
      <w:r w:rsidR="00036F48">
        <w:t>ed in Part 2.2 as a Gantt chart.</w:t>
      </w:r>
      <w:r w:rsidR="00B468E9">
        <w:t xml:space="preserve"> In the original plan, there is an outstanding characteristic that we undermined some of the working load and make the plan too idealized. For instance, in the original plan, UI development was only given one </w:t>
      </w:r>
      <w:proofErr w:type="gramStart"/>
      <w:r w:rsidR="00B468E9">
        <w:t>week</w:t>
      </w:r>
      <w:proofErr w:type="gramEnd"/>
      <w:r w:rsidR="00BB027C">
        <w:t xml:space="preserve"> </w:t>
      </w:r>
      <w:r w:rsidR="00233234">
        <w:t xml:space="preserve">and </w:t>
      </w:r>
      <w:r w:rsidR="00B1199D">
        <w:t xml:space="preserve">information visualization was </w:t>
      </w:r>
      <w:r w:rsidR="00B1199D">
        <w:t>only given one week</w:t>
      </w:r>
      <w:r w:rsidR="00B80F25">
        <w:t>.</w:t>
      </w:r>
      <w:r w:rsidR="00207371">
        <w:rPr>
          <w:rFonts w:hint="eastAsia"/>
        </w:rPr>
        <w:t xml:space="preserve"> </w:t>
      </w:r>
      <w:r w:rsidR="00EC0E80">
        <w:rPr>
          <w:rFonts w:hint="eastAsia"/>
        </w:rPr>
        <w:t>A</w:t>
      </w:r>
      <w:r w:rsidR="00EC0E80">
        <w:t xml:space="preserve">lso, there is </w:t>
      </w:r>
      <w:r w:rsidR="00680235">
        <w:t>nearly</w:t>
      </w:r>
      <w:r w:rsidR="00EC0E80">
        <w:t xml:space="preserve"> no progress in spring festival, the time period is wasted. Th</w:t>
      </w:r>
      <w:r w:rsidR="00BB027C">
        <w:t>e</w:t>
      </w:r>
      <w:r w:rsidR="00EC0E80">
        <w:t>s</w:t>
      </w:r>
      <w:r w:rsidR="00BB027C">
        <w:t>e</w:t>
      </w:r>
      <w:r w:rsidR="00EC0E80">
        <w:t xml:space="preserve"> lead to a </w:t>
      </w:r>
      <w:r w:rsidR="00C53B2C">
        <w:t>lack of time in the last month.</w:t>
      </w:r>
      <w:r w:rsidR="00A732FE">
        <w:t xml:space="preserve"> </w:t>
      </w:r>
    </w:p>
    <w:p w14:paraId="47D264DD" w14:textId="4F4C169B" w:rsidR="000B3B58" w:rsidRPr="000B3B58" w:rsidRDefault="000B3B58" w:rsidP="000B3B58">
      <w:pPr>
        <w:pStyle w:val="a6"/>
        <w:numPr>
          <w:ilvl w:val="0"/>
          <w:numId w:val="4"/>
        </w:numPr>
        <w:ind w:firstLineChars="0"/>
        <w:rPr>
          <w:b/>
          <w:bCs/>
        </w:rPr>
      </w:pPr>
      <w:r w:rsidRPr="000B3B58">
        <w:rPr>
          <w:rFonts w:hint="eastAsia"/>
          <w:b/>
          <w:bCs/>
        </w:rPr>
        <w:t>U</w:t>
      </w:r>
      <w:r w:rsidRPr="000B3B58">
        <w:rPr>
          <w:b/>
          <w:bCs/>
        </w:rPr>
        <w:t xml:space="preserve">I </w:t>
      </w:r>
      <w:r>
        <w:rPr>
          <w:b/>
          <w:bCs/>
        </w:rPr>
        <w:t>implementation</w:t>
      </w:r>
    </w:p>
    <w:p w14:paraId="49BE1AF3" w14:textId="127915A7" w:rsidR="00F44FA2" w:rsidRDefault="00A732FE">
      <w:r>
        <w:lastRenderedPageBreak/>
        <w:t xml:space="preserve">Basic UI development is completed at </w:t>
      </w:r>
      <w:r w:rsidRPr="00A732FE">
        <w:t>2020.02.15</w:t>
      </w:r>
      <w:r>
        <w:t>.</w:t>
      </w:r>
      <w:r w:rsidR="00383342">
        <w:t xml:space="preserve"> </w:t>
      </w:r>
      <w:proofErr w:type="spellStart"/>
      <w:r w:rsidR="00383342" w:rsidRPr="00383342">
        <w:t>Boya</w:t>
      </w:r>
      <w:proofErr w:type="spellEnd"/>
      <w:r w:rsidR="00383342" w:rsidRPr="00383342">
        <w:t xml:space="preserve"> WANG implement</w:t>
      </w:r>
      <w:r w:rsidR="00383342">
        <w:t>ed</w:t>
      </w:r>
      <w:r w:rsidR="00383342" w:rsidRPr="00383342">
        <w:t xml:space="preserve"> the UI design, set the structure and the MVC pattern for program, </w:t>
      </w:r>
      <w:proofErr w:type="spellStart"/>
      <w:r w:rsidR="00383342" w:rsidRPr="00383342">
        <w:t>Guohao</w:t>
      </w:r>
      <w:proofErr w:type="spellEnd"/>
      <w:r w:rsidR="00383342" w:rsidRPr="00383342">
        <w:t xml:space="preserve"> YU connect</w:t>
      </w:r>
      <w:r w:rsidR="00383342">
        <w:t>ed</w:t>
      </w:r>
      <w:r w:rsidR="00383342" w:rsidRPr="00383342">
        <w:t xml:space="preserve"> the page transferring and </w:t>
      </w:r>
      <w:proofErr w:type="spellStart"/>
      <w:r w:rsidR="00383342" w:rsidRPr="00383342">
        <w:t>Hongyi</w:t>
      </w:r>
      <w:proofErr w:type="spellEnd"/>
      <w:r w:rsidR="00383342" w:rsidRPr="00383342">
        <w:t xml:space="preserve"> ZHU work</w:t>
      </w:r>
      <w:r w:rsidR="00383342">
        <w:t xml:space="preserve">ed </w:t>
      </w:r>
      <w:r w:rsidR="00383342" w:rsidRPr="00383342">
        <w:t xml:space="preserve">on </w:t>
      </w:r>
      <w:proofErr w:type="spellStart"/>
      <w:r w:rsidR="00383342" w:rsidRPr="00383342">
        <w:t>qss</w:t>
      </w:r>
      <w:proofErr w:type="spellEnd"/>
      <w:r w:rsidR="00383342" w:rsidRPr="00383342">
        <w:t xml:space="preserve"> pattern</w:t>
      </w:r>
      <w:r w:rsidR="00383342">
        <w:t xml:space="preserve">. </w:t>
      </w:r>
      <w:r>
        <w:t xml:space="preserve">As the original plan shows that </w:t>
      </w:r>
      <w:r>
        <w:t>Basic UI development</w:t>
      </w:r>
      <w:r>
        <w:t xml:space="preserve"> need to be completed at 2019.11.18.</w:t>
      </w:r>
      <w:r w:rsidR="00AA4BA7">
        <w:t xml:space="preserve"> The actual working progress is extremely slower than the plan.</w:t>
      </w:r>
      <w:r w:rsidR="009850C8">
        <w:t xml:space="preserve"> </w:t>
      </w:r>
      <w:r w:rsidR="00BF1B11">
        <w:t xml:space="preserve">This should be noticed and </w:t>
      </w:r>
      <w:r w:rsidR="00F44FA2">
        <w:t xml:space="preserve">warned when developing on the project. However, we didn’t realize that and even ignored it. </w:t>
      </w:r>
    </w:p>
    <w:p w14:paraId="4A4075D1" w14:textId="65B23D5C" w:rsidR="000B3B58" w:rsidRPr="000B3B58" w:rsidRDefault="000B3B58" w:rsidP="000B3B58">
      <w:pPr>
        <w:pStyle w:val="a6"/>
        <w:numPr>
          <w:ilvl w:val="0"/>
          <w:numId w:val="4"/>
        </w:numPr>
        <w:ind w:firstLineChars="0"/>
        <w:rPr>
          <w:b/>
          <w:bCs/>
        </w:rPr>
      </w:pPr>
      <w:r w:rsidRPr="000B3B58">
        <w:rPr>
          <w:rFonts w:hint="eastAsia"/>
          <w:b/>
          <w:bCs/>
        </w:rPr>
        <w:t>S</w:t>
      </w:r>
      <w:r w:rsidRPr="000B3B58">
        <w:rPr>
          <w:b/>
          <w:bCs/>
        </w:rPr>
        <w:t>et running environment</w:t>
      </w:r>
    </w:p>
    <w:p w14:paraId="303CD6F3" w14:textId="01E8E631" w:rsidR="00EC0E80" w:rsidRDefault="009850C8">
      <w:r>
        <w:t>After the UI group almost complete their job, it still</w:t>
      </w:r>
      <w:r w:rsidR="00683FEB">
        <w:t xml:space="preserve"> took</w:t>
      </w:r>
      <w:r>
        <w:t xml:space="preserve"> nearly half a month to set up all the running environment.</w:t>
      </w:r>
      <w:r w:rsidR="00F44FA2">
        <w:t xml:space="preserve"> It should be </w:t>
      </w:r>
      <w:r w:rsidR="00DA2D4A">
        <w:t>done in the preparing period or designing period. However, it is delayed to the developing period because without installing all the running environment or required software, we cannot run the program and</w:t>
      </w:r>
      <w:r w:rsidR="006B2018">
        <w:t xml:space="preserve"> do further</w:t>
      </w:r>
      <w:r w:rsidR="00DA2D4A">
        <w:t xml:space="preserve"> develop</w:t>
      </w:r>
      <w:r w:rsidR="006B2018">
        <w:t>ment</w:t>
      </w:r>
      <w:r w:rsidR="000E2ADA">
        <w:t>.</w:t>
      </w:r>
      <w:r w:rsidR="00371303">
        <w:t xml:space="preserve"> This </w:t>
      </w:r>
      <w:r w:rsidR="00F87DB3">
        <w:t xml:space="preserve">condition has not been considered when we made original plan, </w:t>
      </w:r>
      <w:r w:rsidR="004F5FEB">
        <w:t>because we have no idea of how difficult to set a correct environment</w:t>
      </w:r>
      <w:r w:rsidR="00C529A8">
        <w:t xml:space="preserve"> as this is the first time that we </w:t>
      </w:r>
      <w:r w:rsidR="002C209F">
        <w:t>deal with a whole project using quite a lot of libraries</w:t>
      </w:r>
      <w:r w:rsidR="009A34AD">
        <w:t>.</w:t>
      </w:r>
    </w:p>
    <w:p w14:paraId="5ED38B43" w14:textId="27FDEEB6" w:rsidR="000B3B58" w:rsidRPr="000B3B58" w:rsidRDefault="00E70DCA" w:rsidP="000B3B58">
      <w:pPr>
        <w:pStyle w:val="a6"/>
        <w:numPr>
          <w:ilvl w:val="0"/>
          <w:numId w:val="4"/>
        </w:numPr>
        <w:ind w:firstLineChars="0"/>
        <w:rPr>
          <w:b/>
          <w:bCs/>
        </w:rPr>
      </w:pPr>
      <w:r>
        <w:rPr>
          <w:b/>
          <w:bCs/>
        </w:rPr>
        <w:t>F</w:t>
      </w:r>
      <w:r w:rsidR="000B3B58" w:rsidRPr="000B3B58">
        <w:rPr>
          <w:b/>
          <w:bCs/>
        </w:rPr>
        <w:t>unction</w:t>
      </w:r>
      <w:r w:rsidR="000B3B58" w:rsidRPr="000B3B58">
        <w:rPr>
          <w:rFonts w:hint="eastAsia"/>
          <w:b/>
          <w:bCs/>
        </w:rPr>
        <w:t xml:space="preserve"> i</w:t>
      </w:r>
      <w:r w:rsidR="000B3B58" w:rsidRPr="000B3B58">
        <w:rPr>
          <w:b/>
          <w:bCs/>
        </w:rPr>
        <w:t>mplementation</w:t>
      </w:r>
    </w:p>
    <w:p w14:paraId="43A53069" w14:textId="219AFF46" w:rsidR="00B4499D" w:rsidRDefault="00B4499D">
      <w:r>
        <w:rPr>
          <w:rFonts w:hint="eastAsia"/>
        </w:rPr>
        <w:t>The</w:t>
      </w:r>
      <w:r>
        <w:t xml:space="preserve"> functionalities are quite more than we imagine. In the user requirement, </w:t>
      </w:r>
      <w:r w:rsidR="005C050D">
        <w:t>not all the functionalities have been considered. For instance, load all the information to a list for selection and sort function to let user easily find what they want.</w:t>
      </w:r>
      <w:r w:rsidR="00527498">
        <w:t xml:space="preserve"> Also, this is the first time that we wrote a program in python. Fortunately, python is easy to learn and work with.</w:t>
      </w:r>
      <w:r w:rsidR="00064FED">
        <w:t xml:space="preserve"> From </w:t>
      </w:r>
      <w:r w:rsidR="00064FED" w:rsidRPr="00064FED">
        <w:t>2020.03.15</w:t>
      </w:r>
      <w:r w:rsidR="00064FED">
        <w:t xml:space="preserve"> to </w:t>
      </w:r>
      <w:r w:rsidR="00064FED" w:rsidRPr="00064FED">
        <w:t>2020.04.13</w:t>
      </w:r>
      <w:r w:rsidR="00064FED">
        <w:t>, most of the functions of teacher have been implemented</w:t>
      </w:r>
      <w:r w:rsidR="008D4013">
        <w:t xml:space="preserve"> by Yiming Li</w:t>
      </w:r>
      <w:r w:rsidR="005B01C6">
        <w:t xml:space="preserve">. </w:t>
      </w:r>
      <w:r w:rsidR="008D4013">
        <w:t>And d</w:t>
      </w:r>
      <w:r w:rsidR="005B01C6">
        <w:t>uring this period, several bugs were found and also been fixed.</w:t>
      </w:r>
      <w:r w:rsidR="003B2344">
        <w:t xml:space="preserve"> </w:t>
      </w:r>
      <w:r w:rsidR="00F60D99">
        <w:t xml:space="preserve">At the same time, </w:t>
      </w:r>
      <w:bookmarkStart w:id="5" w:name="OLE_LINK22"/>
      <w:bookmarkStart w:id="6" w:name="OLE_LINK23"/>
      <w:proofErr w:type="spellStart"/>
      <w:r w:rsidR="00F60D99">
        <w:t>Mingchen</w:t>
      </w:r>
      <w:proofErr w:type="spellEnd"/>
      <w:r w:rsidR="00F60D99">
        <w:t xml:space="preserve"> </w:t>
      </w:r>
      <w:r w:rsidR="00F60D99">
        <w:rPr>
          <w:rFonts w:hint="eastAsia"/>
        </w:rPr>
        <w:t>Li</w:t>
      </w:r>
      <w:bookmarkEnd w:id="5"/>
      <w:bookmarkEnd w:id="6"/>
      <w:r w:rsidR="00F60D99">
        <w:t xml:space="preserve"> was working on recording page to show the camera image</w:t>
      </w:r>
      <w:r w:rsidR="00D87B46">
        <w:t xml:space="preserve">, </w:t>
      </w:r>
      <w:r w:rsidR="00F60D99">
        <w:t>implement</w:t>
      </w:r>
      <w:r w:rsidR="007A7B46">
        <w:t>ing</w:t>
      </w:r>
      <w:r w:rsidR="00F60D99">
        <w:t xml:space="preserve"> the face recognition API</w:t>
      </w:r>
      <w:r w:rsidR="00D87B46">
        <w:t xml:space="preserve"> and record students’ attendance</w:t>
      </w:r>
      <w:r w:rsidR="00F60D99">
        <w:t>.</w:t>
      </w:r>
      <w:r w:rsidR="0044454D">
        <w:t xml:space="preserve"> As the time limitation</w:t>
      </w:r>
      <w:r w:rsidR="00BB258C">
        <w:t xml:space="preserve"> and the strike of </w:t>
      </w:r>
      <w:proofErr w:type="spellStart"/>
      <w:r w:rsidR="00BB258C">
        <w:t>Mingchen</w:t>
      </w:r>
      <w:proofErr w:type="spellEnd"/>
      <w:r w:rsidR="00BB258C">
        <w:t xml:space="preserve"> </w:t>
      </w:r>
      <w:r w:rsidR="00BB258C">
        <w:rPr>
          <w:rFonts w:hint="eastAsia"/>
        </w:rPr>
        <w:t>Li</w:t>
      </w:r>
      <w:r w:rsidR="0044454D">
        <w:t xml:space="preserve">, the remaining time is used to complete </w:t>
      </w:r>
      <w:r w:rsidR="006A125F">
        <w:t>and improve the finished part</w:t>
      </w:r>
      <w:r w:rsidR="009C3064">
        <w:t xml:space="preserve"> and t</w:t>
      </w:r>
      <w:r w:rsidR="004B714B">
        <w:t>he admin functions are all leaving unfinished.</w:t>
      </w:r>
    </w:p>
    <w:p w14:paraId="523FE5ED" w14:textId="3F612A54" w:rsidR="00E70DCA" w:rsidRPr="008F7E47" w:rsidRDefault="008F7E47" w:rsidP="00E70DCA">
      <w:pPr>
        <w:pStyle w:val="a6"/>
        <w:numPr>
          <w:ilvl w:val="0"/>
          <w:numId w:val="4"/>
        </w:numPr>
        <w:ind w:firstLineChars="0"/>
        <w:rPr>
          <w:b/>
          <w:bCs/>
        </w:rPr>
      </w:pPr>
      <w:r w:rsidRPr="008F7E47">
        <w:rPr>
          <w:b/>
          <w:bCs/>
        </w:rPr>
        <w:t>T</w:t>
      </w:r>
      <w:r w:rsidR="00E70DCA" w:rsidRPr="008F7E47">
        <w:rPr>
          <w:b/>
          <w:bCs/>
        </w:rPr>
        <w:t>est</w:t>
      </w:r>
    </w:p>
    <w:p w14:paraId="19ECBCC7" w14:textId="54B6B2E4" w:rsidR="00BA25F1" w:rsidRDefault="00BA25F1">
      <w:r>
        <w:rPr>
          <w:rFonts w:hint="eastAsia"/>
        </w:rPr>
        <w:t>T</w:t>
      </w:r>
      <w:r>
        <w:t xml:space="preserve">est is taken by </w:t>
      </w:r>
      <w:proofErr w:type="spellStart"/>
      <w:r>
        <w:t>Guohao</w:t>
      </w:r>
      <w:proofErr w:type="spellEnd"/>
      <w:r>
        <w:t xml:space="preserve"> Yu and </w:t>
      </w:r>
      <w:proofErr w:type="spellStart"/>
      <w:r>
        <w:t>Hongyi</w:t>
      </w:r>
      <w:proofErr w:type="spellEnd"/>
      <w:r>
        <w:t xml:space="preserve"> Zhu. With insufficient communication with functionality developer, many test case</w:t>
      </w:r>
      <w:r w:rsidR="00B41800">
        <w:t>s</w:t>
      </w:r>
      <w:r>
        <w:t xml:space="preserve"> ha</w:t>
      </w:r>
      <w:r w:rsidR="00B41800">
        <w:t>ve</w:t>
      </w:r>
      <w:r>
        <w:t xml:space="preserve"> been skipped when developing functions on the program.</w:t>
      </w:r>
      <w:r w:rsidR="008748FB">
        <w:t xml:space="preserve"> Many bugs are found</w:t>
      </w:r>
      <w:r w:rsidR="00B41800">
        <w:t xml:space="preserve"> when </w:t>
      </w:r>
      <w:r w:rsidR="0091208D">
        <w:t>writing the code, and all these bugs were fixed during development.</w:t>
      </w:r>
      <w:r w:rsidR="001317B8">
        <w:t xml:space="preserve"> It may be a better solution to make develop and test combined together, the same as the original plan suggests.</w:t>
      </w:r>
      <w:r w:rsidR="00A1266C">
        <w:t xml:space="preserve"> However, in the situation of COVID-19, it is hard to cooperate will development and testing.</w:t>
      </w:r>
      <w:r w:rsidR="00803009">
        <w:t xml:space="preserve"> In the real case, the developer found the bugs by himself before the tester download the latest version and test it.</w:t>
      </w:r>
      <w:r w:rsidR="00D201AB">
        <w:t xml:space="preserve"> When the tester doing the test, </w:t>
      </w:r>
      <w:r w:rsidR="00AF1362">
        <w:t>these</w:t>
      </w:r>
      <w:r w:rsidR="00D201AB">
        <w:t xml:space="preserve"> bug</w:t>
      </w:r>
      <w:r w:rsidR="00EA6D1B">
        <w:t>s</w:t>
      </w:r>
      <w:r w:rsidR="00D201AB">
        <w:t xml:space="preserve"> may already ha</w:t>
      </w:r>
      <w:r w:rsidR="00EA6D1B">
        <w:t>ve</w:t>
      </w:r>
      <w:r w:rsidR="00D201AB">
        <w:t xml:space="preserve"> been fixed.</w:t>
      </w:r>
    </w:p>
    <w:p w14:paraId="7FF9B329" w14:textId="5D382D7C" w:rsidR="00F20209" w:rsidRPr="00211075" w:rsidRDefault="00F20209" w:rsidP="00F20209">
      <w:pPr>
        <w:pStyle w:val="a6"/>
        <w:numPr>
          <w:ilvl w:val="0"/>
          <w:numId w:val="4"/>
        </w:numPr>
        <w:ind w:firstLineChars="0"/>
        <w:rPr>
          <w:b/>
          <w:bCs/>
        </w:rPr>
      </w:pPr>
      <w:r w:rsidRPr="00211075">
        <w:rPr>
          <w:b/>
          <w:bCs/>
        </w:rPr>
        <w:t>Final report</w:t>
      </w:r>
    </w:p>
    <w:p w14:paraId="4F35CC15" w14:textId="45795A40" w:rsidR="00F20209" w:rsidRDefault="0026575A" w:rsidP="00F20209">
      <w:r>
        <w:rPr>
          <w:rFonts w:hint="eastAsia"/>
        </w:rPr>
        <w:t>T</w:t>
      </w:r>
      <w:r>
        <w:t xml:space="preserve">he final report is decided to start more than four weeks earlier than the deadline. However, the real situation is that </w:t>
      </w:r>
      <w:proofErr w:type="spellStart"/>
      <w:r>
        <w:t>Boya</w:t>
      </w:r>
      <w:proofErr w:type="spellEnd"/>
      <w:r>
        <w:t xml:space="preserve"> Wang </w:t>
      </w:r>
      <w:r w:rsidR="00283065">
        <w:t>prepare</w:t>
      </w:r>
      <w:r w:rsidR="008D46DD">
        <w:t>d</w:t>
      </w:r>
      <w:r w:rsidR="00283065">
        <w:t xml:space="preserve"> for</w:t>
      </w:r>
      <w:r>
        <w:t xml:space="preserve"> the documentation format and specification</w:t>
      </w:r>
      <w:r w:rsidR="00DE774B">
        <w:t xml:space="preserve"> alone</w:t>
      </w:r>
      <w:r w:rsidR="00D776A4">
        <w:t xml:space="preserve"> and wrote </w:t>
      </w:r>
      <w:r w:rsidR="00211075">
        <w:rPr>
          <w:rFonts w:hint="eastAsia"/>
        </w:rPr>
        <w:t>some</w:t>
      </w:r>
      <w:r w:rsidR="00211075">
        <w:t xml:space="preserve"> </w:t>
      </w:r>
      <w:r w:rsidR="00D776A4">
        <w:t>part</w:t>
      </w:r>
      <w:r w:rsidR="005010AC">
        <w:t>s</w:t>
      </w:r>
      <w:r w:rsidR="00D776A4">
        <w:t xml:space="preserve"> of the report</w:t>
      </w:r>
      <w:r w:rsidR="00323171">
        <w:t xml:space="preserve">. </w:t>
      </w:r>
      <w:r w:rsidR="00027822">
        <w:t>Rest of us</w:t>
      </w:r>
      <w:r w:rsidR="00DE774B">
        <w:t xml:space="preserve"> started working on the final report</w:t>
      </w:r>
      <w:r w:rsidR="004067F6">
        <w:t xml:space="preserve"> only one</w:t>
      </w:r>
      <w:r w:rsidR="00A84849">
        <w:t xml:space="preserve"> or two</w:t>
      </w:r>
      <w:r w:rsidR="004067F6">
        <w:t xml:space="preserve"> week</w:t>
      </w:r>
      <w:r w:rsidR="004D440E">
        <w:t>s</w:t>
      </w:r>
      <w:r w:rsidR="004067F6">
        <w:t xml:space="preserve"> before the deadline, without leaving</w:t>
      </w:r>
      <w:r w:rsidR="00850B78">
        <w:t xml:space="preserve"> </w:t>
      </w:r>
      <w:r w:rsidR="004067F6">
        <w:t>time</w:t>
      </w:r>
      <w:r w:rsidR="00850B78">
        <w:t xml:space="preserve"> for checking and improvement</w:t>
      </w:r>
      <w:r w:rsidR="004067F6">
        <w:t>.</w:t>
      </w:r>
      <w:r w:rsidR="00B7783F">
        <w:t xml:space="preserve"> </w:t>
      </w:r>
      <w:r w:rsidR="000B5F9E">
        <w:t>Even one group member hardly contributed anything in report.</w:t>
      </w:r>
    </w:p>
    <w:p w14:paraId="5B882DCD" w14:textId="12520889" w:rsidR="00DC4943" w:rsidRDefault="00DC4943" w:rsidP="00F20209"/>
    <w:p w14:paraId="701E3B4B" w14:textId="2F1350F2" w:rsidR="00DC4943" w:rsidRDefault="00DC4943" w:rsidP="00F20209">
      <w:pPr>
        <w:rPr>
          <w:rFonts w:hint="eastAsia"/>
        </w:rPr>
      </w:pPr>
      <w:r>
        <w:rPr>
          <w:rFonts w:hint="eastAsia"/>
        </w:rPr>
        <w:t>T</w:t>
      </w:r>
      <w:r>
        <w:t>here is a great difference between imagination and reality. With the experience in this project, we all believe that next time we can do better on time management, set more reasonable plan and strictly follow the plan.</w:t>
      </w:r>
    </w:p>
    <w:sectPr w:rsidR="00DC4943" w:rsidSect="00A31EC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iming LI (20031525)" w:date="2020-04-23T02:47:00Z" w:initials="YL(">
    <w:p w14:paraId="3B224557" w14:textId="579876AD" w:rsidR="008F3A97" w:rsidRDefault="008F3A97">
      <w:pPr>
        <w:pStyle w:val="a8"/>
      </w:pPr>
      <w:r>
        <w:rPr>
          <w:rStyle w:val="a7"/>
        </w:rPr>
        <w:annotationRef/>
      </w:r>
      <w:r>
        <w:rPr>
          <w:rFonts w:hint="eastAsia"/>
        </w:rPr>
        <w:t>这边你了解</w:t>
      </w:r>
      <w:r>
        <w:t xml:space="preserve"> </w:t>
      </w:r>
      <w:r>
        <w:rPr>
          <w:rFonts w:hint="eastAsia"/>
        </w:rPr>
        <w:t>看看有什么加的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224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8038" w16cex:dateUtc="2020-04-22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224557" w16cid:durableId="224B8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2693"/>
    <w:multiLevelType w:val="hybridMultilevel"/>
    <w:tmpl w:val="0DFA783E"/>
    <w:lvl w:ilvl="0" w:tplc="F7E4A93E">
      <w:start w:val="1"/>
      <w:numFmt w:val="lowerLetter"/>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15:restartNumberingAfterBreak="0">
    <w:nsid w:val="26FE0B9C"/>
    <w:multiLevelType w:val="hybridMultilevel"/>
    <w:tmpl w:val="2D764EBE"/>
    <w:lvl w:ilvl="0" w:tplc="F7E4A93E">
      <w:start w:val="1"/>
      <w:numFmt w:val="lowerLetter"/>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6D731F4B"/>
    <w:multiLevelType w:val="hybridMultilevel"/>
    <w:tmpl w:val="52B456B4"/>
    <w:lvl w:ilvl="0" w:tplc="BF385F5A">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72002D49"/>
    <w:multiLevelType w:val="hybridMultilevel"/>
    <w:tmpl w:val="26CE1CCE"/>
    <w:lvl w:ilvl="0" w:tplc="F7E4A93E">
      <w:start w:val="1"/>
      <w:numFmt w:val="lowerLetter"/>
      <w:lvlText w:val="%1."/>
      <w:lvlJc w:val="left"/>
      <w:pPr>
        <w:ind w:left="1270" w:hanging="42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ming LI (20031525)">
    <w15:presenceInfo w15:providerId="AD" w15:userId="S::scyyl3@nottingham.edu.cn::2be830c4-a82b-4780-b508-d6793352fc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26"/>
    <w:rsid w:val="0000576E"/>
    <w:rsid w:val="00027822"/>
    <w:rsid w:val="00036F48"/>
    <w:rsid w:val="00064FED"/>
    <w:rsid w:val="00085785"/>
    <w:rsid w:val="0009010B"/>
    <w:rsid w:val="000B3B58"/>
    <w:rsid w:val="000B5F9E"/>
    <w:rsid w:val="000E2ADA"/>
    <w:rsid w:val="000E6243"/>
    <w:rsid w:val="001317B8"/>
    <w:rsid w:val="00174153"/>
    <w:rsid w:val="001852A8"/>
    <w:rsid w:val="00196B3C"/>
    <w:rsid w:val="001C401C"/>
    <w:rsid w:val="001C4433"/>
    <w:rsid w:val="001C59F1"/>
    <w:rsid w:val="00207371"/>
    <w:rsid w:val="00211075"/>
    <w:rsid w:val="00211135"/>
    <w:rsid w:val="00233234"/>
    <w:rsid w:val="00240DC0"/>
    <w:rsid w:val="002433D5"/>
    <w:rsid w:val="00246FBB"/>
    <w:rsid w:val="00250554"/>
    <w:rsid w:val="0026575A"/>
    <w:rsid w:val="0026704B"/>
    <w:rsid w:val="00267F26"/>
    <w:rsid w:val="00283065"/>
    <w:rsid w:val="002C209F"/>
    <w:rsid w:val="002C2457"/>
    <w:rsid w:val="002F1372"/>
    <w:rsid w:val="00310937"/>
    <w:rsid w:val="00323171"/>
    <w:rsid w:val="0033711B"/>
    <w:rsid w:val="00337D72"/>
    <w:rsid w:val="00360558"/>
    <w:rsid w:val="00371303"/>
    <w:rsid w:val="00377A3A"/>
    <w:rsid w:val="00383342"/>
    <w:rsid w:val="003857B4"/>
    <w:rsid w:val="003B2344"/>
    <w:rsid w:val="003E0121"/>
    <w:rsid w:val="003F1247"/>
    <w:rsid w:val="003F4A29"/>
    <w:rsid w:val="004067F6"/>
    <w:rsid w:val="00407EF6"/>
    <w:rsid w:val="00415DD8"/>
    <w:rsid w:val="00425DF3"/>
    <w:rsid w:val="004413BA"/>
    <w:rsid w:val="0044454D"/>
    <w:rsid w:val="00481B5E"/>
    <w:rsid w:val="00487DC5"/>
    <w:rsid w:val="004A1D6D"/>
    <w:rsid w:val="004A5625"/>
    <w:rsid w:val="004B2114"/>
    <w:rsid w:val="004B5E02"/>
    <w:rsid w:val="004B714B"/>
    <w:rsid w:val="004D440E"/>
    <w:rsid w:val="004F5FEB"/>
    <w:rsid w:val="005010AC"/>
    <w:rsid w:val="00527498"/>
    <w:rsid w:val="005541FE"/>
    <w:rsid w:val="00573B65"/>
    <w:rsid w:val="005B01C6"/>
    <w:rsid w:val="005C050D"/>
    <w:rsid w:val="00600973"/>
    <w:rsid w:val="0063405D"/>
    <w:rsid w:val="00655427"/>
    <w:rsid w:val="00671A7B"/>
    <w:rsid w:val="00680235"/>
    <w:rsid w:val="00683FEB"/>
    <w:rsid w:val="00691132"/>
    <w:rsid w:val="0069468C"/>
    <w:rsid w:val="006A0647"/>
    <w:rsid w:val="006A125F"/>
    <w:rsid w:val="006B2018"/>
    <w:rsid w:val="006B3EEB"/>
    <w:rsid w:val="006E1C0D"/>
    <w:rsid w:val="00733BB4"/>
    <w:rsid w:val="007868D4"/>
    <w:rsid w:val="007910E7"/>
    <w:rsid w:val="007A1934"/>
    <w:rsid w:val="007A531F"/>
    <w:rsid w:val="007A7B46"/>
    <w:rsid w:val="00801B45"/>
    <w:rsid w:val="00803009"/>
    <w:rsid w:val="00825268"/>
    <w:rsid w:val="00836686"/>
    <w:rsid w:val="00842258"/>
    <w:rsid w:val="008453D7"/>
    <w:rsid w:val="00850B78"/>
    <w:rsid w:val="008748FB"/>
    <w:rsid w:val="00875BEC"/>
    <w:rsid w:val="0087753E"/>
    <w:rsid w:val="0088550F"/>
    <w:rsid w:val="00897453"/>
    <w:rsid w:val="008A4B08"/>
    <w:rsid w:val="008A7B72"/>
    <w:rsid w:val="008B3E04"/>
    <w:rsid w:val="008D4013"/>
    <w:rsid w:val="008D46DD"/>
    <w:rsid w:val="008F3A97"/>
    <w:rsid w:val="008F7E47"/>
    <w:rsid w:val="0091208D"/>
    <w:rsid w:val="00917910"/>
    <w:rsid w:val="009428C6"/>
    <w:rsid w:val="00942A3F"/>
    <w:rsid w:val="009838FF"/>
    <w:rsid w:val="009850C8"/>
    <w:rsid w:val="009878E6"/>
    <w:rsid w:val="00991A34"/>
    <w:rsid w:val="00993A41"/>
    <w:rsid w:val="009A34AD"/>
    <w:rsid w:val="009A5A06"/>
    <w:rsid w:val="009B29F9"/>
    <w:rsid w:val="009B5D55"/>
    <w:rsid w:val="009C3064"/>
    <w:rsid w:val="00A1266C"/>
    <w:rsid w:val="00A31ECB"/>
    <w:rsid w:val="00A33F26"/>
    <w:rsid w:val="00A43DDC"/>
    <w:rsid w:val="00A5102E"/>
    <w:rsid w:val="00A55479"/>
    <w:rsid w:val="00A732FE"/>
    <w:rsid w:val="00A765A1"/>
    <w:rsid w:val="00A84849"/>
    <w:rsid w:val="00AA4BA7"/>
    <w:rsid w:val="00AD0394"/>
    <w:rsid w:val="00AD585E"/>
    <w:rsid w:val="00AE0A2D"/>
    <w:rsid w:val="00AE56DB"/>
    <w:rsid w:val="00AF1362"/>
    <w:rsid w:val="00AF58A2"/>
    <w:rsid w:val="00B1199D"/>
    <w:rsid w:val="00B3340B"/>
    <w:rsid w:val="00B41800"/>
    <w:rsid w:val="00B4499D"/>
    <w:rsid w:val="00B468E9"/>
    <w:rsid w:val="00B51F0E"/>
    <w:rsid w:val="00B7783F"/>
    <w:rsid w:val="00B80F0D"/>
    <w:rsid w:val="00B80F25"/>
    <w:rsid w:val="00BA25F1"/>
    <w:rsid w:val="00BB027C"/>
    <w:rsid w:val="00BB258C"/>
    <w:rsid w:val="00BC0356"/>
    <w:rsid w:val="00BC0C32"/>
    <w:rsid w:val="00BC6781"/>
    <w:rsid w:val="00BD5379"/>
    <w:rsid w:val="00BD6D72"/>
    <w:rsid w:val="00BE1AE3"/>
    <w:rsid w:val="00BE4850"/>
    <w:rsid w:val="00BE5661"/>
    <w:rsid w:val="00BF1B11"/>
    <w:rsid w:val="00C030AD"/>
    <w:rsid w:val="00C149BD"/>
    <w:rsid w:val="00C529A8"/>
    <w:rsid w:val="00C53B2C"/>
    <w:rsid w:val="00C62614"/>
    <w:rsid w:val="00C92600"/>
    <w:rsid w:val="00CA6B96"/>
    <w:rsid w:val="00CB5802"/>
    <w:rsid w:val="00CF4E2A"/>
    <w:rsid w:val="00CF73E5"/>
    <w:rsid w:val="00D201AB"/>
    <w:rsid w:val="00D37759"/>
    <w:rsid w:val="00D57BDC"/>
    <w:rsid w:val="00D776A4"/>
    <w:rsid w:val="00D87B46"/>
    <w:rsid w:val="00DA28E6"/>
    <w:rsid w:val="00DA2D4A"/>
    <w:rsid w:val="00DA2DF0"/>
    <w:rsid w:val="00DC4943"/>
    <w:rsid w:val="00DC6FA6"/>
    <w:rsid w:val="00DD0967"/>
    <w:rsid w:val="00DD2F00"/>
    <w:rsid w:val="00DE774B"/>
    <w:rsid w:val="00E0134A"/>
    <w:rsid w:val="00E10176"/>
    <w:rsid w:val="00E13FDF"/>
    <w:rsid w:val="00E25BD8"/>
    <w:rsid w:val="00E35385"/>
    <w:rsid w:val="00E46196"/>
    <w:rsid w:val="00E468C7"/>
    <w:rsid w:val="00E54C55"/>
    <w:rsid w:val="00E70DCA"/>
    <w:rsid w:val="00E934D2"/>
    <w:rsid w:val="00E94C15"/>
    <w:rsid w:val="00EA4DE6"/>
    <w:rsid w:val="00EA6D1B"/>
    <w:rsid w:val="00EC0E80"/>
    <w:rsid w:val="00EC6FAC"/>
    <w:rsid w:val="00ED1D13"/>
    <w:rsid w:val="00F0790D"/>
    <w:rsid w:val="00F156BF"/>
    <w:rsid w:val="00F20209"/>
    <w:rsid w:val="00F44898"/>
    <w:rsid w:val="00F44FA2"/>
    <w:rsid w:val="00F60D99"/>
    <w:rsid w:val="00F63945"/>
    <w:rsid w:val="00F83024"/>
    <w:rsid w:val="00F83DAE"/>
    <w:rsid w:val="00F87DB3"/>
    <w:rsid w:val="00FC3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9BD"/>
  <w15:chartTrackingRefBased/>
  <w15:docId w15:val="{0B194D7C-78F8-ED42-AA75-42BF7DCCA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2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42A3F"/>
    <w:rPr>
      <w:rFonts w:ascii="Times New Roman" w:hAnsi="Times New Roman" w:cs="Times New Roman"/>
      <w:sz w:val="18"/>
      <w:szCs w:val="18"/>
    </w:rPr>
  </w:style>
  <w:style w:type="character" w:customStyle="1" w:styleId="a5">
    <w:name w:val="批注框文本 字符"/>
    <w:basedOn w:val="a0"/>
    <w:link w:val="a4"/>
    <w:uiPriority w:val="99"/>
    <w:semiHidden/>
    <w:rsid w:val="00942A3F"/>
    <w:rPr>
      <w:rFonts w:ascii="Times New Roman" w:hAnsi="Times New Roman" w:cs="Times New Roman"/>
      <w:sz w:val="18"/>
      <w:szCs w:val="18"/>
    </w:rPr>
  </w:style>
  <w:style w:type="paragraph" w:styleId="a6">
    <w:name w:val="List Paragraph"/>
    <w:basedOn w:val="a"/>
    <w:uiPriority w:val="34"/>
    <w:qFormat/>
    <w:rsid w:val="00A55479"/>
    <w:pPr>
      <w:widowControl w:val="0"/>
      <w:ind w:firstLineChars="200" w:firstLine="420"/>
      <w:jc w:val="both"/>
    </w:pPr>
    <w:rPr>
      <w:kern w:val="2"/>
    </w:rPr>
  </w:style>
  <w:style w:type="character" w:styleId="a7">
    <w:name w:val="annotation reference"/>
    <w:basedOn w:val="a0"/>
    <w:uiPriority w:val="99"/>
    <w:semiHidden/>
    <w:unhideWhenUsed/>
    <w:rsid w:val="00AD585E"/>
    <w:rPr>
      <w:sz w:val="21"/>
      <w:szCs w:val="21"/>
    </w:rPr>
  </w:style>
  <w:style w:type="paragraph" w:styleId="a8">
    <w:name w:val="annotation text"/>
    <w:basedOn w:val="a"/>
    <w:link w:val="a9"/>
    <w:uiPriority w:val="99"/>
    <w:semiHidden/>
    <w:unhideWhenUsed/>
    <w:rsid w:val="00AD585E"/>
  </w:style>
  <w:style w:type="character" w:customStyle="1" w:styleId="a9">
    <w:name w:val="批注文字 字符"/>
    <w:basedOn w:val="a0"/>
    <w:link w:val="a8"/>
    <w:uiPriority w:val="99"/>
    <w:semiHidden/>
    <w:rsid w:val="00AD585E"/>
  </w:style>
  <w:style w:type="paragraph" w:styleId="aa">
    <w:name w:val="annotation subject"/>
    <w:basedOn w:val="a8"/>
    <w:next w:val="a8"/>
    <w:link w:val="ab"/>
    <w:uiPriority w:val="99"/>
    <w:semiHidden/>
    <w:unhideWhenUsed/>
    <w:rsid w:val="00AD585E"/>
    <w:rPr>
      <w:b/>
      <w:bCs/>
    </w:rPr>
  </w:style>
  <w:style w:type="character" w:customStyle="1" w:styleId="ab">
    <w:name w:val="批注主题 字符"/>
    <w:basedOn w:val="a9"/>
    <w:link w:val="aa"/>
    <w:uiPriority w:val="99"/>
    <w:semiHidden/>
    <w:rsid w:val="00AD5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Guohao YU (20029392)</dc:creator>
  <cp:keywords/>
  <dc:description/>
  <cp:lastModifiedBy>Yiming LI (20031525)</cp:lastModifiedBy>
  <cp:revision>455</cp:revision>
  <dcterms:created xsi:type="dcterms:W3CDTF">2020-04-22T10:15:00Z</dcterms:created>
  <dcterms:modified xsi:type="dcterms:W3CDTF">2020-04-22T20:22:00Z</dcterms:modified>
</cp:coreProperties>
</file>