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70F3" w14:textId="5B9EEC72" w:rsidR="00CB2E3C" w:rsidRDefault="00D04A2E" w:rsidP="0040243C">
      <w:pPr>
        <w:jc w:val="center"/>
        <w:rPr>
          <w:rFonts w:ascii="Times New Roman" w:hAnsi="Times New Roman" w:cs="Times New Roman"/>
          <w:b/>
          <w:sz w:val="24"/>
        </w:rPr>
      </w:pPr>
      <w:r>
        <w:rPr>
          <w:rFonts w:ascii="Times New Roman" w:hAnsi="Times New Roman" w:cs="Times New Roman"/>
          <w:b/>
          <w:sz w:val="24"/>
        </w:rPr>
        <w:t>ONLINE SUPPLEMENT</w:t>
      </w:r>
    </w:p>
    <w:p w14:paraId="3281026E" w14:textId="04F8C8A7" w:rsidR="00CB2E3C" w:rsidRDefault="0040243C" w:rsidP="00CB2E3C">
      <w:pPr>
        <w:spacing w:after="0" w:line="480" w:lineRule="auto"/>
        <w:jc w:val="both"/>
        <w:rPr>
          <w:rFonts w:ascii="Times New Roman" w:hAnsi="Times New Roman" w:cs="Times New Roman"/>
          <w:b/>
          <w:sz w:val="24"/>
        </w:rPr>
      </w:pPr>
      <w:r>
        <w:rPr>
          <w:rFonts w:ascii="Times New Roman" w:hAnsi="Times New Roman" w:cs="Times New Roman"/>
          <w:b/>
          <w:sz w:val="24"/>
        </w:rPr>
        <w:t>TITLE</w:t>
      </w:r>
    </w:p>
    <w:p w14:paraId="1A46FBDF" w14:textId="7F7DD31A" w:rsidR="00CB2E3C" w:rsidRPr="0040243C" w:rsidRDefault="00CB2E3C" w:rsidP="00CB2E3C">
      <w:pPr>
        <w:spacing w:after="0" w:line="480" w:lineRule="auto"/>
        <w:jc w:val="both"/>
        <w:rPr>
          <w:rFonts w:ascii="Times New Roman" w:hAnsi="Times New Roman" w:cs="Times New Roman"/>
          <w:bCs/>
          <w:sz w:val="24"/>
          <w:szCs w:val="24"/>
        </w:rPr>
      </w:pPr>
      <w:r w:rsidRPr="0040243C">
        <w:rPr>
          <w:rFonts w:ascii="Times New Roman" w:hAnsi="Times New Roman" w:cs="Times New Roman"/>
          <w:bCs/>
          <w:sz w:val="24"/>
          <w:szCs w:val="24"/>
        </w:rPr>
        <w:t>Carriage and transmission of macrolide resistance genes in patients with chronic respiratory conditions and their close contacts</w:t>
      </w:r>
    </w:p>
    <w:p w14:paraId="30395F8C" w14:textId="5057A9F9" w:rsidR="00CB2E3C" w:rsidRDefault="00CB2E3C" w:rsidP="0040243C">
      <w:pPr>
        <w:spacing w:after="0" w:line="480" w:lineRule="auto"/>
        <w:rPr>
          <w:rFonts w:ascii="Times New Roman" w:hAnsi="Times New Roman" w:cs="Times New Roman"/>
          <w:b/>
          <w:sz w:val="24"/>
          <w:szCs w:val="24"/>
        </w:rPr>
      </w:pPr>
    </w:p>
    <w:p w14:paraId="0BE7F988" w14:textId="77777777" w:rsidR="0040243C" w:rsidRDefault="0040243C" w:rsidP="00B63FEA">
      <w:pPr>
        <w:spacing w:after="0" w:line="480" w:lineRule="auto"/>
        <w:jc w:val="both"/>
        <w:rPr>
          <w:rFonts w:ascii="Times New Roman" w:hAnsi="Times New Roman" w:cs="Times New Roman"/>
          <w:sz w:val="24"/>
        </w:rPr>
      </w:pPr>
      <w:r>
        <w:rPr>
          <w:rFonts w:ascii="TimesNewRomanPS-BoldMT" w:hAnsi="TimesNewRomanPS-BoldMT" w:cs="TimesNewRomanPS-BoldMT"/>
          <w:b/>
          <w:bCs/>
          <w:sz w:val="24"/>
          <w:szCs w:val="24"/>
        </w:rPr>
        <w:t>AUTHOR’S FULL NAME</w:t>
      </w:r>
      <w:r w:rsidRPr="003429E2">
        <w:rPr>
          <w:rFonts w:ascii="Times New Roman" w:hAnsi="Times New Roman" w:cs="Times New Roman"/>
          <w:sz w:val="24"/>
        </w:rPr>
        <w:t xml:space="preserve"> </w:t>
      </w:r>
    </w:p>
    <w:p w14:paraId="0FAE9E7A" w14:textId="77777777" w:rsidR="0040243C" w:rsidRDefault="0040243C" w:rsidP="0040243C">
      <w:pPr>
        <w:spacing w:after="0" w:line="480" w:lineRule="auto"/>
        <w:jc w:val="both"/>
        <w:rPr>
          <w:rFonts w:ascii="Times New Roman" w:hAnsi="Times New Roman" w:cs="Times New Roman"/>
          <w:sz w:val="24"/>
          <w:szCs w:val="24"/>
          <w:vertAlign w:val="superscript"/>
        </w:rPr>
      </w:pPr>
      <w:r w:rsidRPr="003429E2">
        <w:rPr>
          <w:rFonts w:ascii="Times New Roman" w:hAnsi="Times New Roman" w:cs="Times New Roman"/>
          <w:sz w:val="24"/>
        </w:rPr>
        <w:t>Yiming Wang</w:t>
      </w:r>
      <w:r w:rsidRPr="003429E2">
        <w:rPr>
          <w:rFonts w:ascii="Times New Roman" w:hAnsi="Times New Roman" w:cs="Times New Roman"/>
          <w:sz w:val="24"/>
          <w:vertAlign w:val="superscript"/>
        </w:rPr>
        <w:t>1,2</w:t>
      </w:r>
      <w:r>
        <w:rPr>
          <w:rFonts w:ascii="Times New Roman" w:hAnsi="Times New Roman" w:cs="Times New Roman"/>
          <w:sz w:val="24"/>
        </w:rPr>
        <w:t>,</w:t>
      </w:r>
      <w:r w:rsidRPr="003429E2">
        <w:rPr>
          <w:rFonts w:ascii="Times New Roman" w:hAnsi="Times New Roman" w:cs="Times New Roman"/>
          <w:sz w:val="24"/>
        </w:rPr>
        <w:t xml:space="preserve"> </w:t>
      </w:r>
      <w:bookmarkStart w:id="0" w:name="_Hlk79050622"/>
      <w:r w:rsidRPr="003429E2">
        <w:rPr>
          <w:rFonts w:ascii="Times New Roman" w:hAnsi="Times New Roman" w:cs="Times New Roman"/>
          <w:sz w:val="24"/>
          <w:szCs w:val="24"/>
        </w:rPr>
        <w:t>Steven L</w:t>
      </w:r>
      <w:r>
        <w:rPr>
          <w:rFonts w:ascii="Times New Roman" w:hAnsi="Times New Roman" w:cs="Times New Roman"/>
          <w:sz w:val="24"/>
          <w:szCs w:val="24"/>
        </w:rPr>
        <w:t>.</w:t>
      </w:r>
      <w:r w:rsidRPr="003429E2">
        <w:rPr>
          <w:rFonts w:ascii="Times New Roman" w:hAnsi="Times New Roman" w:cs="Times New Roman"/>
          <w:sz w:val="24"/>
          <w:szCs w:val="24"/>
        </w:rPr>
        <w:t xml:space="preserve"> Taylor</w:t>
      </w:r>
      <w:bookmarkEnd w:id="0"/>
      <w:r w:rsidRPr="003429E2">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r w:rsidRPr="003429E2">
        <w:rPr>
          <w:rFonts w:ascii="Times New Roman" w:hAnsi="Times New Roman" w:cs="Times New Roman"/>
          <w:sz w:val="24"/>
          <w:szCs w:val="24"/>
        </w:rPr>
        <w:t>,</w:t>
      </w:r>
      <w:r w:rsidRPr="003429E2">
        <w:rPr>
          <w:rFonts w:ascii="Times New Roman" w:hAnsi="Times New Roman" w:cs="Times New Roman"/>
          <w:sz w:val="24"/>
          <w:szCs w:val="24"/>
          <w:vertAlign w:val="superscript"/>
        </w:rPr>
        <w:t xml:space="preserve"> </w:t>
      </w:r>
      <w:bookmarkStart w:id="1" w:name="_Hlk79050661"/>
      <w:r w:rsidRPr="00C64BBE">
        <w:rPr>
          <w:rFonts w:ascii="Times New Roman" w:hAnsi="Times New Roman" w:cs="Times New Roman"/>
          <w:sz w:val="24"/>
          <w:szCs w:val="24"/>
        </w:rPr>
        <w:t>Jocelyn M</w:t>
      </w:r>
      <w:r>
        <w:rPr>
          <w:rFonts w:ascii="Times New Roman" w:hAnsi="Times New Roman" w:cs="Times New Roman"/>
          <w:sz w:val="24"/>
          <w:szCs w:val="24"/>
        </w:rPr>
        <w:t>.</w:t>
      </w:r>
      <w:r w:rsidRPr="00C64BBE">
        <w:rPr>
          <w:rFonts w:ascii="Times New Roman" w:hAnsi="Times New Roman" w:cs="Times New Roman"/>
          <w:sz w:val="24"/>
          <w:szCs w:val="24"/>
        </w:rPr>
        <w:t xml:space="preserve"> Choo</w:t>
      </w:r>
      <w:bookmarkEnd w:id="1"/>
      <w:r>
        <w:rPr>
          <w:rFonts w:ascii="Times New Roman" w:hAnsi="Times New Roman" w:cs="Times New Roman"/>
          <w:sz w:val="24"/>
          <w:szCs w:val="24"/>
          <w:vertAlign w:val="superscript"/>
        </w:rPr>
        <w:t>1,2</w:t>
      </w:r>
      <w:r>
        <w:rPr>
          <w:rFonts w:ascii="Times New Roman" w:hAnsi="Times New Roman" w:cs="Times New Roman"/>
          <w:sz w:val="24"/>
          <w:szCs w:val="24"/>
        </w:rPr>
        <w:t>,</w:t>
      </w:r>
      <w:r w:rsidRPr="00C64BBE">
        <w:rPr>
          <w:rFonts w:ascii="Times New Roman" w:hAnsi="Times New Roman" w:cs="Times New Roman"/>
          <w:sz w:val="24"/>
          <w:szCs w:val="24"/>
        </w:rPr>
        <w:t xml:space="preserve"> </w:t>
      </w:r>
      <w:bookmarkStart w:id="2" w:name="_Hlk79050692"/>
      <w:r w:rsidRPr="002F1BEA">
        <w:rPr>
          <w:rFonts w:ascii="Times New Roman" w:hAnsi="Times New Roman" w:cs="Times New Roman"/>
          <w:sz w:val="24"/>
          <w:szCs w:val="24"/>
        </w:rPr>
        <w:t>Lito E. Papanicolas</w:t>
      </w:r>
      <w:bookmarkEnd w:id="2"/>
      <w:r w:rsidRPr="003429E2">
        <w:rPr>
          <w:rFonts w:ascii="Times New Roman" w:hAnsi="Times New Roman" w:cs="Times New Roman"/>
          <w:sz w:val="24"/>
          <w:szCs w:val="24"/>
          <w:vertAlign w:val="superscript"/>
        </w:rPr>
        <w:t>1,2</w:t>
      </w:r>
      <w:r>
        <w:rPr>
          <w:rFonts w:ascii="Times New Roman" w:hAnsi="Times New Roman" w:cs="Times New Roman"/>
          <w:sz w:val="24"/>
          <w:szCs w:val="24"/>
        </w:rPr>
        <w:t>,</w:t>
      </w:r>
      <w:r w:rsidRPr="003429E2">
        <w:rPr>
          <w:rFonts w:ascii="Times New Roman" w:hAnsi="Times New Roman" w:cs="Times New Roman"/>
          <w:sz w:val="24"/>
          <w:szCs w:val="24"/>
        </w:rPr>
        <w:t xml:space="preserve"> </w:t>
      </w:r>
      <w:bookmarkStart w:id="3" w:name="_Hlk79050726"/>
      <w:r>
        <w:rPr>
          <w:rFonts w:ascii="Times New Roman" w:hAnsi="Times New Roman" w:cs="Times New Roman"/>
          <w:sz w:val="24"/>
          <w:szCs w:val="24"/>
        </w:rPr>
        <w:t>Rebecca Keating</w:t>
      </w:r>
      <w:bookmarkEnd w:id="3"/>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bookmarkStart w:id="4" w:name="_Hlk79050760"/>
      <w:r>
        <w:rPr>
          <w:rFonts w:ascii="Times New Roman" w:hAnsi="Times New Roman" w:cs="Times New Roman"/>
          <w:sz w:val="24"/>
          <w:szCs w:val="24"/>
        </w:rPr>
        <w:t>Kate Hindmarsh</w:t>
      </w:r>
      <w:bookmarkEnd w:id="4"/>
      <w:r>
        <w:rPr>
          <w:rFonts w:ascii="Times New Roman" w:hAnsi="Times New Roman" w:cs="Times New Roman"/>
          <w:sz w:val="24"/>
          <w:szCs w:val="24"/>
          <w:vertAlign w:val="superscript"/>
        </w:rPr>
        <w:t>4</w:t>
      </w:r>
      <w:r w:rsidRPr="00C64BBE">
        <w:rPr>
          <w:rFonts w:ascii="Times New Roman" w:hAnsi="Times New Roman" w:cs="Times New Roman"/>
          <w:sz w:val="24"/>
          <w:szCs w:val="24"/>
        </w:rPr>
        <w:t>,</w:t>
      </w:r>
      <w:r>
        <w:rPr>
          <w:rFonts w:ascii="Times New Roman" w:hAnsi="Times New Roman" w:cs="Times New Roman"/>
          <w:sz w:val="24"/>
          <w:szCs w:val="24"/>
        </w:rPr>
        <w:t xml:space="preserve"> </w:t>
      </w:r>
      <w:bookmarkStart w:id="5" w:name="_Hlk79050779"/>
      <w:r>
        <w:rPr>
          <w:rFonts w:ascii="Times New Roman" w:hAnsi="Times New Roman" w:cs="Times New Roman"/>
          <w:sz w:val="24"/>
          <w:szCs w:val="24"/>
        </w:rPr>
        <w:t xml:space="preserve">Rachel M. </w:t>
      </w:r>
      <w:r w:rsidRPr="00016F85">
        <w:rPr>
          <w:rFonts w:ascii="Times New Roman" w:hAnsi="Times New Roman" w:cs="Times New Roman"/>
          <w:sz w:val="24"/>
          <w:szCs w:val="24"/>
        </w:rPr>
        <w:t>Thomson</w:t>
      </w:r>
      <w:bookmarkEnd w:id="5"/>
      <w:r w:rsidRPr="00016F85">
        <w:rPr>
          <w:rFonts w:ascii="Times New Roman" w:hAnsi="Times New Roman" w:cs="Times New Roman"/>
          <w:sz w:val="24"/>
          <w:szCs w:val="24"/>
          <w:vertAlign w:val="superscript"/>
        </w:rPr>
        <w:t>5</w:t>
      </w:r>
      <w:r w:rsidRPr="00016F85">
        <w:rPr>
          <w:rFonts w:ascii="Times New Roman" w:hAnsi="Times New Roman" w:cs="Times New Roman"/>
          <w:sz w:val="24"/>
          <w:szCs w:val="24"/>
        </w:rPr>
        <w:t>,</w:t>
      </w:r>
      <w:r>
        <w:rPr>
          <w:rFonts w:ascii="Times New Roman" w:hAnsi="Times New Roman" w:cs="Times New Roman"/>
          <w:sz w:val="24"/>
          <w:szCs w:val="24"/>
        </w:rPr>
        <w:t xml:space="preserve"> </w:t>
      </w:r>
      <w:bookmarkStart w:id="6" w:name="_Hlk79050798"/>
      <w:r>
        <w:rPr>
          <w:rFonts w:ascii="Times New Roman" w:hAnsi="Times New Roman" w:cs="Times New Roman"/>
          <w:sz w:val="24"/>
          <w:szCs w:val="24"/>
        </w:rPr>
        <w:t xml:space="preserve">Lucy </w:t>
      </w:r>
      <w:r w:rsidRPr="00F032A0">
        <w:rPr>
          <w:rFonts w:ascii="Times New Roman" w:hAnsi="Times New Roman" w:cs="Times New Roman"/>
          <w:sz w:val="24"/>
          <w:szCs w:val="24"/>
        </w:rPr>
        <w:t>Morgan</w:t>
      </w:r>
      <w:bookmarkEnd w:id="6"/>
      <w:r w:rsidRPr="00F032A0">
        <w:rPr>
          <w:rFonts w:ascii="Times New Roman" w:hAnsi="Times New Roman" w:cs="Times New Roman"/>
          <w:sz w:val="24"/>
          <w:szCs w:val="24"/>
          <w:vertAlign w:val="superscript"/>
        </w:rPr>
        <w:t>6</w:t>
      </w:r>
      <w:r w:rsidRPr="00F032A0">
        <w:rPr>
          <w:rFonts w:ascii="Times New Roman" w:hAnsi="Times New Roman" w:cs="Times New Roman"/>
          <w:sz w:val="24"/>
          <w:szCs w:val="24"/>
        </w:rPr>
        <w:t xml:space="preserve">, </w:t>
      </w:r>
      <w:bookmarkStart w:id="7" w:name="_Hlk79050817"/>
      <w:r w:rsidRPr="003429E2">
        <w:rPr>
          <w:rFonts w:ascii="Times New Roman" w:hAnsi="Times New Roman" w:cs="Times New Roman"/>
          <w:sz w:val="24"/>
          <w:szCs w:val="24"/>
        </w:rPr>
        <w:t>Geraint B. Rogers</w:t>
      </w:r>
      <w:bookmarkEnd w:id="7"/>
      <w:r w:rsidRPr="00527083">
        <w:rPr>
          <w:rFonts w:ascii="Times New Roman" w:hAnsi="Times New Roman" w:cs="Times New Roman"/>
          <w:sz w:val="24"/>
          <w:szCs w:val="24"/>
          <w:vertAlign w:val="superscript"/>
        </w:rPr>
        <w:t>1,</w:t>
      </w:r>
      <w:r w:rsidRPr="003429E2">
        <w:rPr>
          <w:rFonts w:ascii="Times New Roman" w:hAnsi="Times New Roman" w:cs="Times New Roman"/>
          <w:sz w:val="24"/>
          <w:szCs w:val="24"/>
          <w:vertAlign w:val="superscript"/>
        </w:rPr>
        <w:t>2†</w:t>
      </w:r>
      <w:r>
        <w:rPr>
          <w:rFonts w:ascii="Times New Roman" w:hAnsi="Times New Roman" w:cs="Times New Roman"/>
          <w:sz w:val="24"/>
          <w:szCs w:val="24"/>
        </w:rPr>
        <w:t>,</w:t>
      </w:r>
      <w:r w:rsidRPr="00771CCA">
        <w:rPr>
          <w:rFonts w:ascii="Times New Roman" w:hAnsi="Times New Roman" w:cs="Times New Roman"/>
          <w:sz w:val="24"/>
          <w:szCs w:val="24"/>
        </w:rPr>
        <w:t xml:space="preserve"> </w:t>
      </w:r>
      <w:bookmarkStart w:id="8" w:name="_Hlk79050848"/>
      <w:r w:rsidRPr="003429E2">
        <w:rPr>
          <w:rFonts w:ascii="Times New Roman" w:hAnsi="Times New Roman" w:cs="Times New Roman"/>
          <w:sz w:val="24"/>
          <w:szCs w:val="24"/>
        </w:rPr>
        <w:t>Lucy D. Burr</w:t>
      </w:r>
      <w:bookmarkEnd w:id="8"/>
      <w:r>
        <w:rPr>
          <w:rFonts w:ascii="Times New Roman" w:hAnsi="Times New Roman" w:cs="Times New Roman"/>
          <w:sz w:val="24"/>
          <w:szCs w:val="24"/>
          <w:vertAlign w:val="superscript"/>
        </w:rPr>
        <w:t>3</w:t>
      </w:r>
      <w:r w:rsidRPr="003429E2">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sidRPr="003429E2">
        <w:rPr>
          <w:rFonts w:ascii="Times New Roman" w:hAnsi="Times New Roman" w:cs="Times New Roman"/>
          <w:sz w:val="24"/>
          <w:szCs w:val="24"/>
          <w:vertAlign w:val="superscript"/>
        </w:rPr>
        <w:t>†</w:t>
      </w:r>
    </w:p>
    <w:p w14:paraId="6040D1E0" w14:textId="77777777" w:rsidR="0040243C" w:rsidRDefault="0040243C" w:rsidP="00CB2E3C">
      <w:pPr>
        <w:spacing w:after="0" w:line="480" w:lineRule="auto"/>
        <w:jc w:val="both"/>
        <w:rPr>
          <w:rFonts w:ascii="Times New Roman" w:hAnsi="Times New Roman" w:cs="Times New Roman"/>
          <w:sz w:val="24"/>
          <w:szCs w:val="24"/>
        </w:rPr>
      </w:pPr>
    </w:p>
    <w:p w14:paraId="70E27AC8" w14:textId="77777777" w:rsidR="0040243C" w:rsidRPr="003429E2" w:rsidRDefault="0040243C" w:rsidP="0040243C">
      <w:pPr>
        <w:spacing w:after="0" w:line="480" w:lineRule="auto"/>
        <w:jc w:val="both"/>
        <w:rPr>
          <w:rFonts w:ascii="Times New Roman" w:hAnsi="Times New Roman" w:cs="Times New Roman"/>
          <w:b/>
          <w:sz w:val="24"/>
          <w:szCs w:val="24"/>
        </w:rPr>
      </w:pPr>
      <w:r w:rsidRPr="00037C59">
        <w:rPr>
          <w:rFonts w:ascii="Times New Roman" w:hAnsi="Times New Roman" w:cs="Times New Roman"/>
          <w:b/>
          <w:sz w:val="24"/>
          <w:szCs w:val="24"/>
        </w:rPr>
        <w:t>AUTHOR’S AFFILIATION</w:t>
      </w:r>
    </w:p>
    <w:p w14:paraId="3B8D41F1"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sidRPr="003429E2">
        <w:rPr>
          <w:rFonts w:ascii="Times New Roman" w:hAnsi="Times New Roman" w:cs="Times New Roman"/>
          <w:sz w:val="24"/>
          <w:szCs w:val="24"/>
        </w:rPr>
        <w:t xml:space="preserve">. </w:t>
      </w:r>
      <w:bookmarkStart w:id="9" w:name="_Hlk12345466"/>
      <w:r w:rsidRPr="003429E2">
        <w:rPr>
          <w:rFonts w:ascii="Times New Roman" w:hAnsi="Times New Roman" w:cs="Times New Roman"/>
          <w:sz w:val="24"/>
          <w:szCs w:val="24"/>
        </w:rPr>
        <w:t xml:space="preserve">Microbiome Research Laboratory, College of Medicine and Public Health, </w:t>
      </w:r>
      <w:r w:rsidRPr="004341C0">
        <w:rPr>
          <w:rFonts w:ascii="Times New Roman" w:hAnsi="Times New Roman" w:cs="Times New Roman"/>
          <w:sz w:val="24"/>
          <w:szCs w:val="24"/>
        </w:rPr>
        <w:t>Flinders University</w:t>
      </w:r>
      <w:r>
        <w:rPr>
          <w:rFonts w:ascii="Times New Roman" w:hAnsi="Times New Roman" w:cs="Times New Roman"/>
          <w:sz w:val="24"/>
          <w:szCs w:val="24"/>
        </w:rPr>
        <w:t>,</w:t>
      </w:r>
      <w:r w:rsidRPr="004341C0">
        <w:rPr>
          <w:rFonts w:ascii="Times New Roman" w:hAnsi="Times New Roman" w:cs="Times New Roman"/>
          <w:sz w:val="24"/>
          <w:szCs w:val="24"/>
        </w:rPr>
        <w:t xml:space="preserve"> </w:t>
      </w:r>
      <w:r w:rsidRPr="003429E2">
        <w:rPr>
          <w:rFonts w:ascii="Times New Roman" w:hAnsi="Times New Roman" w:cs="Times New Roman"/>
          <w:sz w:val="24"/>
          <w:szCs w:val="24"/>
        </w:rPr>
        <w:t>Adelaide, Australia</w:t>
      </w:r>
    </w:p>
    <w:p w14:paraId="35279AFC"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Pr="003429E2">
        <w:rPr>
          <w:rFonts w:ascii="Times New Roman" w:hAnsi="Times New Roman" w:cs="Times New Roman"/>
          <w:sz w:val="24"/>
          <w:szCs w:val="24"/>
        </w:rPr>
        <w:t xml:space="preserve">. Microbiome </w:t>
      </w:r>
      <w:r>
        <w:rPr>
          <w:rFonts w:ascii="Times New Roman" w:hAnsi="Times New Roman" w:cs="Times New Roman"/>
          <w:sz w:val="24"/>
          <w:szCs w:val="24"/>
        </w:rPr>
        <w:t>&amp;</w:t>
      </w:r>
      <w:r w:rsidRPr="003429E2">
        <w:rPr>
          <w:rFonts w:ascii="Times New Roman" w:hAnsi="Times New Roman" w:cs="Times New Roman"/>
          <w:sz w:val="24"/>
          <w:szCs w:val="24"/>
        </w:rPr>
        <w:t xml:space="preserve"> Host Health, South Australia Health and Medical Research Institute, North Terrace, Adelaide, </w:t>
      </w:r>
      <w:r>
        <w:rPr>
          <w:rFonts w:ascii="Times New Roman" w:hAnsi="Times New Roman" w:cs="Times New Roman"/>
          <w:sz w:val="24"/>
          <w:szCs w:val="24"/>
        </w:rPr>
        <w:t>Australia</w:t>
      </w:r>
    </w:p>
    <w:bookmarkEnd w:id="9"/>
    <w:p w14:paraId="4B71869E"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sidRPr="003429E2">
        <w:rPr>
          <w:rFonts w:ascii="Times New Roman" w:hAnsi="Times New Roman" w:cs="Times New Roman"/>
          <w:sz w:val="24"/>
          <w:szCs w:val="24"/>
        </w:rPr>
        <w:t>.</w:t>
      </w:r>
      <w:r>
        <w:rPr>
          <w:rFonts w:ascii="Times New Roman" w:hAnsi="Times New Roman" w:cs="Times New Roman"/>
          <w:sz w:val="24"/>
          <w:szCs w:val="24"/>
        </w:rPr>
        <w:t xml:space="preserve"> </w:t>
      </w:r>
      <w:r w:rsidRPr="003429E2">
        <w:rPr>
          <w:rFonts w:ascii="Times New Roman" w:hAnsi="Times New Roman" w:cs="Times New Roman"/>
          <w:sz w:val="24"/>
          <w:szCs w:val="24"/>
        </w:rPr>
        <w:t>Department of Respiratory Medicine, Mater Health Services, South Brisbane, QLD,</w:t>
      </w:r>
      <w:r>
        <w:rPr>
          <w:rFonts w:ascii="Times New Roman" w:hAnsi="Times New Roman" w:cs="Times New Roman"/>
          <w:sz w:val="24"/>
          <w:szCs w:val="24"/>
        </w:rPr>
        <w:t xml:space="preserve"> </w:t>
      </w:r>
      <w:r w:rsidRPr="003429E2">
        <w:rPr>
          <w:rFonts w:ascii="Times New Roman" w:hAnsi="Times New Roman" w:cs="Times New Roman"/>
          <w:sz w:val="24"/>
          <w:szCs w:val="24"/>
        </w:rPr>
        <w:t>Australia</w:t>
      </w:r>
    </w:p>
    <w:p w14:paraId="5D4649C4" w14:textId="77777777" w:rsidR="0040243C" w:rsidRPr="003429E2"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sidRPr="003429E2">
        <w:rPr>
          <w:rFonts w:ascii="Times New Roman" w:hAnsi="Times New Roman" w:cs="Times New Roman"/>
          <w:sz w:val="24"/>
          <w:szCs w:val="24"/>
        </w:rPr>
        <w:t xml:space="preserve">. Mater Research - University of Queensland, </w:t>
      </w:r>
      <w:bookmarkStart w:id="10" w:name="_Hlk34827407"/>
      <w:proofErr w:type="spellStart"/>
      <w:r w:rsidRPr="003429E2">
        <w:rPr>
          <w:rFonts w:ascii="Times New Roman" w:hAnsi="Times New Roman" w:cs="Times New Roman"/>
          <w:sz w:val="24"/>
          <w:szCs w:val="24"/>
        </w:rPr>
        <w:t>Aubigny</w:t>
      </w:r>
      <w:proofErr w:type="spellEnd"/>
      <w:r w:rsidRPr="003429E2">
        <w:rPr>
          <w:rFonts w:ascii="Times New Roman" w:hAnsi="Times New Roman" w:cs="Times New Roman"/>
          <w:sz w:val="24"/>
          <w:szCs w:val="24"/>
        </w:rPr>
        <w:t xml:space="preserve"> Place</w:t>
      </w:r>
      <w:bookmarkEnd w:id="10"/>
      <w:r w:rsidRPr="003429E2">
        <w:rPr>
          <w:rFonts w:ascii="Times New Roman" w:hAnsi="Times New Roman" w:cs="Times New Roman"/>
          <w:sz w:val="24"/>
          <w:szCs w:val="24"/>
        </w:rPr>
        <w:t>, South Brisbane, QLD, Australia</w:t>
      </w:r>
    </w:p>
    <w:p w14:paraId="6C88D365" w14:textId="77777777" w:rsidR="0040243C"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531BD1">
        <w:rPr>
          <w:rFonts w:ascii="Times New Roman" w:hAnsi="Times New Roman" w:cs="Times New Roman"/>
          <w:sz w:val="24"/>
          <w:szCs w:val="24"/>
        </w:rPr>
        <w:t xml:space="preserve">Gallipoli Medical Research Institute, University of Queensland, Brisbane, </w:t>
      </w:r>
      <w:r w:rsidRPr="003429E2">
        <w:rPr>
          <w:rFonts w:ascii="Times New Roman" w:hAnsi="Times New Roman" w:cs="Times New Roman"/>
          <w:sz w:val="24"/>
          <w:szCs w:val="24"/>
        </w:rPr>
        <w:t>QLD</w:t>
      </w:r>
      <w:r w:rsidRPr="00531BD1">
        <w:rPr>
          <w:rFonts w:ascii="Times New Roman" w:hAnsi="Times New Roman" w:cs="Times New Roman"/>
          <w:sz w:val="24"/>
          <w:szCs w:val="24"/>
        </w:rPr>
        <w:t>, Australia.</w:t>
      </w:r>
    </w:p>
    <w:p w14:paraId="5822B8CF" w14:textId="77777777" w:rsidR="0040243C" w:rsidRDefault="0040243C" w:rsidP="004024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 Department of Respiratory Medicine, Concord Repatriation General Hospital, NSW, Australia</w:t>
      </w:r>
    </w:p>
    <w:p w14:paraId="241346EB" w14:textId="4024D65F" w:rsidR="00CB2E3C" w:rsidRDefault="00CB2E3C" w:rsidP="00CB2E3C">
      <w:pPr>
        <w:spacing w:after="0" w:line="480" w:lineRule="auto"/>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07B00FA9" w14:textId="77777777" w:rsidR="00F73ACC" w:rsidRDefault="00F73ACC" w:rsidP="00CB2E3C">
      <w:pPr>
        <w:spacing w:after="0" w:line="480" w:lineRule="auto"/>
        <w:jc w:val="both"/>
        <w:rPr>
          <w:rFonts w:ascii="Times New Roman" w:hAnsi="Times New Roman" w:cs="Times New Roman"/>
          <w:b/>
          <w:i/>
          <w:sz w:val="24"/>
        </w:rPr>
        <w:sectPr w:rsidR="00F73ACC" w:rsidSect="00EA4029">
          <w:pgSz w:w="11906" w:h="16838"/>
          <w:pgMar w:top="1440" w:right="1440" w:bottom="1440" w:left="1440" w:header="709" w:footer="709" w:gutter="0"/>
          <w:lnNumType w:countBy="1" w:restart="continuous"/>
          <w:cols w:space="708"/>
          <w:docGrid w:linePitch="360"/>
        </w:sectPr>
      </w:pPr>
    </w:p>
    <w:p w14:paraId="4E44E4CB" w14:textId="2F987923" w:rsidR="00E67F3C" w:rsidRDefault="00E67F3C" w:rsidP="00F73ACC">
      <w:pPr>
        <w:spacing w:after="0" w:line="480" w:lineRule="auto"/>
        <w:jc w:val="both"/>
        <w:rPr>
          <w:rFonts w:ascii="Times New Roman" w:hAnsi="Times New Roman" w:cs="Times New Roman"/>
          <w:b/>
          <w:i/>
          <w:sz w:val="24"/>
        </w:rPr>
      </w:pPr>
      <w:r>
        <w:rPr>
          <w:rFonts w:ascii="Times New Roman" w:hAnsi="Times New Roman" w:cs="Times New Roman"/>
          <w:b/>
          <w:bCs/>
          <w:sz w:val="24"/>
          <w:szCs w:val="24"/>
        </w:rPr>
        <w:lastRenderedPageBreak/>
        <w:t>SUPPLEMENTARY METHODS</w:t>
      </w:r>
    </w:p>
    <w:p w14:paraId="1095040C" w14:textId="1459A613" w:rsidR="00F73ACC" w:rsidRPr="003E7A20" w:rsidRDefault="003E7A20" w:rsidP="00F73ACC">
      <w:pPr>
        <w:spacing w:after="0" w:line="480" w:lineRule="auto"/>
        <w:jc w:val="both"/>
        <w:rPr>
          <w:rFonts w:ascii="Times New Roman" w:hAnsi="Times New Roman" w:cs="Times New Roman"/>
          <w:b/>
          <w:i/>
          <w:sz w:val="24"/>
        </w:rPr>
      </w:pPr>
      <w:r w:rsidRPr="00D41D14">
        <w:rPr>
          <w:rFonts w:ascii="Times New Roman" w:hAnsi="Times New Roman" w:cs="Times New Roman"/>
          <w:b/>
          <w:i/>
          <w:sz w:val="24"/>
        </w:rPr>
        <w:t>Inclusion and exclusion criteria for subject recruitment</w:t>
      </w:r>
    </w:p>
    <w:p w14:paraId="7EFDBEE6" w14:textId="7361AB94" w:rsidR="00F73ACC" w:rsidRPr="00D41D14" w:rsidRDefault="00114063" w:rsidP="00CB2E3C">
      <w:pPr>
        <w:spacing w:after="0" w:line="480" w:lineRule="auto"/>
        <w:jc w:val="both"/>
        <w:rPr>
          <w:rFonts w:ascii="Times New Roman" w:hAnsi="Times New Roman" w:cs="Times New Roman"/>
          <w:b/>
          <w:iCs/>
          <w:sz w:val="24"/>
          <w:u w:val="single"/>
        </w:rPr>
      </w:pPr>
      <w:r w:rsidRPr="00D41D14">
        <w:rPr>
          <w:rFonts w:ascii="Times New Roman" w:hAnsi="Times New Roman" w:cs="Times New Roman"/>
          <w:b/>
          <w:iCs/>
          <w:sz w:val="24"/>
          <w:u w:val="single"/>
        </w:rPr>
        <w:t>Macrolide recipient (MR)</w:t>
      </w:r>
    </w:p>
    <w:p w14:paraId="050030A6" w14:textId="19B28CF5"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Inclusion criteria</w:t>
      </w:r>
    </w:p>
    <w:p w14:paraId="71D64BCC" w14:textId="5DDD2290" w:rsidR="00114063" w:rsidRDefault="00114063" w:rsidP="00114063">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Age: 18 and above</w:t>
      </w:r>
    </w:p>
    <w:p w14:paraId="0783D438" w14:textId="34C90DA1" w:rsidR="00114063" w:rsidRDefault="00114063" w:rsidP="00114063">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Must be able to provide written consent to participate</w:t>
      </w:r>
    </w:p>
    <w:p w14:paraId="201CB92D" w14:textId="390D6324" w:rsidR="00114063" w:rsidRDefault="00114063" w:rsidP="00114063">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 xml:space="preserve">Has </w:t>
      </w:r>
      <w:r>
        <w:rPr>
          <w:rFonts w:ascii="Times New Roman" w:hAnsi="Times New Roman" w:cs="Times New Roman"/>
          <w:bCs/>
          <w:iCs/>
          <w:sz w:val="24"/>
        </w:rPr>
        <w:t>at least one</w:t>
      </w:r>
      <w:r w:rsidRPr="00114063">
        <w:rPr>
          <w:rFonts w:ascii="Times New Roman" w:hAnsi="Times New Roman" w:cs="Times New Roman"/>
          <w:bCs/>
          <w:iCs/>
          <w:sz w:val="24"/>
        </w:rPr>
        <w:t xml:space="preserve"> chronic lung disease including cystic fibrosis, asthma, or bronchiectasis</w:t>
      </w:r>
    </w:p>
    <w:p w14:paraId="51A12249" w14:textId="5EB29F2B" w:rsidR="00E57672" w:rsidRDefault="00E57672"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Has been on azithromycin</w:t>
      </w:r>
      <w:r>
        <w:rPr>
          <w:rFonts w:ascii="Times New Roman" w:hAnsi="Times New Roman" w:cs="Times New Roman"/>
          <w:bCs/>
          <w:iCs/>
          <w:sz w:val="24"/>
        </w:rPr>
        <w:t xml:space="preserve"> or erythromycin</w:t>
      </w:r>
      <w:r w:rsidRPr="00E57672">
        <w:rPr>
          <w:rFonts w:ascii="Times New Roman" w:hAnsi="Times New Roman" w:cs="Times New Roman"/>
          <w:bCs/>
          <w:iCs/>
          <w:sz w:val="24"/>
        </w:rPr>
        <w:t xml:space="preserve"> maintenance therapy for at least</w:t>
      </w:r>
      <w:r>
        <w:rPr>
          <w:rFonts w:ascii="Times New Roman" w:hAnsi="Times New Roman" w:cs="Times New Roman"/>
          <w:bCs/>
          <w:iCs/>
          <w:sz w:val="24"/>
        </w:rPr>
        <w:t xml:space="preserve"> </w:t>
      </w:r>
      <w:r w:rsidRPr="008D3B2A">
        <w:rPr>
          <w:rFonts w:ascii="Times New Roman" w:hAnsi="Times New Roman" w:cs="Times New Roman"/>
          <w:bCs/>
          <w:iCs/>
          <w:sz w:val="24"/>
        </w:rPr>
        <w:t>the preceding</w:t>
      </w:r>
      <w:r>
        <w:rPr>
          <w:rFonts w:ascii="Times New Roman" w:hAnsi="Times New Roman" w:cs="Times New Roman"/>
          <w:bCs/>
          <w:iCs/>
          <w:sz w:val="24"/>
        </w:rPr>
        <w:t xml:space="preserve"> </w:t>
      </w:r>
      <w:r w:rsidRPr="00E57672">
        <w:rPr>
          <w:rFonts w:ascii="Times New Roman" w:hAnsi="Times New Roman" w:cs="Times New Roman"/>
          <w:bCs/>
          <w:iCs/>
          <w:sz w:val="24"/>
        </w:rPr>
        <w:t>6 months</w:t>
      </w:r>
    </w:p>
    <w:p w14:paraId="4DA51335" w14:textId="2C4D4329"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Exclusion criteria</w:t>
      </w:r>
    </w:p>
    <w:p w14:paraId="363F6B26" w14:textId="60289099" w:rsidR="00E57672" w:rsidRP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provide oropharyngeal swab sample for any reason</w:t>
      </w:r>
    </w:p>
    <w:p w14:paraId="2B16428E" w14:textId="76644253" w:rsidR="00E57672" w:rsidRDefault="00E57672"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accurately demonstrate / recall antibiotic exposure</w:t>
      </w:r>
    </w:p>
    <w:p w14:paraId="7F51566C" w14:textId="5A6E3FA0" w:rsidR="00F7008A" w:rsidRPr="00D41D14" w:rsidRDefault="00F7008A" w:rsidP="00D41D14">
      <w:pPr>
        <w:pStyle w:val="ListParagraph"/>
        <w:numPr>
          <w:ilvl w:val="1"/>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Prior non-macrolide antibiotic exposure (including clindamycin) in the prior 4 weeks</w:t>
      </w:r>
    </w:p>
    <w:p w14:paraId="6E052006" w14:textId="77777777" w:rsidR="0070674F" w:rsidRDefault="0070674F" w:rsidP="00CB2E3C">
      <w:pPr>
        <w:spacing w:after="0" w:line="480" w:lineRule="auto"/>
        <w:jc w:val="both"/>
        <w:rPr>
          <w:rFonts w:ascii="Times New Roman" w:hAnsi="Times New Roman" w:cs="Times New Roman"/>
          <w:b/>
          <w:i/>
          <w:sz w:val="24"/>
        </w:rPr>
      </w:pPr>
    </w:p>
    <w:p w14:paraId="372E99B6" w14:textId="6E487D8B" w:rsidR="00F73ACC" w:rsidRPr="00D41D14" w:rsidRDefault="00114063" w:rsidP="00CB2E3C">
      <w:pPr>
        <w:spacing w:after="0" w:line="480" w:lineRule="auto"/>
        <w:jc w:val="both"/>
        <w:rPr>
          <w:rFonts w:ascii="Times New Roman" w:hAnsi="Times New Roman" w:cs="Times New Roman"/>
          <w:b/>
          <w:iCs/>
          <w:sz w:val="24"/>
          <w:u w:val="single"/>
        </w:rPr>
      </w:pPr>
      <w:r w:rsidRPr="00D41D14">
        <w:rPr>
          <w:rFonts w:ascii="Times New Roman" w:hAnsi="Times New Roman" w:cs="Times New Roman"/>
          <w:b/>
          <w:iCs/>
          <w:sz w:val="24"/>
          <w:u w:val="single"/>
        </w:rPr>
        <w:t>Macrolide non-recipient (MNR)</w:t>
      </w:r>
    </w:p>
    <w:p w14:paraId="2D0FA196" w14:textId="44379594"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Inclusion criteria</w:t>
      </w:r>
    </w:p>
    <w:p w14:paraId="3FF0D593" w14:textId="77777777"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Age: 18 and above</w:t>
      </w:r>
    </w:p>
    <w:p w14:paraId="237231AC" w14:textId="0AD3650E"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Must be able to provide written consent to participate</w:t>
      </w:r>
    </w:p>
    <w:p w14:paraId="5D8D2CC1" w14:textId="77777777"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 xml:space="preserve">Has </w:t>
      </w:r>
      <w:r>
        <w:rPr>
          <w:rFonts w:ascii="Times New Roman" w:hAnsi="Times New Roman" w:cs="Times New Roman"/>
          <w:bCs/>
          <w:iCs/>
          <w:sz w:val="24"/>
        </w:rPr>
        <w:t>at least one</w:t>
      </w:r>
      <w:r w:rsidRPr="00114063">
        <w:rPr>
          <w:rFonts w:ascii="Times New Roman" w:hAnsi="Times New Roman" w:cs="Times New Roman"/>
          <w:bCs/>
          <w:iCs/>
          <w:sz w:val="24"/>
        </w:rPr>
        <w:t xml:space="preserve"> chronic lung disease including cystic fibrosis, asthma, or bronchiectasis</w:t>
      </w:r>
    </w:p>
    <w:p w14:paraId="6AD883C7" w14:textId="4CBA311B" w:rsidR="00E57672" w:rsidRPr="00D41D14" w:rsidRDefault="00E57672"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Is not currently on azithromycin</w:t>
      </w:r>
      <w:r>
        <w:rPr>
          <w:rFonts w:ascii="Times New Roman" w:hAnsi="Times New Roman" w:cs="Times New Roman"/>
          <w:bCs/>
          <w:iCs/>
          <w:sz w:val="24"/>
        </w:rPr>
        <w:t>/erythromycin</w:t>
      </w:r>
      <w:r w:rsidRPr="00E57672">
        <w:rPr>
          <w:rFonts w:ascii="Times New Roman" w:hAnsi="Times New Roman" w:cs="Times New Roman"/>
          <w:bCs/>
          <w:iCs/>
          <w:sz w:val="24"/>
        </w:rPr>
        <w:t xml:space="preserve"> maintenance therapy and has not received any </w:t>
      </w:r>
      <w:r w:rsidR="009D2355">
        <w:rPr>
          <w:rFonts w:ascii="Times New Roman" w:hAnsi="Times New Roman" w:cs="Times New Roman"/>
          <w:bCs/>
          <w:iCs/>
          <w:sz w:val="24"/>
        </w:rPr>
        <w:t>macrolide antibiotics</w:t>
      </w:r>
      <w:r w:rsidR="009D2355" w:rsidRPr="00E57672">
        <w:rPr>
          <w:rFonts w:ascii="Times New Roman" w:hAnsi="Times New Roman" w:cs="Times New Roman"/>
          <w:bCs/>
          <w:iCs/>
          <w:sz w:val="24"/>
        </w:rPr>
        <w:t xml:space="preserve"> </w:t>
      </w:r>
      <w:r w:rsidRPr="00E57672">
        <w:rPr>
          <w:rFonts w:ascii="Times New Roman" w:hAnsi="Times New Roman" w:cs="Times New Roman"/>
          <w:bCs/>
          <w:iCs/>
          <w:sz w:val="24"/>
        </w:rPr>
        <w:t xml:space="preserve">in the </w:t>
      </w:r>
      <w:r>
        <w:rPr>
          <w:rFonts w:ascii="Times New Roman" w:hAnsi="Times New Roman" w:cs="Times New Roman"/>
          <w:bCs/>
          <w:iCs/>
          <w:sz w:val="24"/>
        </w:rPr>
        <w:t xml:space="preserve">prior </w:t>
      </w:r>
      <w:r w:rsidR="009D2355">
        <w:rPr>
          <w:rFonts w:ascii="Times New Roman" w:hAnsi="Times New Roman" w:cs="Times New Roman"/>
          <w:bCs/>
          <w:iCs/>
          <w:sz w:val="24"/>
        </w:rPr>
        <w:t xml:space="preserve">6 </w:t>
      </w:r>
      <w:r>
        <w:rPr>
          <w:rFonts w:ascii="Times New Roman" w:hAnsi="Times New Roman" w:cs="Times New Roman"/>
          <w:bCs/>
          <w:iCs/>
          <w:sz w:val="24"/>
        </w:rPr>
        <w:t>months</w:t>
      </w:r>
    </w:p>
    <w:p w14:paraId="4BB6BE86" w14:textId="15FEF65A"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Exclusion criteria</w:t>
      </w:r>
    </w:p>
    <w:p w14:paraId="53BBE11D" w14:textId="77777777" w:rsidR="00E57672" w:rsidRP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lastRenderedPageBreak/>
        <w:t>Unable to provide oropharyngeal swab sample for any reason</w:t>
      </w:r>
    </w:p>
    <w:p w14:paraId="713DA83E" w14:textId="4F3AE6D8" w:rsidR="00E57672" w:rsidRDefault="00E57672" w:rsidP="00E57672">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accurately demonstrate / recall antibiotic exposure</w:t>
      </w:r>
    </w:p>
    <w:p w14:paraId="21B6D3CC" w14:textId="0EB9E26F" w:rsidR="00F7008A" w:rsidRPr="00E67F3C" w:rsidRDefault="00F7008A" w:rsidP="00E67F3C">
      <w:pPr>
        <w:pStyle w:val="ListParagraph"/>
        <w:numPr>
          <w:ilvl w:val="1"/>
          <w:numId w:val="11"/>
        </w:numPr>
        <w:spacing w:after="0" w:line="480" w:lineRule="auto"/>
        <w:jc w:val="both"/>
        <w:rPr>
          <w:rFonts w:ascii="Times New Roman" w:hAnsi="Times New Roman" w:cs="Times New Roman"/>
          <w:bCs/>
          <w:iCs/>
          <w:sz w:val="24"/>
        </w:rPr>
      </w:pPr>
      <w:r w:rsidRPr="00E67F3C">
        <w:rPr>
          <w:rFonts w:ascii="Times New Roman" w:hAnsi="Times New Roman" w:cs="Times New Roman"/>
          <w:bCs/>
          <w:iCs/>
          <w:sz w:val="24"/>
        </w:rPr>
        <w:t>Prior non-macrolide antibiotic exposure (including clindamycin) in the prior 4 weeks</w:t>
      </w:r>
    </w:p>
    <w:p w14:paraId="1DB80EA8" w14:textId="77777777" w:rsidR="00E57672" w:rsidRPr="00D41D14" w:rsidRDefault="00E57672" w:rsidP="00D41D14">
      <w:pPr>
        <w:spacing w:after="0" w:line="480" w:lineRule="auto"/>
        <w:jc w:val="both"/>
        <w:rPr>
          <w:rFonts w:ascii="Times New Roman" w:hAnsi="Times New Roman" w:cs="Times New Roman"/>
          <w:bCs/>
          <w:iCs/>
          <w:sz w:val="24"/>
        </w:rPr>
      </w:pPr>
    </w:p>
    <w:p w14:paraId="788D09CD" w14:textId="371DE878" w:rsidR="00F73ACC" w:rsidRPr="00D41D14" w:rsidRDefault="00114063" w:rsidP="00CB2E3C">
      <w:pPr>
        <w:spacing w:after="0" w:line="480" w:lineRule="auto"/>
        <w:jc w:val="both"/>
        <w:rPr>
          <w:rFonts w:ascii="Times New Roman" w:hAnsi="Times New Roman" w:cs="Times New Roman"/>
          <w:b/>
          <w:iCs/>
          <w:sz w:val="24"/>
          <w:u w:val="single"/>
        </w:rPr>
      </w:pPr>
      <w:r w:rsidRPr="00D41D14">
        <w:rPr>
          <w:rFonts w:ascii="Times New Roman" w:hAnsi="Times New Roman" w:cs="Times New Roman"/>
          <w:b/>
          <w:iCs/>
          <w:sz w:val="24"/>
          <w:u w:val="single"/>
        </w:rPr>
        <w:t>Macrolide recipient close contacts (MRCC) and macrolide non-recipients close contacts (MNRCC)</w:t>
      </w:r>
    </w:p>
    <w:p w14:paraId="5337BAB3" w14:textId="191334CA"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Inclusion criteria</w:t>
      </w:r>
    </w:p>
    <w:p w14:paraId="766DE3E7" w14:textId="77777777" w:rsidR="0070674F"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114063">
        <w:rPr>
          <w:rFonts w:ascii="Times New Roman" w:hAnsi="Times New Roman" w:cs="Times New Roman"/>
          <w:bCs/>
          <w:iCs/>
          <w:sz w:val="24"/>
        </w:rPr>
        <w:t>Must be able to provide written consent to participate</w:t>
      </w:r>
    </w:p>
    <w:p w14:paraId="476BC793" w14:textId="181322D2" w:rsidR="0070674F"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D41D14">
        <w:rPr>
          <w:rFonts w:ascii="Times New Roman" w:hAnsi="Times New Roman" w:cs="Times New Roman"/>
          <w:bCs/>
          <w:iCs/>
          <w:sz w:val="24"/>
        </w:rPr>
        <w:t xml:space="preserve">Is </w:t>
      </w:r>
      <w:bookmarkStart w:id="11" w:name="_Hlk74318916"/>
      <w:r w:rsidRPr="00D41D14">
        <w:rPr>
          <w:rFonts w:ascii="Times New Roman" w:hAnsi="Times New Roman" w:cs="Times New Roman"/>
          <w:bCs/>
          <w:iCs/>
          <w:sz w:val="24"/>
        </w:rPr>
        <w:t xml:space="preserve">either a close household contact (Spouse, </w:t>
      </w:r>
      <w:r w:rsidRPr="00E67F3C">
        <w:rPr>
          <w:rFonts w:ascii="Times New Roman" w:hAnsi="Times New Roman" w:cs="Times New Roman"/>
          <w:bCs/>
          <w:i/>
          <w:sz w:val="24"/>
        </w:rPr>
        <w:t>de</w:t>
      </w:r>
      <w:r w:rsidR="006F2D71" w:rsidRPr="00E67F3C">
        <w:rPr>
          <w:rFonts w:ascii="Times New Roman" w:hAnsi="Times New Roman" w:cs="Times New Roman"/>
          <w:bCs/>
          <w:i/>
          <w:sz w:val="24"/>
        </w:rPr>
        <w:t xml:space="preserve"> </w:t>
      </w:r>
      <w:r w:rsidRPr="00E67F3C">
        <w:rPr>
          <w:rFonts w:ascii="Times New Roman" w:hAnsi="Times New Roman" w:cs="Times New Roman"/>
          <w:bCs/>
          <w:i/>
          <w:sz w:val="24"/>
        </w:rPr>
        <w:t>facto</w:t>
      </w:r>
      <w:r w:rsidRPr="00D41D14">
        <w:rPr>
          <w:rFonts w:ascii="Times New Roman" w:hAnsi="Times New Roman" w:cs="Times New Roman"/>
          <w:bCs/>
          <w:iCs/>
          <w:sz w:val="24"/>
        </w:rPr>
        <w:t xml:space="preserve"> or family members) who has lived with the patient for the immediate proceeding period at least 6 months or </w:t>
      </w:r>
      <w:r w:rsidR="00224F1A">
        <w:rPr>
          <w:rFonts w:ascii="Times New Roman" w:hAnsi="Times New Roman" w:cs="Times New Roman"/>
          <w:bCs/>
          <w:iCs/>
          <w:sz w:val="24"/>
        </w:rPr>
        <w:t>was</w:t>
      </w:r>
      <w:r w:rsidR="00224F1A" w:rsidRPr="00D41D14">
        <w:rPr>
          <w:rFonts w:ascii="Times New Roman" w:hAnsi="Times New Roman" w:cs="Times New Roman"/>
          <w:bCs/>
          <w:iCs/>
          <w:sz w:val="24"/>
        </w:rPr>
        <w:t xml:space="preserve"> </w:t>
      </w:r>
      <w:r w:rsidRPr="00D41D14">
        <w:rPr>
          <w:rFonts w:ascii="Times New Roman" w:hAnsi="Times New Roman" w:cs="Times New Roman"/>
          <w:bCs/>
          <w:iCs/>
          <w:sz w:val="24"/>
        </w:rPr>
        <w:t>a close family member (parent or sibling or partner) or friend who has had close contact with the patient over the immediate proceeding period of 2 years, as defined by at least 2 times a week.</w:t>
      </w:r>
    </w:p>
    <w:p w14:paraId="6ACD5760" w14:textId="6BCEE634" w:rsidR="007051EE" w:rsidRPr="00D41D14" w:rsidRDefault="007051EE" w:rsidP="00D41D14">
      <w:pPr>
        <w:pStyle w:val="ListParagraph"/>
        <w:numPr>
          <w:ilvl w:val="1"/>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 xml:space="preserve">Have not received any antibiotics (any class) in the prior </w:t>
      </w:r>
      <w:r w:rsidR="00D207A7">
        <w:rPr>
          <w:rFonts w:ascii="Times New Roman" w:hAnsi="Times New Roman" w:cs="Times New Roman"/>
          <w:bCs/>
          <w:iCs/>
          <w:sz w:val="24"/>
        </w:rPr>
        <w:t>4 weeks</w:t>
      </w:r>
    </w:p>
    <w:bookmarkEnd w:id="11"/>
    <w:p w14:paraId="1FA0C4AA" w14:textId="13681AF3" w:rsidR="0070674F" w:rsidRDefault="0070674F" w:rsidP="0070674F">
      <w:pPr>
        <w:pStyle w:val="ListParagraph"/>
        <w:numPr>
          <w:ilvl w:val="1"/>
          <w:numId w:val="11"/>
        </w:numPr>
        <w:spacing w:after="0" w:line="480" w:lineRule="auto"/>
        <w:jc w:val="both"/>
        <w:rPr>
          <w:rFonts w:ascii="Times New Roman" w:hAnsi="Times New Roman" w:cs="Times New Roman"/>
          <w:bCs/>
          <w:iCs/>
          <w:sz w:val="24"/>
        </w:rPr>
      </w:pPr>
      <w:r w:rsidRPr="0070674F">
        <w:rPr>
          <w:rFonts w:ascii="Times New Roman" w:hAnsi="Times New Roman" w:cs="Times New Roman"/>
          <w:bCs/>
          <w:iCs/>
          <w:sz w:val="24"/>
        </w:rPr>
        <w:t xml:space="preserve">Has not received any macrolide in the prior 6 months </w:t>
      </w:r>
    </w:p>
    <w:p w14:paraId="1EF11A6A" w14:textId="7323C7FE" w:rsidR="0070674F" w:rsidRDefault="0070674F" w:rsidP="0070674F">
      <w:pPr>
        <w:pStyle w:val="ListParagraph"/>
        <w:numPr>
          <w:ilvl w:val="1"/>
          <w:numId w:val="11"/>
        </w:numPr>
        <w:spacing w:after="0" w:line="480" w:lineRule="auto"/>
        <w:jc w:val="both"/>
        <w:rPr>
          <w:rFonts w:ascii="Times New Roman" w:hAnsi="Times New Roman" w:cs="Times New Roman"/>
          <w:bCs/>
          <w:iCs/>
          <w:sz w:val="24"/>
        </w:rPr>
      </w:pPr>
      <w:r w:rsidRPr="0070674F">
        <w:rPr>
          <w:rFonts w:ascii="Times New Roman" w:hAnsi="Times New Roman" w:cs="Times New Roman"/>
          <w:bCs/>
          <w:iCs/>
          <w:sz w:val="24"/>
        </w:rPr>
        <w:t>No chronic respiratory disease, excepting well-controlled asthma</w:t>
      </w:r>
    </w:p>
    <w:p w14:paraId="34261AC6" w14:textId="2CC4FC5B" w:rsidR="0070674F" w:rsidRPr="00D41D14"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70674F">
        <w:rPr>
          <w:rFonts w:ascii="Times New Roman" w:hAnsi="Times New Roman" w:cs="Times New Roman"/>
          <w:bCs/>
          <w:iCs/>
          <w:sz w:val="24"/>
        </w:rPr>
        <w:t>Has not been treated as a patient in hospital in the past 4 weeks</w:t>
      </w:r>
    </w:p>
    <w:p w14:paraId="1C0253C6" w14:textId="79AEBE72" w:rsidR="00114063" w:rsidRDefault="00114063" w:rsidP="00114063">
      <w:pPr>
        <w:pStyle w:val="ListParagraph"/>
        <w:numPr>
          <w:ilvl w:val="0"/>
          <w:numId w:val="11"/>
        </w:numPr>
        <w:spacing w:after="0" w:line="480" w:lineRule="auto"/>
        <w:jc w:val="both"/>
        <w:rPr>
          <w:rFonts w:ascii="Times New Roman" w:hAnsi="Times New Roman" w:cs="Times New Roman"/>
          <w:bCs/>
          <w:iCs/>
          <w:sz w:val="24"/>
        </w:rPr>
      </w:pPr>
      <w:r>
        <w:rPr>
          <w:rFonts w:ascii="Times New Roman" w:hAnsi="Times New Roman" w:cs="Times New Roman"/>
          <w:bCs/>
          <w:iCs/>
          <w:sz w:val="24"/>
        </w:rPr>
        <w:t>Exclusion criteria</w:t>
      </w:r>
    </w:p>
    <w:p w14:paraId="30A523FE" w14:textId="77777777" w:rsidR="0070674F" w:rsidRPr="00E57672" w:rsidRDefault="0070674F" w:rsidP="0070674F">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provide oropharyngeal swab sample for any reason</w:t>
      </w:r>
    </w:p>
    <w:p w14:paraId="3FCD244F" w14:textId="108B0DE4" w:rsidR="0070674F" w:rsidRDefault="0070674F" w:rsidP="00D41D14">
      <w:pPr>
        <w:pStyle w:val="ListParagraph"/>
        <w:numPr>
          <w:ilvl w:val="1"/>
          <w:numId w:val="11"/>
        </w:numPr>
        <w:spacing w:after="0" w:line="480" w:lineRule="auto"/>
        <w:jc w:val="both"/>
        <w:rPr>
          <w:rFonts w:ascii="Times New Roman" w:hAnsi="Times New Roman" w:cs="Times New Roman"/>
          <w:bCs/>
          <w:iCs/>
          <w:sz w:val="24"/>
        </w:rPr>
      </w:pPr>
      <w:r w:rsidRPr="00E57672">
        <w:rPr>
          <w:rFonts w:ascii="Times New Roman" w:hAnsi="Times New Roman" w:cs="Times New Roman"/>
          <w:bCs/>
          <w:iCs/>
          <w:sz w:val="24"/>
        </w:rPr>
        <w:t>Unable to accurately demonstrate / recall antibiotic exposure</w:t>
      </w:r>
    </w:p>
    <w:p w14:paraId="41A08C97" w14:textId="7798F64A" w:rsidR="00F7008A" w:rsidRPr="00E67F3C" w:rsidRDefault="00F7008A" w:rsidP="00E67F3C">
      <w:pPr>
        <w:pStyle w:val="ListParagraph"/>
        <w:numPr>
          <w:ilvl w:val="1"/>
          <w:numId w:val="11"/>
        </w:numPr>
        <w:spacing w:after="0" w:line="480" w:lineRule="auto"/>
        <w:jc w:val="both"/>
        <w:rPr>
          <w:rFonts w:ascii="Times New Roman" w:hAnsi="Times New Roman" w:cs="Times New Roman"/>
          <w:bCs/>
          <w:iCs/>
          <w:sz w:val="24"/>
        </w:rPr>
      </w:pPr>
      <w:r w:rsidRPr="00E67F3C">
        <w:rPr>
          <w:rFonts w:ascii="Times New Roman" w:hAnsi="Times New Roman" w:cs="Times New Roman"/>
          <w:bCs/>
          <w:iCs/>
          <w:sz w:val="24"/>
        </w:rPr>
        <w:t>Prior non-macrolide antibiotic exposure (including clindamycin) in the prior 4 weeks</w:t>
      </w:r>
    </w:p>
    <w:p w14:paraId="116C120C" w14:textId="77777777" w:rsidR="00114063" w:rsidRPr="00D41D14" w:rsidRDefault="00114063" w:rsidP="00CB2E3C">
      <w:pPr>
        <w:spacing w:after="0" w:line="480" w:lineRule="auto"/>
        <w:jc w:val="both"/>
        <w:rPr>
          <w:rFonts w:ascii="Times New Roman" w:hAnsi="Times New Roman" w:cs="Times New Roman"/>
          <w:bCs/>
          <w:iCs/>
          <w:sz w:val="24"/>
        </w:rPr>
      </w:pPr>
      <w:bookmarkStart w:id="12" w:name="_GoBack"/>
      <w:bookmarkEnd w:id="12"/>
    </w:p>
    <w:p w14:paraId="7F1C39CC" w14:textId="77777777" w:rsidR="00114063" w:rsidRDefault="00114063" w:rsidP="00CB2E3C">
      <w:pPr>
        <w:spacing w:after="0" w:line="480" w:lineRule="auto"/>
        <w:jc w:val="both"/>
        <w:rPr>
          <w:rFonts w:ascii="Times New Roman" w:hAnsi="Times New Roman" w:cs="Times New Roman"/>
          <w:b/>
          <w:iCs/>
          <w:sz w:val="24"/>
        </w:rPr>
      </w:pPr>
    </w:p>
    <w:p w14:paraId="2C8EDA41" w14:textId="76037E96" w:rsidR="00114063" w:rsidRPr="00D41D14" w:rsidRDefault="00114063" w:rsidP="00CB2E3C">
      <w:pPr>
        <w:spacing w:after="0" w:line="480" w:lineRule="auto"/>
        <w:jc w:val="both"/>
        <w:rPr>
          <w:rFonts w:ascii="Times New Roman" w:hAnsi="Times New Roman" w:cs="Times New Roman"/>
          <w:b/>
          <w:iCs/>
          <w:sz w:val="24"/>
        </w:rPr>
        <w:sectPr w:rsidR="00114063" w:rsidRPr="00D41D14" w:rsidSect="00EA4029">
          <w:pgSz w:w="11906" w:h="16838"/>
          <w:pgMar w:top="1440" w:right="1440" w:bottom="1440" w:left="1440" w:header="709" w:footer="709" w:gutter="0"/>
          <w:lnNumType w:countBy="1" w:restart="continuous"/>
          <w:cols w:space="708"/>
          <w:docGrid w:linePitch="360"/>
        </w:sectPr>
      </w:pPr>
    </w:p>
    <w:p w14:paraId="0EAEB53C" w14:textId="6DEC2382" w:rsidR="00CB2E3C" w:rsidRPr="003E7A20" w:rsidRDefault="003E7A20" w:rsidP="00CB2E3C">
      <w:pPr>
        <w:spacing w:after="0" w:line="480" w:lineRule="auto"/>
        <w:jc w:val="both"/>
        <w:rPr>
          <w:rFonts w:ascii="Times New Roman" w:hAnsi="Times New Roman" w:cs="Times New Roman"/>
          <w:b/>
          <w:i/>
          <w:sz w:val="24"/>
        </w:rPr>
      </w:pPr>
      <w:r w:rsidRPr="003E7A20">
        <w:rPr>
          <w:rFonts w:ascii="Times New Roman" w:hAnsi="Times New Roman" w:cs="Times New Roman"/>
          <w:b/>
          <w:i/>
          <w:sz w:val="24"/>
        </w:rPr>
        <w:lastRenderedPageBreak/>
        <w:t xml:space="preserve">Quantitation of total bacterial load, resistance gene carriage </w:t>
      </w:r>
    </w:p>
    <w:p w14:paraId="6B4C306D" w14:textId="09576E9B" w:rsidR="004210C5" w:rsidRDefault="00CB2E3C" w:rsidP="00CB2E3C">
      <w:pPr>
        <w:spacing w:after="0" w:line="480" w:lineRule="auto"/>
        <w:jc w:val="both"/>
        <w:rPr>
          <w:rFonts w:ascii="Times New Roman" w:hAnsi="Times New Roman" w:cs="Times New Roman"/>
          <w:color w:val="000000" w:themeColor="text1"/>
          <w:sz w:val="24"/>
        </w:rPr>
      </w:pPr>
      <w:r>
        <w:rPr>
          <w:rFonts w:ascii="Times New Roman" w:hAnsi="Times New Roman" w:cs="Times New Roman"/>
          <w:sz w:val="24"/>
        </w:rPr>
        <w:t>Quantitative PCR (qPCR) assays were employed to quantify the total bacterial load (16S qPCR), detect resistance genes, and quantify abundance of resistance genes in each sample.</w:t>
      </w:r>
      <w:r w:rsidRPr="0073717C">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The </w:t>
      </w:r>
      <w:r w:rsidRPr="004071A8">
        <w:rPr>
          <w:rFonts w:ascii="Times New Roman" w:hAnsi="Times New Roman" w:cs="Times New Roman"/>
          <w:color w:val="000000" w:themeColor="text1"/>
          <w:sz w:val="24"/>
        </w:rPr>
        <w:t xml:space="preserve">SYBR Green method was </w:t>
      </w:r>
      <w:r>
        <w:rPr>
          <w:rFonts w:ascii="Times New Roman" w:hAnsi="Times New Roman" w:cs="Times New Roman"/>
          <w:color w:val="000000" w:themeColor="text1"/>
          <w:sz w:val="24"/>
        </w:rPr>
        <w:t>employed</w:t>
      </w:r>
      <w:r w:rsidRPr="004071A8">
        <w:rPr>
          <w:rFonts w:ascii="Times New Roman" w:hAnsi="Times New Roman" w:cs="Times New Roman"/>
          <w:color w:val="000000" w:themeColor="text1"/>
          <w:sz w:val="24"/>
        </w:rPr>
        <w:t xml:space="preserve"> for </w:t>
      </w:r>
      <w:r>
        <w:rPr>
          <w:rFonts w:ascii="Times New Roman" w:hAnsi="Times New Roman" w:cs="Times New Roman"/>
          <w:color w:val="000000" w:themeColor="text1"/>
          <w:sz w:val="24"/>
        </w:rPr>
        <w:t>measuring CT values of six macrolide resistance genes [</w:t>
      </w:r>
      <w:r w:rsidRPr="0023102D">
        <w:rPr>
          <w:rFonts w:ascii="Times New Roman" w:hAnsi="Times New Roman" w:cs="Times New Roman"/>
          <w:i/>
          <w:color w:val="000000" w:themeColor="text1"/>
          <w:sz w:val="24"/>
        </w:rPr>
        <w:t>erm</w:t>
      </w:r>
      <w:r w:rsidRPr="00FE015F">
        <w:rPr>
          <w:rFonts w:ascii="Times New Roman" w:hAnsi="Times New Roman" w:cs="Times New Roman"/>
          <w:color w:val="000000" w:themeColor="text1"/>
          <w:sz w:val="24"/>
        </w:rPr>
        <w:t>(A)</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B)</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C)</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F)</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A)</w:t>
      </w:r>
      <w:r>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r w:rsidRPr="0023102D">
        <w:rPr>
          <w:rFonts w:ascii="Times New Roman" w:hAnsi="Times New Roman" w:cs="Times New Roman"/>
          <w:color w:val="000000" w:themeColor="text1"/>
          <w:sz w:val="24"/>
        </w:rPr>
        <w:t>and</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sidRPr="00FE015F">
        <w:rPr>
          <w:rFonts w:ascii="Times New Roman" w:hAnsi="Times New Roman" w:cs="Times New Roman"/>
          <w:color w:val="000000" w:themeColor="text1"/>
          <w:sz w:val="24"/>
        </w:rPr>
        <w:t>(</w:t>
      </w:r>
      <w:r w:rsidRPr="00E67F3C">
        <w:rPr>
          <w:rFonts w:ascii="Times New Roman" w:hAnsi="Times New Roman" w:cs="Times New Roman"/>
          <w:iCs/>
          <w:color w:val="000000" w:themeColor="text1"/>
          <w:sz w:val="24"/>
        </w:rPr>
        <w:t>E</w:t>
      </w:r>
      <w:r>
        <w:rPr>
          <w:rFonts w:ascii="Times New Roman" w:hAnsi="Times New Roman" w:cs="Times New Roman"/>
          <w:color w:val="000000" w:themeColor="text1"/>
          <w:sz w:val="24"/>
        </w:rPr>
        <w:t xml:space="preserve">)] and three tetracycline resistance genes </w:t>
      </w:r>
      <w:r>
        <w:rPr>
          <w:rFonts w:ascii="Times New Roman" w:hAnsi="Times New Roman" w:cs="Times New Roman"/>
          <w:color w:val="000000" w:themeColor="text1"/>
        </w:rPr>
        <w:t>[</w:t>
      </w:r>
      <w:proofErr w:type="spellStart"/>
      <w:r w:rsidR="00EA6D0D">
        <w:rPr>
          <w:rFonts w:ascii="Times New Roman" w:hAnsi="Times New Roman" w:cs="Times New Roman"/>
          <w:i/>
          <w:color w:val="000000" w:themeColor="text1"/>
          <w:sz w:val="24"/>
        </w:rPr>
        <w:t>tetM</w:t>
      </w:r>
      <w:proofErr w:type="spellEnd"/>
      <w:r>
        <w:rPr>
          <w:rFonts w:ascii="Times New Roman" w:hAnsi="Times New Roman" w:cs="Times New Roman"/>
          <w:color w:val="000000" w:themeColor="text1"/>
          <w:sz w:val="24"/>
        </w:rPr>
        <w:t xml:space="preserve">, </w:t>
      </w:r>
      <w:proofErr w:type="spellStart"/>
      <w:r w:rsidR="00EA6D0D">
        <w:rPr>
          <w:rFonts w:ascii="Times New Roman" w:hAnsi="Times New Roman" w:cs="Times New Roman"/>
          <w:i/>
          <w:color w:val="000000" w:themeColor="text1"/>
          <w:sz w:val="24"/>
        </w:rPr>
        <w:t>tetO</w:t>
      </w:r>
      <w:proofErr w:type="spellEnd"/>
      <w:r>
        <w:rPr>
          <w:rFonts w:ascii="Times New Roman" w:hAnsi="Times New Roman" w:cs="Times New Roman"/>
          <w:color w:val="000000" w:themeColor="text1"/>
          <w:sz w:val="24"/>
        </w:rPr>
        <w:t xml:space="preserve">, and </w:t>
      </w:r>
      <w:proofErr w:type="spellStart"/>
      <w:r w:rsidR="00EA6D0D">
        <w:rPr>
          <w:rFonts w:ascii="Times New Roman" w:hAnsi="Times New Roman" w:cs="Times New Roman"/>
          <w:i/>
          <w:color w:val="000000" w:themeColor="text1"/>
          <w:sz w:val="24"/>
        </w:rPr>
        <w:t>tetW</w:t>
      </w:r>
      <w:proofErr w:type="spellEnd"/>
      <w:r>
        <w:rPr>
          <w:rFonts w:ascii="Times New Roman" w:hAnsi="Times New Roman" w:cs="Times New Roman"/>
          <w:color w:val="000000" w:themeColor="text1"/>
          <w:sz w:val="24"/>
        </w:rPr>
        <w:t xml:space="preserve">]. </w:t>
      </w:r>
      <w:r w:rsidR="005F4350">
        <w:rPr>
          <w:rFonts w:ascii="Times New Roman" w:hAnsi="Times New Roman" w:cs="Times New Roman"/>
          <w:color w:val="000000" w:themeColor="text1"/>
          <w:sz w:val="24"/>
        </w:rPr>
        <w:t xml:space="preserve">A </w:t>
      </w:r>
      <w:proofErr w:type="spellStart"/>
      <w:r w:rsidR="005F4350">
        <w:rPr>
          <w:rFonts w:ascii="Times New Roman" w:hAnsi="Times New Roman" w:cs="Times New Roman"/>
          <w:color w:val="000000" w:themeColor="text1"/>
          <w:sz w:val="24"/>
        </w:rPr>
        <w:t>T</w:t>
      </w:r>
      <w:r>
        <w:rPr>
          <w:rFonts w:ascii="Times New Roman" w:hAnsi="Times New Roman" w:cs="Times New Roman"/>
          <w:color w:val="000000" w:themeColor="text1"/>
          <w:sz w:val="24"/>
        </w:rPr>
        <w:t>aqman</w:t>
      </w:r>
      <w:proofErr w:type="spellEnd"/>
      <w:r>
        <w:rPr>
          <w:rFonts w:ascii="Times New Roman" w:hAnsi="Times New Roman" w:cs="Times New Roman"/>
          <w:color w:val="000000" w:themeColor="text1"/>
          <w:sz w:val="24"/>
        </w:rPr>
        <w:t xml:space="preserve"> assay was used for assessing CT values of the macrolide resistance gene </w:t>
      </w:r>
      <w:proofErr w:type="spellStart"/>
      <w:r>
        <w:rPr>
          <w:rFonts w:ascii="Times New Roman" w:hAnsi="Times New Roman" w:cs="Times New Roman"/>
          <w:i/>
          <w:color w:val="000000" w:themeColor="text1"/>
          <w:sz w:val="24"/>
        </w:rPr>
        <w:t>mef</w:t>
      </w:r>
      <w:proofErr w:type="spellEnd"/>
      <w:r>
        <w:rPr>
          <w:rFonts w:ascii="Times New Roman" w:hAnsi="Times New Roman" w:cs="Times New Roman"/>
          <w:i/>
          <w:color w:val="000000" w:themeColor="text1"/>
          <w:sz w:val="24"/>
        </w:rPr>
        <w:t xml:space="preserve">. </w:t>
      </w:r>
      <w:r>
        <w:rPr>
          <w:rFonts w:ascii="Times New Roman" w:hAnsi="Times New Roman" w:cs="Times New Roman"/>
          <w:color w:val="000000" w:themeColor="text1"/>
          <w:sz w:val="24"/>
        </w:rPr>
        <w:t xml:space="preserve">Each reaction using </w:t>
      </w:r>
      <w:r w:rsidR="005F4350">
        <w:rPr>
          <w:rFonts w:ascii="Times New Roman" w:hAnsi="Times New Roman" w:cs="Times New Roman"/>
          <w:color w:val="000000" w:themeColor="text1"/>
          <w:sz w:val="24"/>
        </w:rPr>
        <w:t xml:space="preserve">the </w:t>
      </w:r>
      <w:r>
        <w:rPr>
          <w:rFonts w:ascii="Times New Roman" w:hAnsi="Times New Roman" w:cs="Times New Roman"/>
          <w:color w:val="000000" w:themeColor="text1"/>
          <w:sz w:val="24"/>
        </w:rPr>
        <w:t xml:space="preserve">SYBR Green method was prepared with </w:t>
      </w:r>
      <w:r w:rsidRPr="00F92F97">
        <w:rPr>
          <w:rFonts w:ascii="Times New Roman" w:hAnsi="Times New Roman" w:cs="Times New Roman"/>
          <w:color w:val="000000" w:themeColor="text1"/>
          <w:sz w:val="24"/>
        </w:rPr>
        <w:t>17.5</w:t>
      </w:r>
      <w:r>
        <w:rPr>
          <w:rFonts w:ascii="Times New Roman" w:hAnsi="Times New Roman" w:cs="Times New Roman"/>
          <w:color w:val="000000" w:themeColor="text1"/>
          <w:sz w:val="24"/>
        </w:rPr>
        <w:t xml:space="preserve"> µL 2</w:t>
      </w:r>
      <w:r w:rsidRPr="001461C2">
        <w:rPr>
          <w:rFonts w:ascii="Times New Roman" w:hAnsi="Times New Roman" w:cs="Times New Roman"/>
          <w:color w:val="000000" w:themeColor="text1"/>
          <w:sz w:val="24"/>
        </w:rPr>
        <w:t xml:space="preserve">×PowerUp </w:t>
      </w:r>
      <w:proofErr w:type="spellStart"/>
      <w:r w:rsidRPr="001461C2">
        <w:rPr>
          <w:rFonts w:ascii="Times New Roman" w:hAnsi="Times New Roman" w:cs="Times New Roman"/>
          <w:color w:val="000000" w:themeColor="text1"/>
          <w:sz w:val="24"/>
        </w:rPr>
        <w:t>SYBGreen</w:t>
      </w:r>
      <w:proofErr w:type="spellEnd"/>
      <w:r w:rsidRPr="001461C2">
        <w:rPr>
          <w:rFonts w:ascii="Times New Roman" w:hAnsi="Times New Roman" w:cs="Times New Roman"/>
          <w:color w:val="000000" w:themeColor="text1"/>
          <w:sz w:val="24"/>
        </w:rPr>
        <w:t xml:space="preserve"> Master Mix</w:t>
      </w:r>
      <w:r w:rsidR="008D2F35" w:rsidRPr="001461C2">
        <w:rPr>
          <w:rFonts w:ascii="Times New Roman" w:hAnsi="Times New Roman" w:cs="Times New Roman"/>
          <w:color w:val="000000" w:themeColor="text1"/>
          <w:sz w:val="24"/>
        </w:rPr>
        <w:t xml:space="preserve"> (Applied Biosystems, Foster City, </w:t>
      </w:r>
      <w:r w:rsidR="00902156" w:rsidRPr="001461C2">
        <w:rPr>
          <w:rFonts w:ascii="Times New Roman" w:hAnsi="Times New Roman" w:cs="Times New Roman"/>
          <w:color w:val="000000" w:themeColor="text1"/>
          <w:sz w:val="24"/>
        </w:rPr>
        <w:t>CA</w:t>
      </w:r>
      <w:r w:rsidR="008D2F35" w:rsidRPr="001461C2">
        <w:rPr>
          <w:rFonts w:ascii="Times New Roman" w:hAnsi="Times New Roman" w:cs="Times New Roman"/>
          <w:color w:val="000000" w:themeColor="text1"/>
          <w:sz w:val="24"/>
        </w:rPr>
        <w:t>, United States</w:t>
      </w:r>
      <w:r w:rsidR="008D2F35" w:rsidRPr="00907BC5">
        <w:rPr>
          <w:rFonts w:ascii="Times New Roman" w:hAnsi="Times New Roman" w:cs="Times New Roman"/>
          <w:color w:val="000000" w:themeColor="text1"/>
          <w:sz w:val="24"/>
        </w:rPr>
        <w:t>)</w:t>
      </w:r>
      <w:r w:rsidRPr="000C787E">
        <w:rPr>
          <w:rFonts w:ascii="Times New Roman" w:hAnsi="Times New Roman" w:cs="Times New Roman"/>
          <w:color w:val="000000" w:themeColor="text1"/>
          <w:sz w:val="24"/>
        </w:rPr>
        <w:t xml:space="preserve">, 15.1 µL of Nuclease-Free water, 0.7 µL of 10 µM forward primer, 0.7 µl of 10 µM reverse primer, mixed with 1 µl of DNA template. Each reaction using </w:t>
      </w:r>
      <w:r w:rsidR="005F4350" w:rsidRPr="000C787E">
        <w:rPr>
          <w:rFonts w:ascii="Times New Roman" w:hAnsi="Times New Roman" w:cs="Times New Roman"/>
          <w:color w:val="000000" w:themeColor="text1"/>
          <w:sz w:val="24"/>
        </w:rPr>
        <w:t xml:space="preserve">the </w:t>
      </w:r>
      <w:proofErr w:type="spellStart"/>
      <w:r w:rsidRPr="000C787E">
        <w:rPr>
          <w:rFonts w:ascii="Times New Roman" w:hAnsi="Times New Roman" w:cs="Times New Roman"/>
          <w:color w:val="000000" w:themeColor="text1"/>
          <w:sz w:val="24"/>
        </w:rPr>
        <w:t>Taqman</w:t>
      </w:r>
      <w:proofErr w:type="spellEnd"/>
      <w:r w:rsidRPr="000C787E">
        <w:rPr>
          <w:rFonts w:ascii="Times New Roman" w:hAnsi="Times New Roman" w:cs="Times New Roman"/>
          <w:color w:val="000000" w:themeColor="text1"/>
          <w:sz w:val="24"/>
        </w:rPr>
        <w:t xml:space="preserve"> method was prepared with 17.5 µL 2×</w:t>
      </w:r>
      <w:r w:rsidRPr="001461C2">
        <w:rPr>
          <w:rFonts w:ascii="Times New Roman" w:hAnsi="Times New Roman" w:cs="Times New Roman"/>
          <w:color w:val="000000" w:themeColor="text1"/>
          <w:sz w:val="24"/>
        </w:rPr>
        <w:t>Kappa</w:t>
      </w:r>
      <w:r>
        <w:rPr>
          <w:rFonts w:ascii="Times New Roman" w:hAnsi="Times New Roman" w:cs="Times New Roman"/>
          <w:color w:val="000000" w:themeColor="text1"/>
          <w:sz w:val="24"/>
        </w:rPr>
        <w:t xml:space="preserve"> Fast probe low </w:t>
      </w:r>
      <w:proofErr w:type="spellStart"/>
      <w:r>
        <w:rPr>
          <w:rFonts w:ascii="Times New Roman" w:hAnsi="Times New Roman" w:cs="Times New Roman"/>
          <w:color w:val="000000" w:themeColor="text1"/>
          <w:sz w:val="24"/>
        </w:rPr>
        <w:t>rox</w:t>
      </w:r>
      <w:proofErr w:type="spellEnd"/>
      <w:r w:rsidR="008D2F35">
        <w:rPr>
          <w:rFonts w:ascii="Times New Roman" w:hAnsi="Times New Roman" w:cs="Times New Roman"/>
          <w:color w:val="000000" w:themeColor="text1"/>
          <w:sz w:val="24"/>
        </w:rPr>
        <w:t xml:space="preserve"> (</w:t>
      </w:r>
      <w:r w:rsidR="008D2F35" w:rsidRPr="008D2F35">
        <w:rPr>
          <w:rFonts w:ascii="Times New Roman" w:hAnsi="Times New Roman" w:cs="Times New Roman"/>
          <w:color w:val="000000" w:themeColor="text1"/>
          <w:sz w:val="24"/>
        </w:rPr>
        <w:t>KAPA Biosystems, Woburn, MA, United States</w:t>
      </w:r>
      <w:r w:rsidR="008D2F35">
        <w:rPr>
          <w:rFonts w:ascii="Times New Roman" w:hAnsi="Times New Roman" w:cs="Times New Roman"/>
          <w:color w:val="000000" w:themeColor="text1"/>
          <w:sz w:val="24"/>
        </w:rPr>
        <w:t>)</w:t>
      </w:r>
      <w:r>
        <w:rPr>
          <w:rFonts w:ascii="Times New Roman" w:hAnsi="Times New Roman" w:cs="Times New Roman"/>
          <w:color w:val="000000" w:themeColor="text1"/>
          <w:sz w:val="24"/>
        </w:rPr>
        <w:t>,</w:t>
      </w:r>
      <w:r w:rsidRPr="00505865">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14.05 </w:t>
      </w:r>
      <w:r w:rsidRPr="004071A8">
        <w:rPr>
          <w:rFonts w:ascii="Times New Roman" w:hAnsi="Times New Roman" w:cs="Times New Roman"/>
          <w:color w:val="000000" w:themeColor="text1"/>
          <w:sz w:val="24"/>
        </w:rPr>
        <w:t>µ</w:t>
      </w:r>
      <w:r>
        <w:rPr>
          <w:rFonts w:ascii="Times New Roman" w:hAnsi="Times New Roman" w:cs="Times New Roman"/>
          <w:color w:val="000000" w:themeColor="text1"/>
          <w:sz w:val="24"/>
        </w:rPr>
        <w:t>L of Nuclease-Free water, 0.875</w:t>
      </w:r>
      <w:r w:rsidRPr="009F6E2A">
        <w:rPr>
          <w:rFonts w:ascii="Times New Roman" w:hAnsi="Times New Roman" w:cs="Times New Roman"/>
          <w:color w:val="000000" w:themeColor="text1"/>
          <w:sz w:val="24"/>
        </w:rPr>
        <w:t xml:space="preserve"> </w:t>
      </w:r>
      <w:r w:rsidRPr="004071A8">
        <w:rPr>
          <w:rFonts w:ascii="Times New Roman" w:hAnsi="Times New Roman" w:cs="Times New Roman"/>
          <w:color w:val="000000" w:themeColor="text1"/>
          <w:sz w:val="24"/>
        </w:rPr>
        <w:t>µ</w:t>
      </w:r>
      <w:r>
        <w:rPr>
          <w:rFonts w:ascii="Times New Roman" w:hAnsi="Times New Roman" w:cs="Times New Roman"/>
          <w:color w:val="000000" w:themeColor="text1"/>
          <w:sz w:val="24"/>
        </w:rPr>
        <w:t>L</w:t>
      </w:r>
      <w:r w:rsidRPr="004071A8">
        <w:rPr>
          <w:rFonts w:ascii="Times New Roman" w:hAnsi="Times New Roman" w:cs="Times New Roman"/>
          <w:color w:val="000000" w:themeColor="text1"/>
          <w:sz w:val="24"/>
        </w:rPr>
        <w:t xml:space="preserve"> of </w:t>
      </w:r>
      <w:r>
        <w:rPr>
          <w:rFonts w:ascii="Times New Roman" w:hAnsi="Times New Roman" w:cs="Times New Roman"/>
          <w:color w:val="000000" w:themeColor="text1"/>
          <w:sz w:val="24"/>
        </w:rPr>
        <w:t>10</w:t>
      </w:r>
      <w:r w:rsidRPr="004071A8">
        <w:rPr>
          <w:rFonts w:ascii="Times New Roman" w:hAnsi="Times New Roman" w:cs="Times New Roman"/>
          <w:color w:val="000000" w:themeColor="text1"/>
          <w:sz w:val="24"/>
        </w:rPr>
        <w:t xml:space="preserve"> µM forward primer, 0.</w:t>
      </w:r>
      <w:r>
        <w:rPr>
          <w:rFonts w:ascii="Times New Roman" w:hAnsi="Times New Roman" w:cs="Times New Roman"/>
          <w:color w:val="000000" w:themeColor="text1"/>
          <w:sz w:val="24"/>
        </w:rPr>
        <w:t>875</w:t>
      </w:r>
      <w:r w:rsidRPr="004071A8">
        <w:rPr>
          <w:rFonts w:ascii="Times New Roman" w:hAnsi="Times New Roman" w:cs="Times New Roman"/>
          <w:color w:val="000000" w:themeColor="text1"/>
          <w:sz w:val="24"/>
        </w:rPr>
        <w:t xml:space="preserve"> µl of </w:t>
      </w:r>
      <w:r>
        <w:rPr>
          <w:rFonts w:ascii="Times New Roman" w:hAnsi="Times New Roman" w:cs="Times New Roman"/>
          <w:color w:val="000000" w:themeColor="text1"/>
          <w:sz w:val="24"/>
        </w:rPr>
        <w:t>10</w:t>
      </w:r>
      <w:r w:rsidRPr="004071A8">
        <w:rPr>
          <w:rFonts w:ascii="Times New Roman" w:hAnsi="Times New Roman" w:cs="Times New Roman"/>
          <w:color w:val="000000" w:themeColor="text1"/>
          <w:sz w:val="24"/>
        </w:rPr>
        <w:t xml:space="preserve"> µM reverse primer</w:t>
      </w:r>
      <w:r>
        <w:rPr>
          <w:rFonts w:ascii="Times New Roman" w:hAnsi="Times New Roman" w:cs="Times New Roman"/>
          <w:color w:val="000000" w:themeColor="text1"/>
          <w:sz w:val="24"/>
        </w:rPr>
        <w:t xml:space="preserve">, 0.7 </w:t>
      </w:r>
      <w:r w:rsidRPr="004071A8">
        <w:rPr>
          <w:rFonts w:ascii="Times New Roman" w:hAnsi="Times New Roman" w:cs="Times New Roman"/>
          <w:color w:val="000000" w:themeColor="text1"/>
          <w:sz w:val="24"/>
        </w:rPr>
        <w:t>µ</w:t>
      </w:r>
      <w:r>
        <w:rPr>
          <w:rFonts w:ascii="Times New Roman" w:hAnsi="Times New Roman" w:cs="Times New Roman"/>
          <w:color w:val="000000" w:themeColor="text1"/>
          <w:sz w:val="24"/>
        </w:rPr>
        <w:t xml:space="preserve">L of </w:t>
      </w:r>
      <w:r w:rsidRPr="004071A8">
        <w:rPr>
          <w:rFonts w:ascii="Times New Roman" w:hAnsi="Times New Roman" w:cs="Times New Roman"/>
          <w:color w:val="000000" w:themeColor="text1"/>
          <w:sz w:val="24"/>
        </w:rPr>
        <w:t>µM</w:t>
      </w:r>
      <w:r>
        <w:rPr>
          <w:rFonts w:ascii="Times New Roman" w:hAnsi="Times New Roman" w:cs="Times New Roman"/>
          <w:color w:val="000000" w:themeColor="text1"/>
          <w:sz w:val="24"/>
        </w:rPr>
        <w:t xml:space="preserve"> probe,</w:t>
      </w:r>
      <w:r w:rsidRPr="002F1CD0">
        <w:rPr>
          <w:rFonts w:ascii="Times New Roman" w:hAnsi="Times New Roman" w:cs="Times New Roman"/>
          <w:color w:val="000000" w:themeColor="text1"/>
          <w:sz w:val="24"/>
        </w:rPr>
        <w:t xml:space="preserve"> </w:t>
      </w:r>
      <w:r w:rsidRPr="004071A8">
        <w:rPr>
          <w:rFonts w:ascii="Times New Roman" w:hAnsi="Times New Roman" w:cs="Times New Roman"/>
          <w:color w:val="000000" w:themeColor="text1"/>
          <w:sz w:val="24"/>
        </w:rPr>
        <w:t xml:space="preserve">mixed with </w:t>
      </w:r>
      <w:r>
        <w:rPr>
          <w:rFonts w:ascii="Times New Roman" w:hAnsi="Times New Roman" w:cs="Times New Roman"/>
          <w:color w:val="000000" w:themeColor="text1"/>
          <w:sz w:val="24"/>
        </w:rPr>
        <w:t>1</w:t>
      </w:r>
      <w:r w:rsidRPr="004071A8">
        <w:rPr>
          <w:rFonts w:ascii="Times New Roman" w:hAnsi="Times New Roman" w:cs="Times New Roman"/>
          <w:color w:val="000000" w:themeColor="text1"/>
          <w:sz w:val="24"/>
        </w:rPr>
        <w:t xml:space="preserve"> µl of DNA template</w:t>
      </w:r>
      <w:r>
        <w:rPr>
          <w:rFonts w:ascii="Times New Roman" w:hAnsi="Times New Roman" w:cs="Times New Roman"/>
          <w:color w:val="000000" w:themeColor="text1"/>
          <w:sz w:val="24"/>
        </w:rPr>
        <w:t xml:space="preserve">. The annealing temperature of 16S rRNA gene, </w:t>
      </w:r>
      <w:r w:rsidRPr="0023102D">
        <w:rPr>
          <w:rFonts w:ascii="Times New Roman" w:hAnsi="Times New Roman" w:cs="Times New Roman"/>
          <w:i/>
          <w:color w:val="000000" w:themeColor="text1"/>
          <w:sz w:val="24"/>
        </w:rPr>
        <w:t>erm</w:t>
      </w:r>
      <w:r w:rsidRPr="00FE015F">
        <w:rPr>
          <w:rFonts w:ascii="Times New Roman" w:hAnsi="Times New Roman" w:cs="Times New Roman"/>
          <w:color w:val="000000" w:themeColor="text1"/>
          <w:sz w:val="24"/>
        </w:rPr>
        <w:t>(A)</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B)</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C)</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F)</w:t>
      </w:r>
      <w:r w:rsidRPr="00E243D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w:t>
      </w:r>
      <w:r w:rsidRPr="00FE015F">
        <w:rPr>
          <w:rFonts w:ascii="Times New Roman" w:hAnsi="Times New Roman" w:cs="Times New Roman"/>
          <w:color w:val="000000" w:themeColor="text1"/>
          <w:sz w:val="24"/>
        </w:rPr>
        <w:t>A)</w:t>
      </w:r>
      <w:r w:rsidRPr="003C5082">
        <w:rPr>
          <w:rFonts w:ascii="Times New Roman" w:hAnsi="Times New Roman" w:cs="Times New Roman"/>
          <w:color w:val="000000" w:themeColor="text1"/>
          <w:sz w:val="24"/>
        </w:rPr>
        <w:t>,</w:t>
      </w:r>
      <w:r>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sidRPr="00FE015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E</w:t>
      </w:r>
      <w:r>
        <w:rPr>
          <w:rFonts w:ascii="Times New Roman" w:hAnsi="Times New Roman" w:cs="Times New Roman"/>
          <w:color w:val="000000" w:themeColor="text1"/>
          <w:sz w:val="24"/>
        </w:rPr>
        <w:t xml:space="preserve">), </w:t>
      </w:r>
      <w:proofErr w:type="spellStart"/>
      <w:r w:rsidR="00EA6D0D">
        <w:rPr>
          <w:rFonts w:ascii="Times New Roman" w:hAnsi="Times New Roman" w:cs="Times New Roman"/>
          <w:i/>
          <w:color w:val="000000" w:themeColor="text1"/>
          <w:sz w:val="24"/>
        </w:rPr>
        <w:t>tetM</w:t>
      </w:r>
      <w:proofErr w:type="spellEnd"/>
      <w:r>
        <w:rPr>
          <w:rFonts w:ascii="Times New Roman" w:hAnsi="Times New Roman" w:cs="Times New Roman"/>
          <w:color w:val="000000" w:themeColor="text1"/>
          <w:sz w:val="24"/>
        </w:rPr>
        <w:t xml:space="preserve"> and </w:t>
      </w:r>
      <w:proofErr w:type="spellStart"/>
      <w:r w:rsidR="00EA6D0D">
        <w:rPr>
          <w:rFonts w:ascii="Times New Roman" w:hAnsi="Times New Roman" w:cs="Times New Roman"/>
          <w:i/>
          <w:color w:val="000000" w:themeColor="text1"/>
          <w:sz w:val="24"/>
        </w:rPr>
        <w:t>tetW</w:t>
      </w:r>
      <w:proofErr w:type="spellEnd"/>
      <w:r>
        <w:rPr>
          <w:rFonts w:ascii="Times New Roman" w:hAnsi="Times New Roman" w:cs="Times New Roman"/>
          <w:color w:val="000000" w:themeColor="text1"/>
          <w:sz w:val="24"/>
        </w:rPr>
        <w:t xml:space="preserve"> gene was 60</w:t>
      </w:r>
      <w:r w:rsidRPr="008C19E8">
        <w:t xml:space="preserve"> </w:t>
      </w:r>
      <w:r w:rsidRPr="008C19E8">
        <w:rPr>
          <w:rFonts w:ascii="Times New Roman" w:hAnsi="Times New Roman" w:cs="Times New Roman"/>
          <w:color w:val="000000" w:themeColor="text1"/>
          <w:sz w:val="24"/>
        </w:rPr>
        <w:t>°C</w:t>
      </w:r>
      <w:r>
        <w:rPr>
          <w:rFonts w:ascii="Times New Roman" w:hAnsi="Times New Roman" w:cs="Times New Roman"/>
          <w:color w:val="000000" w:themeColor="text1"/>
          <w:sz w:val="24"/>
        </w:rPr>
        <w:t xml:space="preserve">. The annealing temperature of </w:t>
      </w:r>
      <w:proofErr w:type="spellStart"/>
      <w:r>
        <w:rPr>
          <w:rFonts w:ascii="Times New Roman" w:hAnsi="Times New Roman" w:cs="Times New Roman"/>
          <w:i/>
          <w:color w:val="000000" w:themeColor="text1"/>
          <w:sz w:val="24"/>
        </w:rPr>
        <w:t>mef</w:t>
      </w:r>
      <w:proofErr w:type="spellEnd"/>
      <w:r>
        <w:rPr>
          <w:rFonts w:ascii="Times New Roman" w:hAnsi="Times New Roman" w:cs="Times New Roman"/>
          <w:i/>
          <w:color w:val="000000" w:themeColor="text1"/>
          <w:sz w:val="24"/>
        </w:rPr>
        <w:t xml:space="preserve"> </w:t>
      </w:r>
      <w:r w:rsidRPr="003C5082">
        <w:rPr>
          <w:rFonts w:ascii="Times New Roman" w:hAnsi="Times New Roman" w:cs="Times New Roman"/>
          <w:color w:val="000000" w:themeColor="text1"/>
          <w:sz w:val="24"/>
        </w:rPr>
        <w:t>and</w:t>
      </w:r>
      <w:r>
        <w:rPr>
          <w:rFonts w:ascii="Times New Roman" w:hAnsi="Times New Roman" w:cs="Times New Roman"/>
          <w:color w:val="000000" w:themeColor="text1"/>
          <w:sz w:val="24"/>
        </w:rPr>
        <w:t xml:space="preserve"> </w:t>
      </w:r>
      <w:proofErr w:type="spellStart"/>
      <w:r w:rsidR="00EA6D0D">
        <w:rPr>
          <w:rFonts w:ascii="Times New Roman" w:hAnsi="Times New Roman" w:cs="Times New Roman"/>
          <w:i/>
          <w:color w:val="000000" w:themeColor="text1"/>
          <w:sz w:val="24"/>
        </w:rPr>
        <w:t>tetO</w:t>
      </w:r>
      <w:proofErr w:type="spellEnd"/>
      <w:r>
        <w:rPr>
          <w:rFonts w:ascii="Times New Roman" w:hAnsi="Times New Roman" w:cs="Times New Roman"/>
          <w:color w:val="000000" w:themeColor="text1"/>
          <w:sz w:val="24"/>
        </w:rPr>
        <w:t xml:space="preserve"> gene was 62 </w:t>
      </w:r>
      <w:r w:rsidRPr="008C19E8">
        <w:rPr>
          <w:rFonts w:ascii="Times New Roman" w:hAnsi="Times New Roman" w:cs="Times New Roman"/>
          <w:color w:val="000000" w:themeColor="text1"/>
          <w:sz w:val="24"/>
        </w:rPr>
        <w:t>°C</w:t>
      </w:r>
      <w:r>
        <w:rPr>
          <w:rFonts w:ascii="Times New Roman" w:hAnsi="Times New Roman" w:cs="Times New Roman"/>
          <w:color w:val="000000" w:themeColor="text1"/>
          <w:sz w:val="24"/>
        </w:rPr>
        <w:t xml:space="preserve">. </w:t>
      </w:r>
    </w:p>
    <w:p w14:paraId="0BA6AC28" w14:textId="77777777" w:rsidR="004210C5" w:rsidRDefault="004210C5" w:rsidP="00CB2E3C">
      <w:pPr>
        <w:spacing w:after="0" w:line="480" w:lineRule="auto"/>
        <w:jc w:val="both"/>
        <w:rPr>
          <w:rFonts w:ascii="Times New Roman" w:hAnsi="Times New Roman" w:cs="Times New Roman"/>
          <w:color w:val="000000" w:themeColor="text1"/>
          <w:sz w:val="24"/>
        </w:rPr>
      </w:pPr>
    </w:p>
    <w:p w14:paraId="0F4AB745" w14:textId="77777777" w:rsidR="00CC549E" w:rsidRDefault="00CC549E" w:rsidP="00CB2E3C">
      <w:pPr>
        <w:spacing w:after="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Amplification efficiency and detection limits were determined for each resistance gene using serial dilutions of a positive control (DNA from a bacterial isolate confirmed to harbour the resistance gene) as previously described.</w:t>
      </w:r>
    </w:p>
    <w:p w14:paraId="3C81D7FA" w14:textId="30397406" w:rsidR="00201030" w:rsidRDefault="00201030">
      <w:pPr>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14:paraId="30472B25" w14:textId="33401B05" w:rsidR="00201030" w:rsidRDefault="00201030" w:rsidP="00CB2E3C">
      <w:pPr>
        <w:spacing w:after="0" w:line="480" w:lineRule="auto"/>
        <w:jc w:val="both"/>
        <w:rPr>
          <w:rFonts w:ascii="Times New Roman" w:hAnsi="Times New Roman" w:cs="Times New Roman"/>
          <w:color w:val="000000" w:themeColor="text1"/>
          <w:sz w:val="24"/>
        </w:rPr>
      </w:pPr>
      <w:r w:rsidRPr="004059BF">
        <w:rPr>
          <w:rFonts w:ascii="Times New Roman" w:hAnsi="Times New Roman" w:cs="Times New Roman"/>
          <w:b/>
          <w:bCs/>
          <w:sz w:val="24"/>
          <w:szCs w:val="24"/>
        </w:rPr>
        <w:lastRenderedPageBreak/>
        <w:t>e-</w:t>
      </w:r>
      <w:r w:rsidRPr="004059BF">
        <w:rPr>
          <w:rFonts w:ascii="Times New Roman" w:hAnsi="Times New Roman" w:cs="Times New Roman"/>
          <w:b/>
          <w:bCs/>
          <w:sz w:val="24"/>
        </w:rPr>
        <w:t xml:space="preserve">Table </w:t>
      </w:r>
      <w:r>
        <w:rPr>
          <w:rFonts w:ascii="Times New Roman" w:hAnsi="Times New Roman" w:cs="Times New Roman"/>
          <w:b/>
          <w:bCs/>
          <w:sz w:val="24"/>
        </w:rPr>
        <w:t>1</w:t>
      </w:r>
      <w:r w:rsidRPr="004059BF">
        <w:rPr>
          <w:rFonts w:ascii="Times New Roman" w:hAnsi="Times New Roman" w:cs="Times New Roman"/>
          <w:b/>
          <w:bCs/>
          <w:sz w:val="24"/>
        </w:rPr>
        <w:t>.</w:t>
      </w:r>
      <w:r>
        <w:rPr>
          <w:rFonts w:ascii="Times New Roman" w:hAnsi="Times New Roman" w:cs="Times New Roman"/>
          <w:b/>
          <w:bCs/>
          <w:sz w:val="24"/>
        </w:rPr>
        <w:t xml:space="preserve"> </w:t>
      </w:r>
      <w:r w:rsidRPr="00201030">
        <w:rPr>
          <w:rFonts w:ascii="Times New Roman" w:hAnsi="Times New Roman" w:cs="Times New Roman"/>
          <w:sz w:val="24"/>
        </w:rPr>
        <w:t>Relationship between patient and close contact</w:t>
      </w:r>
    </w:p>
    <w:tbl>
      <w:tblPr>
        <w:tblStyle w:val="TableGrid"/>
        <w:tblW w:w="0" w:type="auto"/>
        <w:jc w:val="center"/>
        <w:tblLook w:val="04A0" w:firstRow="1" w:lastRow="0" w:firstColumn="1" w:lastColumn="0" w:noHBand="0" w:noVBand="1"/>
      </w:tblPr>
      <w:tblGrid>
        <w:gridCol w:w="3539"/>
        <w:gridCol w:w="1276"/>
        <w:gridCol w:w="2929"/>
        <w:gridCol w:w="1272"/>
      </w:tblGrid>
      <w:tr w:rsidR="00201030" w:rsidRPr="00D02779" w14:paraId="1A20CE37" w14:textId="77777777" w:rsidTr="00E9738C">
        <w:trPr>
          <w:trHeight w:val="20"/>
          <w:jc w:val="center"/>
        </w:trPr>
        <w:tc>
          <w:tcPr>
            <w:tcW w:w="3539" w:type="dxa"/>
            <w:shd w:val="clear" w:color="auto" w:fill="F2F2F2" w:themeFill="background1" w:themeFillShade="F2"/>
            <w:noWrap/>
            <w:vAlign w:val="center"/>
            <w:hideMark/>
          </w:tcPr>
          <w:p w14:paraId="61A81170" w14:textId="77777777" w:rsidR="00201030" w:rsidRPr="00A91859" w:rsidRDefault="00201030" w:rsidP="00E9738C">
            <w:pPr>
              <w:pStyle w:val="PlainText"/>
              <w:spacing w:after="120"/>
              <w:jc w:val="center"/>
              <w:rPr>
                <w:rFonts w:ascii="Times New Roman" w:hAnsi="Times New Roman" w:cs="Times New Roman"/>
                <w:b/>
                <w:bCs/>
                <w:szCs w:val="22"/>
              </w:rPr>
            </w:pPr>
            <w:r w:rsidRPr="00A91859">
              <w:rPr>
                <w:rFonts w:ascii="Times New Roman" w:hAnsi="Times New Roman" w:cs="Times New Roman"/>
                <w:b/>
                <w:bCs/>
                <w:szCs w:val="22"/>
              </w:rPr>
              <w:t>Contact levels</w:t>
            </w:r>
          </w:p>
        </w:tc>
        <w:tc>
          <w:tcPr>
            <w:tcW w:w="1276" w:type="dxa"/>
            <w:shd w:val="clear" w:color="auto" w:fill="F2F2F2" w:themeFill="background1" w:themeFillShade="F2"/>
            <w:noWrap/>
            <w:vAlign w:val="center"/>
            <w:hideMark/>
          </w:tcPr>
          <w:p w14:paraId="07B1D453" w14:textId="77777777" w:rsidR="00201030" w:rsidRPr="00A91859" w:rsidRDefault="00201030" w:rsidP="00E9738C">
            <w:pPr>
              <w:pStyle w:val="PlainText"/>
              <w:spacing w:after="120"/>
              <w:jc w:val="center"/>
              <w:rPr>
                <w:rFonts w:ascii="Times New Roman" w:hAnsi="Times New Roman" w:cs="Times New Roman"/>
                <w:b/>
                <w:bCs/>
                <w:szCs w:val="22"/>
              </w:rPr>
            </w:pPr>
            <w:r w:rsidRPr="00A91859">
              <w:rPr>
                <w:rFonts w:ascii="Times New Roman" w:hAnsi="Times New Roman" w:cs="Times New Roman"/>
                <w:b/>
                <w:bCs/>
                <w:szCs w:val="22"/>
              </w:rPr>
              <w:t>Proportion</w:t>
            </w:r>
          </w:p>
        </w:tc>
        <w:tc>
          <w:tcPr>
            <w:tcW w:w="2929" w:type="dxa"/>
            <w:shd w:val="clear" w:color="auto" w:fill="F2F2F2" w:themeFill="background1" w:themeFillShade="F2"/>
            <w:noWrap/>
            <w:vAlign w:val="center"/>
            <w:hideMark/>
          </w:tcPr>
          <w:p w14:paraId="4C2B3770" w14:textId="77777777" w:rsidR="00201030" w:rsidRPr="00A91859" w:rsidRDefault="00201030" w:rsidP="00E9738C">
            <w:pPr>
              <w:pStyle w:val="PlainText"/>
              <w:spacing w:after="120"/>
              <w:jc w:val="center"/>
              <w:rPr>
                <w:rFonts w:ascii="Times New Roman" w:hAnsi="Times New Roman" w:cs="Times New Roman"/>
                <w:b/>
                <w:bCs/>
                <w:szCs w:val="22"/>
              </w:rPr>
            </w:pPr>
            <w:r w:rsidRPr="00A91859">
              <w:rPr>
                <w:rFonts w:ascii="Times New Roman" w:hAnsi="Times New Roman" w:cs="Times New Roman"/>
                <w:b/>
                <w:bCs/>
                <w:szCs w:val="22"/>
              </w:rPr>
              <w:t>Relationship types</w:t>
            </w:r>
          </w:p>
        </w:tc>
        <w:tc>
          <w:tcPr>
            <w:tcW w:w="1272" w:type="dxa"/>
            <w:shd w:val="clear" w:color="auto" w:fill="F2F2F2" w:themeFill="background1" w:themeFillShade="F2"/>
            <w:noWrap/>
            <w:vAlign w:val="center"/>
            <w:hideMark/>
          </w:tcPr>
          <w:p w14:paraId="30FAA1E0" w14:textId="77777777" w:rsidR="00201030" w:rsidRPr="00A729DB" w:rsidRDefault="00201030" w:rsidP="00E9738C">
            <w:pPr>
              <w:pStyle w:val="PlainText"/>
              <w:spacing w:after="120"/>
              <w:jc w:val="center"/>
              <w:rPr>
                <w:rFonts w:ascii="Times New Roman" w:hAnsi="Times New Roman" w:cs="Times New Roman"/>
                <w:b/>
                <w:bCs/>
                <w:szCs w:val="22"/>
              </w:rPr>
            </w:pPr>
            <w:r w:rsidRPr="00A729DB">
              <w:rPr>
                <w:rFonts w:ascii="Times New Roman" w:hAnsi="Times New Roman" w:cs="Times New Roman"/>
                <w:b/>
                <w:bCs/>
                <w:szCs w:val="22"/>
              </w:rPr>
              <w:t>Proportion</w:t>
            </w:r>
          </w:p>
        </w:tc>
      </w:tr>
      <w:tr w:rsidR="00201030" w:rsidRPr="00D02779" w14:paraId="631AD901" w14:textId="77777777" w:rsidTr="00E9738C">
        <w:trPr>
          <w:trHeight w:val="20"/>
          <w:jc w:val="center"/>
        </w:trPr>
        <w:tc>
          <w:tcPr>
            <w:tcW w:w="3539" w:type="dxa"/>
            <w:vMerge w:val="restart"/>
            <w:noWrap/>
            <w:vAlign w:val="center"/>
            <w:hideMark/>
          </w:tcPr>
          <w:p w14:paraId="7793E486" w14:textId="77777777" w:rsidR="00201030" w:rsidRPr="00A91859" w:rsidRDefault="00201030" w:rsidP="00E9738C">
            <w:pPr>
              <w:pStyle w:val="PlainText"/>
              <w:spacing w:after="120"/>
              <w:jc w:val="center"/>
              <w:rPr>
                <w:rFonts w:ascii="Times New Roman" w:hAnsi="Times New Roman" w:cs="Times New Roman"/>
                <w:szCs w:val="22"/>
              </w:rPr>
            </w:pPr>
            <w:r>
              <w:rPr>
                <w:rFonts w:ascii="Times New Roman" w:hAnsi="Times New Roman" w:cs="Times New Roman"/>
                <w:szCs w:val="22"/>
              </w:rPr>
              <w:t>Household contact</w:t>
            </w:r>
          </w:p>
          <w:p w14:paraId="7FB2F2FE" w14:textId="77777777" w:rsidR="00201030" w:rsidRPr="00A91859" w:rsidRDefault="00201030" w:rsidP="00E9738C">
            <w:pPr>
              <w:pStyle w:val="PlainText"/>
              <w:spacing w:after="120"/>
              <w:jc w:val="center"/>
              <w:rPr>
                <w:rFonts w:ascii="Times New Roman" w:hAnsi="Times New Roman" w:cs="Times New Roman"/>
                <w:szCs w:val="22"/>
              </w:rPr>
            </w:pPr>
            <w:r w:rsidRPr="00A91859">
              <w:rPr>
                <w:rFonts w:ascii="Times New Roman" w:hAnsi="Times New Roman" w:cs="Times New Roman"/>
                <w:szCs w:val="22"/>
              </w:rPr>
              <w:t>(&gt;6 months)</w:t>
            </w:r>
          </w:p>
        </w:tc>
        <w:tc>
          <w:tcPr>
            <w:tcW w:w="1276" w:type="dxa"/>
            <w:vMerge w:val="restart"/>
            <w:noWrap/>
            <w:vAlign w:val="center"/>
            <w:hideMark/>
          </w:tcPr>
          <w:p w14:paraId="0F210678" w14:textId="77777777" w:rsidR="00201030" w:rsidRPr="00A91859" w:rsidRDefault="00201030" w:rsidP="00E9738C">
            <w:pPr>
              <w:pStyle w:val="PlainText"/>
              <w:spacing w:after="120"/>
              <w:jc w:val="center"/>
              <w:rPr>
                <w:rFonts w:ascii="Times New Roman" w:hAnsi="Times New Roman" w:cs="Times New Roman"/>
                <w:szCs w:val="22"/>
              </w:rPr>
            </w:pPr>
            <w:r w:rsidRPr="00A91859">
              <w:rPr>
                <w:rFonts w:ascii="Times New Roman" w:hAnsi="Times New Roman" w:cs="Times New Roman"/>
                <w:szCs w:val="22"/>
              </w:rPr>
              <w:t>86/93</w:t>
            </w:r>
          </w:p>
        </w:tc>
        <w:tc>
          <w:tcPr>
            <w:tcW w:w="2929" w:type="dxa"/>
            <w:noWrap/>
            <w:vAlign w:val="center"/>
            <w:hideMark/>
          </w:tcPr>
          <w:p w14:paraId="0101D761" w14:textId="77777777" w:rsidR="00201030" w:rsidRPr="00A729DB" w:rsidRDefault="00201030" w:rsidP="00E9738C">
            <w:pPr>
              <w:pStyle w:val="PlainText"/>
              <w:spacing w:after="120"/>
              <w:jc w:val="center"/>
              <w:rPr>
                <w:rFonts w:ascii="Times New Roman" w:hAnsi="Times New Roman" w:cs="Times New Roman"/>
                <w:szCs w:val="22"/>
              </w:rPr>
            </w:pPr>
            <w:r w:rsidRPr="00A729DB">
              <w:rPr>
                <w:rFonts w:ascii="Times New Roman" w:hAnsi="Times New Roman" w:cs="Times New Roman"/>
                <w:szCs w:val="22"/>
              </w:rPr>
              <w:t>Family members</w:t>
            </w:r>
          </w:p>
          <w:p w14:paraId="3EB0570A" w14:textId="77777777" w:rsidR="00201030" w:rsidRPr="00A729DB" w:rsidRDefault="00201030" w:rsidP="00E9738C">
            <w:pPr>
              <w:pStyle w:val="PlainText"/>
              <w:spacing w:after="120"/>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0E07FA52" w14:textId="77777777" w:rsidR="00201030" w:rsidRPr="00A729DB" w:rsidRDefault="00201030" w:rsidP="00E9738C">
            <w:pPr>
              <w:pStyle w:val="PlainText"/>
              <w:spacing w:after="120"/>
              <w:jc w:val="center"/>
              <w:rPr>
                <w:rFonts w:ascii="Times New Roman" w:hAnsi="Times New Roman" w:cs="Times New Roman"/>
                <w:szCs w:val="22"/>
              </w:rPr>
            </w:pPr>
            <w:r w:rsidRPr="00A729DB">
              <w:rPr>
                <w:rFonts w:ascii="Times New Roman" w:hAnsi="Times New Roman" w:cs="Times New Roman"/>
                <w:szCs w:val="22"/>
              </w:rPr>
              <w:t>28/86</w:t>
            </w:r>
          </w:p>
        </w:tc>
      </w:tr>
      <w:tr w:rsidR="00201030" w:rsidRPr="00D02779" w14:paraId="3589C0CC" w14:textId="77777777" w:rsidTr="00E9738C">
        <w:trPr>
          <w:trHeight w:val="20"/>
          <w:jc w:val="center"/>
        </w:trPr>
        <w:tc>
          <w:tcPr>
            <w:tcW w:w="3539" w:type="dxa"/>
            <w:vMerge/>
            <w:vAlign w:val="center"/>
            <w:hideMark/>
          </w:tcPr>
          <w:p w14:paraId="1803E491" w14:textId="77777777" w:rsidR="00201030" w:rsidRPr="00A729DB" w:rsidRDefault="00201030" w:rsidP="00E9738C">
            <w:pPr>
              <w:pStyle w:val="PlainText"/>
              <w:spacing w:after="120"/>
              <w:jc w:val="center"/>
              <w:rPr>
                <w:rFonts w:ascii="Times New Roman" w:hAnsi="Times New Roman" w:cs="Times New Roman"/>
                <w:szCs w:val="22"/>
              </w:rPr>
            </w:pPr>
          </w:p>
        </w:tc>
        <w:tc>
          <w:tcPr>
            <w:tcW w:w="1276" w:type="dxa"/>
            <w:vMerge/>
            <w:vAlign w:val="center"/>
            <w:hideMark/>
          </w:tcPr>
          <w:p w14:paraId="6864430C" w14:textId="77777777" w:rsidR="00201030" w:rsidRPr="00A729DB" w:rsidRDefault="00201030" w:rsidP="00E9738C">
            <w:pPr>
              <w:pStyle w:val="PlainText"/>
              <w:spacing w:after="120"/>
              <w:jc w:val="center"/>
              <w:rPr>
                <w:rFonts w:ascii="Times New Roman" w:hAnsi="Times New Roman" w:cs="Times New Roman"/>
                <w:szCs w:val="22"/>
              </w:rPr>
            </w:pPr>
          </w:p>
        </w:tc>
        <w:tc>
          <w:tcPr>
            <w:tcW w:w="2929" w:type="dxa"/>
            <w:noWrap/>
            <w:vAlign w:val="center"/>
            <w:hideMark/>
          </w:tcPr>
          <w:p w14:paraId="696D2249" w14:textId="77777777" w:rsidR="00201030" w:rsidRPr="00A729DB" w:rsidRDefault="00201030" w:rsidP="00E9738C">
            <w:pPr>
              <w:pStyle w:val="PlainText"/>
              <w:spacing w:after="120"/>
              <w:jc w:val="center"/>
              <w:rPr>
                <w:rFonts w:ascii="Times New Roman" w:hAnsi="Times New Roman" w:cs="Times New Roman"/>
                <w:szCs w:val="22"/>
              </w:rPr>
            </w:pPr>
            <w:r w:rsidRPr="002D54D6">
              <w:rPr>
                <w:rFonts w:ascii="Times New Roman" w:hAnsi="Times New Roman" w:cs="Times New Roman"/>
                <w:szCs w:val="22"/>
              </w:rPr>
              <w:t xml:space="preserve">Partner, spouse </w:t>
            </w:r>
            <w:r>
              <w:rPr>
                <w:rFonts w:ascii="Times New Roman" w:hAnsi="Times New Roman" w:cs="Times New Roman"/>
                <w:szCs w:val="22"/>
              </w:rPr>
              <w:t>or</w:t>
            </w:r>
            <w:r w:rsidRPr="002D54D6">
              <w:rPr>
                <w:rFonts w:ascii="Times New Roman" w:hAnsi="Times New Roman" w:cs="Times New Roman"/>
                <w:szCs w:val="22"/>
              </w:rPr>
              <w:t xml:space="preserve"> </w:t>
            </w:r>
            <w:r w:rsidRPr="002D54D6">
              <w:rPr>
                <w:rFonts w:ascii="Times New Roman" w:hAnsi="Times New Roman" w:cs="Times New Roman"/>
                <w:i/>
                <w:iCs/>
                <w:szCs w:val="22"/>
              </w:rPr>
              <w:t>de facto</w:t>
            </w:r>
          </w:p>
        </w:tc>
        <w:tc>
          <w:tcPr>
            <w:tcW w:w="1272" w:type="dxa"/>
            <w:noWrap/>
            <w:vAlign w:val="center"/>
            <w:hideMark/>
          </w:tcPr>
          <w:p w14:paraId="1AC93F2F" w14:textId="77777777" w:rsidR="00201030" w:rsidRPr="00A729DB" w:rsidRDefault="00201030" w:rsidP="00E9738C">
            <w:pPr>
              <w:pStyle w:val="PlainText"/>
              <w:spacing w:after="120"/>
              <w:jc w:val="center"/>
              <w:rPr>
                <w:rFonts w:ascii="Times New Roman" w:hAnsi="Times New Roman" w:cs="Times New Roman"/>
                <w:szCs w:val="22"/>
              </w:rPr>
            </w:pPr>
            <w:r w:rsidRPr="00A729DB">
              <w:rPr>
                <w:rFonts w:ascii="Times New Roman" w:hAnsi="Times New Roman" w:cs="Times New Roman"/>
                <w:szCs w:val="22"/>
              </w:rPr>
              <w:t>58/86</w:t>
            </w:r>
          </w:p>
        </w:tc>
      </w:tr>
      <w:tr w:rsidR="00201030" w:rsidRPr="00D02779" w14:paraId="0B8AD8BE" w14:textId="77777777" w:rsidTr="00E9738C">
        <w:trPr>
          <w:trHeight w:val="20"/>
          <w:jc w:val="center"/>
        </w:trPr>
        <w:tc>
          <w:tcPr>
            <w:tcW w:w="3539" w:type="dxa"/>
            <w:vMerge/>
            <w:vAlign w:val="center"/>
            <w:hideMark/>
          </w:tcPr>
          <w:p w14:paraId="00B619F8" w14:textId="77777777" w:rsidR="00201030" w:rsidRPr="00A729DB" w:rsidRDefault="00201030" w:rsidP="00E9738C">
            <w:pPr>
              <w:pStyle w:val="PlainText"/>
              <w:spacing w:after="120"/>
              <w:jc w:val="center"/>
              <w:rPr>
                <w:rFonts w:ascii="Times New Roman" w:hAnsi="Times New Roman" w:cs="Times New Roman"/>
                <w:szCs w:val="22"/>
              </w:rPr>
            </w:pPr>
          </w:p>
        </w:tc>
        <w:tc>
          <w:tcPr>
            <w:tcW w:w="1276" w:type="dxa"/>
            <w:vMerge/>
            <w:vAlign w:val="center"/>
            <w:hideMark/>
          </w:tcPr>
          <w:p w14:paraId="650EF9FC" w14:textId="77777777" w:rsidR="00201030" w:rsidRPr="00A729DB" w:rsidRDefault="00201030" w:rsidP="00E9738C">
            <w:pPr>
              <w:pStyle w:val="PlainText"/>
              <w:spacing w:after="120"/>
              <w:jc w:val="center"/>
              <w:rPr>
                <w:rFonts w:ascii="Times New Roman" w:hAnsi="Times New Roman" w:cs="Times New Roman"/>
                <w:szCs w:val="22"/>
              </w:rPr>
            </w:pPr>
          </w:p>
        </w:tc>
        <w:tc>
          <w:tcPr>
            <w:tcW w:w="2929" w:type="dxa"/>
            <w:noWrap/>
            <w:vAlign w:val="center"/>
            <w:hideMark/>
          </w:tcPr>
          <w:p w14:paraId="0A992FEA" w14:textId="77777777" w:rsidR="00201030" w:rsidRPr="00A729DB" w:rsidRDefault="00201030" w:rsidP="00E9738C">
            <w:pPr>
              <w:pStyle w:val="PlainText"/>
              <w:spacing w:after="120"/>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31CFCA26" w14:textId="77777777" w:rsidR="00201030" w:rsidRPr="00A729DB" w:rsidRDefault="00201030" w:rsidP="00E9738C">
            <w:pPr>
              <w:pStyle w:val="PlainText"/>
              <w:spacing w:after="120"/>
              <w:jc w:val="center"/>
              <w:rPr>
                <w:rFonts w:ascii="Times New Roman" w:hAnsi="Times New Roman" w:cs="Times New Roman"/>
                <w:szCs w:val="22"/>
              </w:rPr>
            </w:pPr>
            <w:r w:rsidRPr="00A729DB">
              <w:rPr>
                <w:rFonts w:ascii="Times New Roman" w:hAnsi="Times New Roman" w:cs="Times New Roman"/>
                <w:szCs w:val="22"/>
              </w:rPr>
              <w:t>0/86</w:t>
            </w:r>
          </w:p>
        </w:tc>
      </w:tr>
      <w:tr w:rsidR="00201030" w:rsidRPr="00D02779" w14:paraId="1D162166" w14:textId="77777777" w:rsidTr="00E9738C">
        <w:trPr>
          <w:trHeight w:val="20"/>
          <w:jc w:val="center"/>
        </w:trPr>
        <w:tc>
          <w:tcPr>
            <w:tcW w:w="3539" w:type="dxa"/>
            <w:vMerge w:val="restart"/>
            <w:noWrap/>
            <w:vAlign w:val="center"/>
            <w:hideMark/>
          </w:tcPr>
          <w:p w14:paraId="68A9A8B1" w14:textId="77777777" w:rsidR="00201030" w:rsidRPr="00A91859" w:rsidRDefault="00201030" w:rsidP="00E9738C">
            <w:pPr>
              <w:pStyle w:val="PlainText"/>
              <w:spacing w:after="120"/>
              <w:jc w:val="center"/>
              <w:rPr>
                <w:rFonts w:ascii="Times New Roman" w:hAnsi="Times New Roman" w:cs="Times New Roman"/>
                <w:szCs w:val="22"/>
              </w:rPr>
            </w:pPr>
            <w:r w:rsidRPr="00A91859">
              <w:rPr>
                <w:rFonts w:ascii="Times New Roman" w:hAnsi="Times New Roman" w:cs="Times New Roman"/>
                <w:szCs w:val="22"/>
              </w:rPr>
              <w:t>Regular contact</w:t>
            </w:r>
          </w:p>
          <w:p w14:paraId="4FB98CEE" w14:textId="77777777" w:rsidR="00201030" w:rsidRPr="00A91859" w:rsidRDefault="00201030" w:rsidP="00E9738C">
            <w:pPr>
              <w:pStyle w:val="PlainText"/>
              <w:spacing w:after="120"/>
              <w:jc w:val="center"/>
              <w:rPr>
                <w:rFonts w:ascii="Times New Roman" w:hAnsi="Times New Roman" w:cs="Times New Roman"/>
                <w:szCs w:val="22"/>
              </w:rPr>
            </w:pPr>
            <w:bookmarkStart w:id="13" w:name="_Hlk90364574"/>
            <w:r w:rsidRPr="00A91859">
              <w:rPr>
                <w:rFonts w:ascii="Times New Roman" w:hAnsi="Times New Roman" w:cs="Times New Roman"/>
                <w:szCs w:val="22"/>
              </w:rPr>
              <w:t>(&gt;2 times per week in the last 2 years</w:t>
            </w:r>
            <w:bookmarkEnd w:id="13"/>
            <w:r w:rsidRPr="00A91859">
              <w:rPr>
                <w:rFonts w:ascii="Times New Roman" w:hAnsi="Times New Roman" w:cs="Times New Roman"/>
                <w:szCs w:val="22"/>
              </w:rPr>
              <w:t>)</w:t>
            </w:r>
          </w:p>
        </w:tc>
        <w:tc>
          <w:tcPr>
            <w:tcW w:w="1276" w:type="dxa"/>
            <w:vMerge w:val="restart"/>
            <w:noWrap/>
            <w:vAlign w:val="center"/>
            <w:hideMark/>
          </w:tcPr>
          <w:p w14:paraId="1C605F41" w14:textId="77777777" w:rsidR="00201030" w:rsidRPr="00A91859" w:rsidRDefault="00201030" w:rsidP="00E9738C">
            <w:pPr>
              <w:pStyle w:val="PlainText"/>
              <w:spacing w:after="120"/>
              <w:jc w:val="center"/>
              <w:rPr>
                <w:rFonts w:ascii="Times New Roman" w:hAnsi="Times New Roman" w:cs="Times New Roman"/>
                <w:szCs w:val="22"/>
              </w:rPr>
            </w:pPr>
            <w:r w:rsidRPr="00A91859">
              <w:rPr>
                <w:rFonts w:ascii="Times New Roman" w:hAnsi="Times New Roman" w:cs="Times New Roman"/>
                <w:szCs w:val="22"/>
              </w:rPr>
              <w:t>7/93</w:t>
            </w:r>
          </w:p>
        </w:tc>
        <w:tc>
          <w:tcPr>
            <w:tcW w:w="2929" w:type="dxa"/>
            <w:noWrap/>
            <w:vAlign w:val="center"/>
            <w:hideMark/>
          </w:tcPr>
          <w:p w14:paraId="3832FD75" w14:textId="77777777" w:rsidR="00201030" w:rsidRPr="00A729DB" w:rsidRDefault="00201030" w:rsidP="00E9738C">
            <w:pPr>
              <w:pStyle w:val="PlainText"/>
              <w:spacing w:after="120"/>
              <w:jc w:val="center"/>
              <w:rPr>
                <w:rFonts w:ascii="Times New Roman" w:hAnsi="Times New Roman" w:cs="Times New Roman"/>
                <w:szCs w:val="22"/>
              </w:rPr>
            </w:pPr>
            <w:r w:rsidRPr="00A729DB">
              <w:rPr>
                <w:rFonts w:ascii="Times New Roman" w:hAnsi="Times New Roman" w:cs="Times New Roman"/>
                <w:szCs w:val="22"/>
              </w:rPr>
              <w:t>Family members</w:t>
            </w:r>
          </w:p>
          <w:p w14:paraId="173237DD" w14:textId="77777777" w:rsidR="00201030" w:rsidRPr="00A729DB" w:rsidRDefault="00201030" w:rsidP="00E9738C">
            <w:pPr>
              <w:pStyle w:val="PlainText"/>
              <w:spacing w:after="120"/>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7C95E243" w14:textId="77777777" w:rsidR="00201030" w:rsidRPr="00A729DB" w:rsidRDefault="00201030" w:rsidP="00E9738C">
            <w:pPr>
              <w:pStyle w:val="PlainText"/>
              <w:spacing w:after="120"/>
              <w:jc w:val="center"/>
              <w:rPr>
                <w:rFonts w:ascii="Times New Roman" w:hAnsi="Times New Roman" w:cs="Times New Roman"/>
                <w:szCs w:val="22"/>
              </w:rPr>
            </w:pPr>
            <w:r w:rsidRPr="00A729DB">
              <w:rPr>
                <w:rFonts w:ascii="Times New Roman" w:hAnsi="Times New Roman" w:cs="Times New Roman"/>
                <w:szCs w:val="22"/>
              </w:rPr>
              <w:t>3/7</w:t>
            </w:r>
          </w:p>
        </w:tc>
      </w:tr>
      <w:tr w:rsidR="00201030" w:rsidRPr="00D02779" w14:paraId="5505BAFC" w14:textId="77777777" w:rsidTr="00E9738C">
        <w:trPr>
          <w:trHeight w:val="20"/>
          <w:jc w:val="center"/>
        </w:trPr>
        <w:tc>
          <w:tcPr>
            <w:tcW w:w="3539" w:type="dxa"/>
            <w:vMerge/>
            <w:vAlign w:val="center"/>
            <w:hideMark/>
          </w:tcPr>
          <w:p w14:paraId="750BFFAC" w14:textId="77777777" w:rsidR="00201030" w:rsidRPr="00A729DB" w:rsidRDefault="00201030" w:rsidP="00E9738C">
            <w:pPr>
              <w:pStyle w:val="PlainText"/>
              <w:spacing w:after="120"/>
              <w:jc w:val="center"/>
              <w:rPr>
                <w:rFonts w:ascii="Times New Roman" w:hAnsi="Times New Roman" w:cs="Times New Roman"/>
                <w:szCs w:val="22"/>
              </w:rPr>
            </w:pPr>
          </w:p>
        </w:tc>
        <w:tc>
          <w:tcPr>
            <w:tcW w:w="1276" w:type="dxa"/>
            <w:vMerge/>
            <w:vAlign w:val="center"/>
            <w:hideMark/>
          </w:tcPr>
          <w:p w14:paraId="685C5D79" w14:textId="77777777" w:rsidR="00201030" w:rsidRPr="00A729DB" w:rsidRDefault="00201030" w:rsidP="00E9738C">
            <w:pPr>
              <w:pStyle w:val="PlainText"/>
              <w:spacing w:after="120"/>
              <w:jc w:val="center"/>
              <w:rPr>
                <w:rFonts w:ascii="Times New Roman" w:hAnsi="Times New Roman" w:cs="Times New Roman"/>
                <w:szCs w:val="22"/>
              </w:rPr>
            </w:pPr>
          </w:p>
        </w:tc>
        <w:tc>
          <w:tcPr>
            <w:tcW w:w="2929" w:type="dxa"/>
            <w:noWrap/>
            <w:vAlign w:val="center"/>
            <w:hideMark/>
          </w:tcPr>
          <w:p w14:paraId="3A7ACBB1" w14:textId="77777777" w:rsidR="00201030" w:rsidRPr="00A729DB" w:rsidRDefault="00201030" w:rsidP="00E9738C">
            <w:pPr>
              <w:pStyle w:val="PlainText"/>
              <w:spacing w:after="120"/>
              <w:jc w:val="center"/>
              <w:rPr>
                <w:rFonts w:ascii="Times New Roman" w:hAnsi="Times New Roman" w:cs="Times New Roman"/>
                <w:szCs w:val="22"/>
              </w:rPr>
            </w:pPr>
            <w:r w:rsidRPr="00A729DB">
              <w:rPr>
                <w:rFonts w:ascii="Times New Roman" w:hAnsi="Times New Roman" w:cs="Times New Roman"/>
                <w:szCs w:val="22"/>
              </w:rPr>
              <w:t xml:space="preserve">Partner, spouse </w:t>
            </w:r>
            <w:r>
              <w:rPr>
                <w:rFonts w:ascii="Times New Roman" w:hAnsi="Times New Roman" w:cs="Times New Roman"/>
                <w:szCs w:val="22"/>
              </w:rPr>
              <w:t>or</w:t>
            </w:r>
            <w:r w:rsidRPr="00A729DB">
              <w:rPr>
                <w:rFonts w:ascii="Times New Roman" w:hAnsi="Times New Roman" w:cs="Times New Roman"/>
                <w:szCs w:val="22"/>
              </w:rPr>
              <w:t xml:space="preserve"> </w:t>
            </w:r>
            <w:r w:rsidRPr="00A729DB">
              <w:rPr>
                <w:rFonts w:ascii="Times New Roman" w:hAnsi="Times New Roman" w:cs="Times New Roman"/>
                <w:i/>
                <w:iCs/>
                <w:szCs w:val="22"/>
              </w:rPr>
              <w:t>de facto</w:t>
            </w:r>
          </w:p>
        </w:tc>
        <w:tc>
          <w:tcPr>
            <w:tcW w:w="1272" w:type="dxa"/>
            <w:noWrap/>
            <w:vAlign w:val="center"/>
            <w:hideMark/>
          </w:tcPr>
          <w:p w14:paraId="13E50BE3" w14:textId="77777777" w:rsidR="00201030" w:rsidRPr="00A729DB" w:rsidRDefault="00201030" w:rsidP="00E9738C">
            <w:pPr>
              <w:pStyle w:val="PlainText"/>
              <w:spacing w:after="120"/>
              <w:jc w:val="center"/>
              <w:rPr>
                <w:rFonts w:ascii="Times New Roman" w:hAnsi="Times New Roman" w:cs="Times New Roman"/>
                <w:szCs w:val="22"/>
              </w:rPr>
            </w:pPr>
            <w:r w:rsidRPr="00A729DB">
              <w:rPr>
                <w:rFonts w:ascii="Times New Roman" w:hAnsi="Times New Roman" w:cs="Times New Roman"/>
                <w:szCs w:val="22"/>
              </w:rPr>
              <w:t>1/7</w:t>
            </w:r>
          </w:p>
        </w:tc>
      </w:tr>
      <w:tr w:rsidR="00201030" w:rsidRPr="00D02779" w14:paraId="145F6B12" w14:textId="77777777" w:rsidTr="00E9738C">
        <w:trPr>
          <w:trHeight w:val="20"/>
          <w:jc w:val="center"/>
        </w:trPr>
        <w:tc>
          <w:tcPr>
            <w:tcW w:w="3539" w:type="dxa"/>
            <w:vMerge/>
            <w:vAlign w:val="center"/>
            <w:hideMark/>
          </w:tcPr>
          <w:p w14:paraId="57E3463D" w14:textId="77777777" w:rsidR="00201030" w:rsidRPr="00A729DB" w:rsidRDefault="00201030" w:rsidP="00E9738C">
            <w:pPr>
              <w:pStyle w:val="PlainText"/>
              <w:spacing w:after="120"/>
              <w:jc w:val="center"/>
              <w:rPr>
                <w:rFonts w:ascii="Times New Roman" w:hAnsi="Times New Roman" w:cs="Times New Roman"/>
                <w:szCs w:val="22"/>
              </w:rPr>
            </w:pPr>
          </w:p>
        </w:tc>
        <w:tc>
          <w:tcPr>
            <w:tcW w:w="1276" w:type="dxa"/>
            <w:vMerge/>
            <w:vAlign w:val="center"/>
            <w:hideMark/>
          </w:tcPr>
          <w:p w14:paraId="450A7331" w14:textId="77777777" w:rsidR="00201030" w:rsidRPr="00A729DB" w:rsidRDefault="00201030" w:rsidP="00E9738C">
            <w:pPr>
              <w:pStyle w:val="PlainText"/>
              <w:spacing w:after="120"/>
              <w:jc w:val="center"/>
              <w:rPr>
                <w:rFonts w:ascii="Times New Roman" w:hAnsi="Times New Roman" w:cs="Times New Roman"/>
                <w:szCs w:val="22"/>
              </w:rPr>
            </w:pPr>
          </w:p>
        </w:tc>
        <w:tc>
          <w:tcPr>
            <w:tcW w:w="2929" w:type="dxa"/>
            <w:noWrap/>
            <w:vAlign w:val="center"/>
            <w:hideMark/>
          </w:tcPr>
          <w:p w14:paraId="3CF20142" w14:textId="77777777" w:rsidR="00201030" w:rsidRPr="00A729DB" w:rsidRDefault="00201030" w:rsidP="00E9738C">
            <w:pPr>
              <w:pStyle w:val="PlainText"/>
              <w:spacing w:after="120"/>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2B270E61" w14:textId="77777777" w:rsidR="00201030" w:rsidRPr="00A729DB" w:rsidRDefault="00201030" w:rsidP="00E9738C">
            <w:pPr>
              <w:pStyle w:val="PlainText"/>
              <w:spacing w:after="120"/>
              <w:jc w:val="center"/>
              <w:rPr>
                <w:rFonts w:ascii="Times New Roman" w:hAnsi="Times New Roman" w:cs="Times New Roman"/>
                <w:szCs w:val="22"/>
              </w:rPr>
            </w:pPr>
            <w:r w:rsidRPr="00A729DB">
              <w:rPr>
                <w:rFonts w:ascii="Times New Roman" w:hAnsi="Times New Roman" w:cs="Times New Roman"/>
                <w:szCs w:val="22"/>
              </w:rPr>
              <w:t>3/7</w:t>
            </w:r>
          </w:p>
        </w:tc>
      </w:tr>
    </w:tbl>
    <w:p w14:paraId="2724CCDE" w14:textId="3BCFDC67" w:rsidR="00201030" w:rsidRDefault="00201030" w:rsidP="00CB2E3C">
      <w:pPr>
        <w:spacing w:after="0" w:line="480" w:lineRule="auto"/>
        <w:jc w:val="both"/>
        <w:rPr>
          <w:rFonts w:ascii="Times New Roman" w:hAnsi="Times New Roman" w:cs="Times New Roman"/>
          <w:color w:val="000000" w:themeColor="text1"/>
          <w:sz w:val="24"/>
        </w:rPr>
        <w:sectPr w:rsidR="00201030" w:rsidSect="00EA4029">
          <w:pgSz w:w="11906" w:h="16838"/>
          <w:pgMar w:top="1440" w:right="1440" w:bottom="1440" w:left="1440" w:header="709" w:footer="709" w:gutter="0"/>
          <w:lnNumType w:countBy="1" w:restart="continuous"/>
          <w:cols w:space="708"/>
          <w:docGrid w:linePitch="360"/>
        </w:sectPr>
      </w:pPr>
    </w:p>
    <w:p w14:paraId="3AC9198C" w14:textId="485111C6" w:rsidR="00CB2E3C" w:rsidRPr="007A6033" w:rsidRDefault="004059BF" w:rsidP="00C20D6D">
      <w:pPr>
        <w:spacing w:line="240" w:lineRule="auto"/>
        <w:ind w:right="-46"/>
        <w:rPr>
          <w:rFonts w:ascii="Times New Roman" w:hAnsi="Times New Roman" w:cs="Times New Roman"/>
          <w:sz w:val="24"/>
        </w:rPr>
      </w:pPr>
      <w:r w:rsidRPr="004059BF">
        <w:rPr>
          <w:rFonts w:ascii="Times New Roman" w:hAnsi="Times New Roman" w:cs="Times New Roman"/>
          <w:b/>
          <w:bCs/>
          <w:sz w:val="24"/>
          <w:szCs w:val="24"/>
        </w:rPr>
        <w:lastRenderedPageBreak/>
        <w:t>e-</w:t>
      </w:r>
      <w:r w:rsidRPr="004059BF">
        <w:rPr>
          <w:rFonts w:ascii="Times New Roman" w:hAnsi="Times New Roman" w:cs="Times New Roman"/>
          <w:b/>
          <w:bCs/>
          <w:sz w:val="24"/>
        </w:rPr>
        <w:t xml:space="preserve">Table </w:t>
      </w:r>
      <w:r w:rsidR="00201030">
        <w:rPr>
          <w:rFonts w:ascii="Times New Roman" w:hAnsi="Times New Roman" w:cs="Times New Roman"/>
          <w:b/>
          <w:bCs/>
          <w:sz w:val="24"/>
        </w:rPr>
        <w:t>2</w:t>
      </w:r>
      <w:r w:rsidR="00CB2E3C" w:rsidRPr="004059BF">
        <w:rPr>
          <w:rFonts w:ascii="Times New Roman" w:hAnsi="Times New Roman" w:cs="Times New Roman"/>
          <w:b/>
          <w:bCs/>
          <w:sz w:val="24"/>
        </w:rPr>
        <w:t>.</w:t>
      </w:r>
      <w:r w:rsidR="00CB2E3C">
        <w:rPr>
          <w:rFonts w:ascii="Times New Roman" w:hAnsi="Times New Roman" w:cs="Times New Roman"/>
          <w:sz w:val="24"/>
        </w:rPr>
        <w:t xml:space="preserve"> Quantitative PCR primers and probes </w:t>
      </w:r>
    </w:p>
    <w:tbl>
      <w:tblPr>
        <w:tblW w:w="12895" w:type="dxa"/>
        <w:jc w:val="center"/>
        <w:tblCellMar>
          <w:left w:w="0" w:type="dxa"/>
          <w:right w:w="0" w:type="dxa"/>
        </w:tblCellMar>
        <w:tblLook w:val="04A0" w:firstRow="1" w:lastRow="0" w:firstColumn="1" w:lastColumn="0" w:noHBand="0" w:noVBand="1"/>
      </w:tblPr>
      <w:tblGrid>
        <w:gridCol w:w="1116"/>
        <w:gridCol w:w="3274"/>
        <w:gridCol w:w="4961"/>
        <w:gridCol w:w="1984"/>
        <w:gridCol w:w="1560"/>
      </w:tblGrid>
      <w:tr w:rsidR="00B26F1D" w:rsidRPr="00F31454" w14:paraId="404F36C5" w14:textId="77777777" w:rsidTr="00500201">
        <w:trPr>
          <w:trHeight w:val="467"/>
          <w:jc w:val="center"/>
        </w:trPr>
        <w:tc>
          <w:tcPr>
            <w:tcW w:w="1116" w:type="dxa"/>
            <w:tcBorders>
              <w:top w:val="single" w:sz="4" w:space="0" w:color="auto"/>
              <w:left w:val="single" w:sz="4" w:space="0" w:color="auto"/>
              <w:bottom w:val="single" w:sz="8" w:space="0" w:color="000000"/>
              <w:right w:val="nil"/>
            </w:tcBorders>
            <w:shd w:val="clear" w:color="auto" w:fill="E7E6E6" w:themeFill="background2"/>
            <w:tcMar>
              <w:top w:w="15" w:type="dxa"/>
              <w:left w:w="108" w:type="dxa"/>
              <w:bottom w:w="0" w:type="dxa"/>
              <w:right w:w="108" w:type="dxa"/>
            </w:tcMar>
            <w:vAlign w:val="center"/>
            <w:hideMark/>
          </w:tcPr>
          <w:p w14:paraId="4FE5E128"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Gene</w:t>
            </w:r>
          </w:p>
        </w:tc>
        <w:tc>
          <w:tcPr>
            <w:tcW w:w="3274" w:type="dxa"/>
            <w:tcBorders>
              <w:top w:val="single" w:sz="4" w:space="0" w:color="auto"/>
              <w:left w:val="nil"/>
              <w:bottom w:val="single" w:sz="8" w:space="0" w:color="000000"/>
              <w:right w:val="nil"/>
            </w:tcBorders>
            <w:shd w:val="clear" w:color="auto" w:fill="E7E6E6" w:themeFill="background2"/>
            <w:vAlign w:val="center"/>
          </w:tcPr>
          <w:p w14:paraId="1D3D3E2B" w14:textId="2CC8AA92" w:rsidR="00B26F1D" w:rsidRPr="000F5CFA" w:rsidRDefault="00B26F1D" w:rsidP="00D41D14">
            <w:pPr>
              <w:spacing w:after="0" w:line="240" w:lineRule="auto"/>
              <w:jc w:val="center"/>
              <w:rPr>
                <w:rFonts w:ascii="Times New Roman" w:eastAsia="DengXian" w:hAnsi="Times New Roman" w:cs="Times New Roman"/>
                <w:b/>
                <w:bCs/>
                <w:color w:val="000000"/>
                <w:kern w:val="24"/>
                <w:sz w:val="20"/>
                <w:szCs w:val="20"/>
              </w:rPr>
            </w:pPr>
            <w:r>
              <w:rPr>
                <w:rFonts w:ascii="Times New Roman" w:eastAsia="DengXian" w:hAnsi="Times New Roman" w:cs="Times New Roman"/>
                <w:b/>
                <w:bCs/>
                <w:color w:val="000000"/>
                <w:kern w:val="24"/>
                <w:sz w:val="20"/>
                <w:szCs w:val="20"/>
              </w:rPr>
              <w:t>Detection limit (Ct value)</w:t>
            </w:r>
          </w:p>
        </w:tc>
        <w:tc>
          <w:tcPr>
            <w:tcW w:w="4961" w:type="dxa"/>
            <w:tcBorders>
              <w:top w:val="single" w:sz="4" w:space="0" w:color="auto"/>
              <w:left w:val="nil"/>
              <w:bottom w:val="single" w:sz="8" w:space="0" w:color="000000"/>
              <w:right w:val="nil"/>
            </w:tcBorders>
            <w:shd w:val="clear" w:color="auto" w:fill="E7E6E6" w:themeFill="background2"/>
            <w:tcMar>
              <w:top w:w="15" w:type="dxa"/>
              <w:left w:w="108" w:type="dxa"/>
              <w:bottom w:w="0" w:type="dxa"/>
              <w:right w:w="108" w:type="dxa"/>
            </w:tcMar>
            <w:vAlign w:val="center"/>
            <w:hideMark/>
          </w:tcPr>
          <w:p w14:paraId="40FB9871" w14:textId="356921AA"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Primer</w:t>
            </w:r>
          </w:p>
        </w:tc>
        <w:tc>
          <w:tcPr>
            <w:tcW w:w="1984" w:type="dxa"/>
            <w:tcBorders>
              <w:top w:val="single" w:sz="4" w:space="0" w:color="auto"/>
              <w:left w:val="nil"/>
              <w:bottom w:val="single" w:sz="8" w:space="0" w:color="000000"/>
              <w:right w:val="nil"/>
            </w:tcBorders>
            <w:shd w:val="clear" w:color="auto" w:fill="E7E6E6" w:themeFill="background2"/>
            <w:tcMar>
              <w:top w:w="15" w:type="dxa"/>
              <w:left w:w="108" w:type="dxa"/>
              <w:bottom w:w="0" w:type="dxa"/>
              <w:right w:w="108" w:type="dxa"/>
            </w:tcMar>
            <w:vAlign w:val="center"/>
            <w:hideMark/>
          </w:tcPr>
          <w:p w14:paraId="0F1409E2"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Amplicon size (bp)</w:t>
            </w:r>
          </w:p>
        </w:tc>
        <w:tc>
          <w:tcPr>
            <w:tcW w:w="1560" w:type="dxa"/>
            <w:tcBorders>
              <w:top w:val="single" w:sz="4" w:space="0" w:color="auto"/>
              <w:left w:val="nil"/>
              <w:bottom w:val="single" w:sz="8" w:space="0" w:color="000000"/>
              <w:right w:val="single" w:sz="4" w:space="0" w:color="auto"/>
            </w:tcBorders>
            <w:shd w:val="clear" w:color="auto" w:fill="E7E6E6" w:themeFill="background2"/>
            <w:tcMar>
              <w:top w:w="15" w:type="dxa"/>
              <w:left w:w="108" w:type="dxa"/>
              <w:bottom w:w="0" w:type="dxa"/>
              <w:right w:w="108" w:type="dxa"/>
            </w:tcMar>
            <w:vAlign w:val="center"/>
            <w:hideMark/>
          </w:tcPr>
          <w:p w14:paraId="0ECBECFC"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Reference</w:t>
            </w:r>
          </w:p>
        </w:tc>
      </w:tr>
      <w:tr w:rsidR="00B26F1D" w:rsidRPr="00F31454" w14:paraId="21324B6D" w14:textId="77777777" w:rsidTr="00500201">
        <w:trPr>
          <w:trHeight w:val="678"/>
          <w:jc w:val="center"/>
        </w:trPr>
        <w:tc>
          <w:tcPr>
            <w:tcW w:w="1116" w:type="dxa"/>
            <w:tcBorders>
              <w:top w:val="single" w:sz="8" w:space="0" w:color="000000"/>
              <w:left w:val="single" w:sz="4" w:space="0" w:color="auto"/>
              <w:bottom w:val="nil"/>
              <w:right w:val="nil"/>
            </w:tcBorders>
            <w:shd w:val="clear" w:color="auto" w:fill="auto"/>
            <w:tcMar>
              <w:top w:w="15" w:type="dxa"/>
              <w:left w:w="108" w:type="dxa"/>
              <w:bottom w:w="0" w:type="dxa"/>
              <w:right w:w="108" w:type="dxa"/>
            </w:tcMar>
            <w:hideMark/>
          </w:tcPr>
          <w:p w14:paraId="39F4F863"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color w:val="000000"/>
                <w:kern w:val="24"/>
                <w:sz w:val="20"/>
                <w:szCs w:val="20"/>
              </w:rPr>
              <w:t>16S</w:t>
            </w:r>
          </w:p>
        </w:tc>
        <w:tc>
          <w:tcPr>
            <w:tcW w:w="3274" w:type="dxa"/>
            <w:tcBorders>
              <w:top w:val="single" w:sz="8" w:space="0" w:color="000000"/>
              <w:left w:val="nil"/>
              <w:bottom w:val="nil"/>
              <w:right w:val="nil"/>
            </w:tcBorders>
          </w:tcPr>
          <w:p w14:paraId="36F708E7" w14:textId="0ABC0630"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Pr>
                <w:rFonts w:ascii="Times New Roman" w:eastAsia="DengXian" w:hAnsi="Times New Roman" w:cs="Times New Roman"/>
                <w:color w:val="000000"/>
                <w:kern w:val="24"/>
                <w:sz w:val="20"/>
                <w:szCs w:val="20"/>
              </w:rPr>
              <w:t>27.50</w:t>
            </w:r>
          </w:p>
        </w:tc>
        <w:tc>
          <w:tcPr>
            <w:tcW w:w="4961"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05E9B91F" w14:textId="5186AF11"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5'-TCCTACGGGAGGCAGCAGT-3'</w:t>
            </w:r>
          </w:p>
          <w:p w14:paraId="726F94DA"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5'-GGACTACCAGGGTATCTAATCCTGTT-3'</w:t>
            </w:r>
          </w:p>
        </w:tc>
        <w:tc>
          <w:tcPr>
            <w:tcW w:w="1984"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DAE710C"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467</w:t>
            </w:r>
          </w:p>
        </w:tc>
        <w:tc>
          <w:tcPr>
            <w:tcW w:w="1560" w:type="dxa"/>
            <w:tcBorders>
              <w:top w:val="single" w:sz="8" w:space="0" w:color="000000"/>
              <w:left w:val="nil"/>
              <w:bottom w:val="nil"/>
              <w:right w:val="single" w:sz="4" w:space="0" w:color="auto"/>
            </w:tcBorders>
            <w:shd w:val="clear" w:color="auto" w:fill="auto"/>
            <w:tcMar>
              <w:top w:w="15" w:type="dxa"/>
              <w:left w:w="108" w:type="dxa"/>
              <w:bottom w:w="0" w:type="dxa"/>
              <w:right w:w="108" w:type="dxa"/>
            </w:tcMar>
            <w:hideMark/>
          </w:tcPr>
          <w:p w14:paraId="6833AAF4"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(E1)</w:t>
            </w:r>
          </w:p>
        </w:tc>
      </w:tr>
      <w:tr w:rsidR="00B26F1D" w:rsidRPr="00F31454" w14:paraId="4C8799E2" w14:textId="77777777" w:rsidTr="00500201">
        <w:trPr>
          <w:trHeight w:val="676"/>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218466F2"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(A)</w:t>
            </w:r>
          </w:p>
        </w:tc>
        <w:tc>
          <w:tcPr>
            <w:tcW w:w="3274" w:type="dxa"/>
            <w:tcBorders>
              <w:top w:val="nil"/>
              <w:left w:val="nil"/>
              <w:bottom w:val="nil"/>
              <w:right w:val="nil"/>
            </w:tcBorders>
          </w:tcPr>
          <w:p w14:paraId="03E1B5D7" w14:textId="083BC17F"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34.26</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6F6E1D4A" w14:textId="3E1D44B5"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5'-TCAGTTACTGCTATAGAAATTGATGGAG-3'</w:t>
            </w:r>
          </w:p>
          <w:p w14:paraId="6E6695BE"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5'-ATACAGAGTCTACACTTGGCTTAGG-3'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708B8F95"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358</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3510472F"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(E2)</w:t>
            </w:r>
          </w:p>
        </w:tc>
      </w:tr>
      <w:tr w:rsidR="00B26F1D" w:rsidRPr="00F31454" w14:paraId="66BEBFC3" w14:textId="77777777" w:rsidTr="00500201">
        <w:trPr>
          <w:trHeight w:val="678"/>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09275BB5"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(B)</w:t>
            </w:r>
          </w:p>
        </w:tc>
        <w:tc>
          <w:tcPr>
            <w:tcW w:w="3274" w:type="dxa"/>
            <w:tcBorders>
              <w:top w:val="nil"/>
              <w:left w:val="nil"/>
              <w:bottom w:val="nil"/>
              <w:right w:val="nil"/>
            </w:tcBorders>
          </w:tcPr>
          <w:p w14:paraId="5DD89130" w14:textId="3B478789"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34.64</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45F5D1BF" w14:textId="0509A3AB"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5'-GAAAGCCRTGCGTCTGACATC-3'</w:t>
            </w:r>
          </w:p>
          <w:p w14:paraId="027C5F90"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5'-CGAGACTTGAGTGTGCAAGAGC-3'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786ABC40"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105</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31C4D226"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(E3)</w:t>
            </w:r>
            <w:r w:rsidRPr="000F5CFA" w:rsidDel="0055767C">
              <w:rPr>
                <w:rFonts w:ascii="Times New Roman" w:eastAsia="DengXian" w:hAnsi="Times New Roman" w:cs="Times New Roman"/>
                <w:color w:val="000000"/>
                <w:kern w:val="24"/>
                <w:sz w:val="20"/>
                <w:szCs w:val="20"/>
              </w:rPr>
              <w:t xml:space="preserve"> </w:t>
            </w:r>
          </w:p>
        </w:tc>
      </w:tr>
      <w:tr w:rsidR="00B26F1D" w:rsidRPr="00F31454" w14:paraId="591CA820" w14:textId="77777777" w:rsidTr="00500201">
        <w:trPr>
          <w:trHeight w:val="675"/>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3ECF9260"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(C)</w:t>
            </w:r>
          </w:p>
        </w:tc>
        <w:tc>
          <w:tcPr>
            <w:tcW w:w="3274" w:type="dxa"/>
            <w:tcBorders>
              <w:top w:val="nil"/>
              <w:left w:val="nil"/>
              <w:bottom w:val="nil"/>
              <w:right w:val="nil"/>
            </w:tcBorders>
          </w:tcPr>
          <w:p w14:paraId="3087BA62" w14:textId="5C377BE4"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33.40</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3C2F545A" w14:textId="5846D5DF"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5'-CTTGTTGATCACGATAATTTCC-3'</w:t>
            </w:r>
          </w:p>
          <w:p w14:paraId="7EC3D49D"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5'-ATCTTTTAGCAAACCCGTATTC-3'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39C075A9"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190</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276E9A28"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(E4)</w:t>
            </w:r>
          </w:p>
        </w:tc>
      </w:tr>
      <w:tr w:rsidR="00B26F1D" w:rsidRPr="00F31454" w14:paraId="6365B4AD" w14:textId="77777777" w:rsidTr="00500201">
        <w:trPr>
          <w:trHeight w:val="678"/>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3B6ACB49" w14:textId="77777777" w:rsidR="00B26F1D" w:rsidRPr="000F5CFA" w:rsidRDefault="00B26F1D" w:rsidP="00C20D6D">
            <w:pPr>
              <w:spacing w:after="0" w:line="240" w:lineRule="auto"/>
              <w:jc w:val="both"/>
              <w:rPr>
                <w:rFonts w:ascii="Arial" w:eastAsia="Times New Roman" w:hAnsi="Arial" w:cs="Arial"/>
                <w:sz w:val="20"/>
                <w:szCs w:val="20"/>
              </w:rPr>
            </w:pPr>
            <w:r w:rsidRPr="000F5CFA">
              <w:rPr>
                <w:rFonts w:ascii="Times New Roman" w:eastAsia="DengXian" w:hAnsi="Times New Roman" w:cs="Times New Roman"/>
                <w:b/>
                <w:bCs/>
                <w:i/>
                <w:iCs/>
                <w:color w:val="000000"/>
                <w:kern w:val="24"/>
                <w:sz w:val="20"/>
                <w:szCs w:val="20"/>
              </w:rPr>
              <w:t>erm</w:t>
            </w:r>
            <w:r w:rsidRPr="000F5CFA">
              <w:rPr>
                <w:rFonts w:ascii="Times New Roman" w:eastAsia="DengXian" w:hAnsi="Times New Roman" w:cs="Times New Roman"/>
                <w:b/>
                <w:bCs/>
                <w:color w:val="000000"/>
                <w:kern w:val="24"/>
                <w:sz w:val="20"/>
                <w:szCs w:val="20"/>
              </w:rPr>
              <w:t>(F)</w:t>
            </w:r>
          </w:p>
        </w:tc>
        <w:tc>
          <w:tcPr>
            <w:tcW w:w="3274" w:type="dxa"/>
            <w:tcBorders>
              <w:top w:val="nil"/>
              <w:left w:val="nil"/>
              <w:bottom w:val="nil"/>
              <w:right w:val="nil"/>
            </w:tcBorders>
          </w:tcPr>
          <w:p w14:paraId="1CCB0D15" w14:textId="05D6CE29"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32.59</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0B058C6F" w14:textId="62060A6E"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5'-CGGGTCAGCACTTTACTATTG-3'</w:t>
            </w:r>
          </w:p>
          <w:p w14:paraId="6EE93ACA"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5'-GGACCTACCTCATAGACAAG-3'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048147A1"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466</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6EA5A2DC"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(E5, E6)</w:t>
            </w:r>
            <w:r w:rsidRPr="000F5CFA">
              <w:rPr>
                <w:rFonts w:ascii="Times New Roman" w:eastAsia="DengXian" w:hAnsi="Times New Roman" w:cs="Times New Roman"/>
                <w:color w:val="000000"/>
                <w:kern w:val="24"/>
                <w:sz w:val="20"/>
                <w:szCs w:val="20"/>
                <w:highlight w:val="magenta"/>
              </w:rPr>
              <w:t xml:space="preserve"> </w:t>
            </w:r>
          </w:p>
        </w:tc>
      </w:tr>
      <w:tr w:rsidR="00B26F1D" w:rsidRPr="00F31454" w14:paraId="6410168E" w14:textId="77777777" w:rsidTr="00500201">
        <w:trPr>
          <w:trHeight w:val="674"/>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4FD13A45" w14:textId="77777777" w:rsidR="00B26F1D" w:rsidRPr="000F5CFA" w:rsidRDefault="00B26F1D" w:rsidP="00C20D6D">
            <w:pPr>
              <w:spacing w:after="0" w:line="240" w:lineRule="auto"/>
              <w:jc w:val="both"/>
              <w:rPr>
                <w:rFonts w:ascii="Arial" w:eastAsia="Times New Roman" w:hAnsi="Arial" w:cs="Arial"/>
                <w:sz w:val="20"/>
                <w:szCs w:val="20"/>
              </w:rPr>
            </w:pPr>
            <w:proofErr w:type="spellStart"/>
            <w:r w:rsidRPr="000F5CFA">
              <w:rPr>
                <w:rFonts w:ascii="Times New Roman" w:eastAsia="DengXian" w:hAnsi="Times New Roman" w:cs="Times New Roman"/>
                <w:b/>
                <w:bCs/>
                <w:i/>
                <w:iCs/>
                <w:color w:val="000000"/>
                <w:kern w:val="24"/>
                <w:sz w:val="20"/>
                <w:szCs w:val="20"/>
              </w:rPr>
              <w:t>msr</w:t>
            </w:r>
            <w:proofErr w:type="spellEnd"/>
            <w:r w:rsidRPr="000F5CFA">
              <w:rPr>
                <w:rFonts w:ascii="Times New Roman" w:eastAsia="DengXian" w:hAnsi="Times New Roman" w:cs="Times New Roman"/>
                <w:b/>
                <w:bCs/>
                <w:color w:val="000000"/>
                <w:kern w:val="24"/>
                <w:sz w:val="20"/>
                <w:szCs w:val="20"/>
              </w:rPr>
              <w:t>(A)</w:t>
            </w:r>
          </w:p>
        </w:tc>
        <w:tc>
          <w:tcPr>
            <w:tcW w:w="3274" w:type="dxa"/>
            <w:tcBorders>
              <w:top w:val="nil"/>
              <w:left w:val="nil"/>
              <w:bottom w:val="nil"/>
              <w:right w:val="nil"/>
            </w:tcBorders>
          </w:tcPr>
          <w:p w14:paraId="0333EEC9" w14:textId="7A266187"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34.04</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28B558B6" w14:textId="34C1A06B"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5'-TCCAATCATTGCACAAAATCTAAC-3'</w:t>
            </w:r>
          </w:p>
          <w:p w14:paraId="50190A52"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5'-TCAATTCCCTCTATTTGGTGGT-3'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6BADBB36"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165</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02F3F524"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(E4)</w:t>
            </w:r>
          </w:p>
        </w:tc>
      </w:tr>
      <w:tr w:rsidR="00B26F1D" w:rsidRPr="00F31454" w14:paraId="2C932738" w14:textId="77777777" w:rsidTr="00500201">
        <w:trPr>
          <w:trHeight w:val="678"/>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583E336F" w14:textId="77777777" w:rsidR="00B26F1D" w:rsidRPr="000F5CFA" w:rsidRDefault="00B26F1D" w:rsidP="00C20D6D">
            <w:pPr>
              <w:spacing w:after="0" w:line="240" w:lineRule="auto"/>
              <w:jc w:val="both"/>
              <w:rPr>
                <w:rFonts w:ascii="Arial" w:eastAsia="Times New Roman" w:hAnsi="Arial" w:cs="Arial"/>
                <w:sz w:val="20"/>
                <w:szCs w:val="20"/>
              </w:rPr>
            </w:pPr>
            <w:proofErr w:type="spellStart"/>
            <w:r w:rsidRPr="000F5CFA">
              <w:rPr>
                <w:rFonts w:ascii="Times New Roman" w:eastAsia="DengXian" w:hAnsi="Times New Roman" w:cs="Times New Roman"/>
                <w:b/>
                <w:bCs/>
                <w:i/>
                <w:iCs/>
                <w:color w:val="000000"/>
                <w:kern w:val="24"/>
                <w:sz w:val="20"/>
                <w:szCs w:val="20"/>
              </w:rPr>
              <w:t>msr</w:t>
            </w:r>
            <w:proofErr w:type="spellEnd"/>
            <w:r w:rsidRPr="000F5CFA">
              <w:rPr>
                <w:rFonts w:ascii="Times New Roman" w:eastAsia="DengXian" w:hAnsi="Times New Roman" w:cs="Times New Roman"/>
                <w:b/>
                <w:bCs/>
                <w:color w:val="000000"/>
                <w:kern w:val="24"/>
                <w:sz w:val="20"/>
                <w:szCs w:val="20"/>
              </w:rPr>
              <w:t>(E)</w:t>
            </w:r>
          </w:p>
        </w:tc>
        <w:tc>
          <w:tcPr>
            <w:tcW w:w="3274" w:type="dxa"/>
            <w:tcBorders>
              <w:top w:val="nil"/>
              <w:left w:val="nil"/>
              <w:bottom w:val="nil"/>
              <w:right w:val="nil"/>
            </w:tcBorders>
          </w:tcPr>
          <w:p w14:paraId="3E4B04DC" w14:textId="4F724F07"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36.74</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6547FEBE" w14:textId="7A5C3430"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5'-TCGATACGAAGAGGCGATGC-3'</w:t>
            </w:r>
          </w:p>
          <w:p w14:paraId="16049B90"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5'-CTTCTGTTTGGTGCCGGTTG-3'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49D0A34D"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163</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64159F75"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(E7)</w:t>
            </w:r>
          </w:p>
        </w:tc>
      </w:tr>
      <w:tr w:rsidR="00B26F1D" w:rsidRPr="00F31454" w14:paraId="2047F1C7" w14:textId="77777777" w:rsidTr="00500201">
        <w:trPr>
          <w:trHeight w:val="673"/>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24544F69" w14:textId="43A00EFA" w:rsidR="00B26F1D" w:rsidRPr="000F5CFA" w:rsidRDefault="00B26F1D" w:rsidP="00C20D6D">
            <w:pPr>
              <w:spacing w:after="0" w:line="240" w:lineRule="auto"/>
              <w:jc w:val="both"/>
              <w:rPr>
                <w:rFonts w:ascii="Arial" w:eastAsia="Times New Roman" w:hAnsi="Arial" w:cs="Arial"/>
                <w:sz w:val="20"/>
                <w:szCs w:val="20"/>
              </w:rPr>
            </w:pPr>
            <w:proofErr w:type="spellStart"/>
            <w:r>
              <w:rPr>
                <w:rFonts w:ascii="Times New Roman" w:eastAsia="DengXian" w:hAnsi="Times New Roman" w:cs="Times New Roman"/>
                <w:b/>
                <w:bCs/>
                <w:i/>
                <w:iCs/>
                <w:color w:val="000000"/>
                <w:kern w:val="24"/>
                <w:sz w:val="20"/>
                <w:szCs w:val="20"/>
              </w:rPr>
              <w:t>tetM</w:t>
            </w:r>
            <w:proofErr w:type="spellEnd"/>
          </w:p>
        </w:tc>
        <w:tc>
          <w:tcPr>
            <w:tcW w:w="3274" w:type="dxa"/>
            <w:tcBorders>
              <w:top w:val="nil"/>
              <w:left w:val="nil"/>
              <w:bottom w:val="nil"/>
              <w:right w:val="nil"/>
            </w:tcBorders>
          </w:tcPr>
          <w:p w14:paraId="0CF46F6E" w14:textId="7C51C733"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33.82</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51772E3C" w14:textId="5F063A38"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5'-CAGAATTAGGAAGCGTGGACAA-3'</w:t>
            </w:r>
          </w:p>
          <w:p w14:paraId="64358B63"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5'-CCTCTCTGACGTTCTAAAAGCGTAT-3'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75313BC3"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67</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7CCEB022" w14:textId="77777777" w:rsidR="00B26F1D" w:rsidRPr="000F5CFA" w:rsidRDefault="00B26F1D" w:rsidP="00C20D6D">
            <w:pPr>
              <w:spacing w:after="0" w:line="240" w:lineRule="auto"/>
              <w:jc w:val="center"/>
              <w:rPr>
                <w:rFonts w:ascii="Times New Roman" w:eastAsia="Times New Roman" w:hAnsi="Times New Roman" w:cs="Times New Roman"/>
                <w:sz w:val="20"/>
                <w:szCs w:val="20"/>
              </w:rPr>
            </w:pPr>
            <w:r w:rsidRPr="000F5CFA">
              <w:rPr>
                <w:rFonts w:ascii="Times New Roman" w:eastAsia="DengXian" w:hAnsi="Times New Roman" w:cs="Times New Roman"/>
                <w:noProof/>
                <w:color w:val="000000"/>
                <w:kern w:val="24"/>
                <w:sz w:val="20"/>
                <w:szCs w:val="20"/>
              </w:rPr>
              <w:t>(E8)</w:t>
            </w:r>
          </w:p>
        </w:tc>
      </w:tr>
      <w:tr w:rsidR="00B26F1D" w:rsidRPr="00F31454" w14:paraId="51CB2E5E" w14:textId="77777777" w:rsidTr="00500201">
        <w:trPr>
          <w:trHeight w:val="660"/>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031328A7" w14:textId="2AB862C6" w:rsidR="00B26F1D" w:rsidRPr="000F5CFA" w:rsidRDefault="00B26F1D" w:rsidP="003E7A20">
            <w:pPr>
              <w:spacing w:after="0" w:line="240" w:lineRule="auto"/>
              <w:jc w:val="both"/>
              <w:rPr>
                <w:rFonts w:ascii="Arial" w:eastAsia="Times New Roman" w:hAnsi="Arial" w:cs="Arial"/>
                <w:sz w:val="20"/>
                <w:szCs w:val="20"/>
              </w:rPr>
            </w:pPr>
            <w:proofErr w:type="spellStart"/>
            <w:r>
              <w:rPr>
                <w:rFonts w:ascii="Times New Roman" w:eastAsia="DengXian" w:hAnsi="Times New Roman" w:cs="Times New Roman"/>
                <w:b/>
                <w:bCs/>
                <w:i/>
                <w:iCs/>
                <w:color w:val="000000"/>
                <w:kern w:val="24"/>
                <w:sz w:val="20"/>
                <w:szCs w:val="20"/>
              </w:rPr>
              <w:t>tetO</w:t>
            </w:r>
            <w:proofErr w:type="spellEnd"/>
          </w:p>
        </w:tc>
        <w:tc>
          <w:tcPr>
            <w:tcW w:w="3274" w:type="dxa"/>
            <w:tcBorders>
              <w:top w:val="nil"/>
              <w:left w:val="nil"/>
              <w:bottom w:val="nil"/>
              <w:right w:val="nil"/>
            </w:tcBorders>
          </w:tcPr>
          <w:p w14:paraId="3F9DB12F" w14:textId="7D08FF64"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31.96</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2F735EDA" w14:textId="186396D2" w:rsidR="00B26F1D" w:rsidRPr="000F5CFA" w:rsidRDefault="00B26F1D" w:rsidP="003E7A20">
            <w:pPr>
              <w:spacing w:after="0" w:line="240" w:lineRule="auto"/>
              <w:rPr>
                <w:rFonts w:ascii="Times New Roman" w:eastAsia="DengXian" w:hAnsi="Times New Roman" w:cs="Times New Roman"/>
                <w:color w:val="000000"/>
                <w:kern w:val="24"/>
                <w:sz w:val="20"/>
                <w:szCs w:val="20"/>
              </w:rPr>
            </w:pPr>
            <w:r w:rsidRPr="000F5CFA">
              <w:rPr>
                <w:rFonts w:ascii="Times New Roman" w:eastAsia="DengXian" w:hAnsi="Times New Roman" w:cs="Times New Roman"/>
                <w:color w:val="000000"/>
                <w:kern w:val="24"/>
                <w:sz w:val="20"/>
                <w:szCs w:val="20"/>
              </w:rPr>
              <w:t>F: 5'-AACTTAGGCATTCTGGCTCAC-3'</w:t>
            </w:r>
          </w:p>
          <w:p w14:paraId="76F5829F" w14:textId="411B1E50" w:rsidR="00B26F1D" w:rsidRPr="000F5CFA" w:rsidRDefault="00B26F1D" w:rsidP="003E7A20">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5'-TCCCACTGTTCCATATCGTCA-3'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43A113A9" w14:textId="4866C96A" w:rsidR="00B26F1D" w:rsidRPr="000F5CFA" w:rsidRDefault="00B26F1D" w:rsidP="003E7A20">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515</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157C04A7" w14:textId="2A49C5FE" w:rsidR="00B26F1D" w:rsidRPr="000F5CFA" w:rsidRDefault="00B26F1D" w:rsidP="003E7A20">
            <w:pPr>
              <w:spacing w:after="0" w:line="240" w:lineRule="auto"/>
              <w:jc w:val="center"/>
              <w:rPr>
                <w:rFonts w:ascii="Times New Roman" w:eastAsia="Times New Roman" w:hAnsi="Times New Roman" w:cs="Times New Roman"/>
                <w:sz w:val="20"/>
                <w:szCs w:val="20"/>
              </w:rPr>
            </w:pPr>
            <w:r w:rsidRPr="000F5CFA">
              <w:rPr>
                <w:rFonts w:ascii="Times New Roman" w:eastAsia="Times New Roman" w:hAnsi="Times New Roman" w:cs="Times New Roman"/>
                <w:noProof/>
                <w:sz w:val="20"/>
                <w:szCs w:val="20"/>
              </w:rPr>
              <w:t>(E3)</w:t>
            </w:r>
          </w:p>
        </w:tc>
      </w:tr>
      <w:tr w:rsidR="00B26F1D" w:rsidRPr="00F31454" w14:paraId="265A8668" w14:textId="77777777" w:rsidTr="00500201">
        <w:trPr>
          <w:trHeight w:val="679"/>
          <w:jc w:val="center"/>
        </w:trPr>
        <w:tc>
          <w:tcPr>
            <w:tcW w:w="1116" w:type="dxa"/>
            <w:tcBorders>
              <w:top w:val="nil"/>
              <w:left w:val="single" w:sz="4" w:space="0" w:color="auto"/>
              <w:bottom w:val="nil"/>
              <w:right w:val="nil"/>
            </w:tcBorders>
            <w:shd w:val="clear" w:color="auto" w:fill="auto"/>
            <w:tcMar>
              <w:top w:w="15" w:type="dxa"/>
              <w:left w:w="108" w:type="dxa"/>
              <w:bottom w:w="0" w:type="dxa"/>
              <w:right w:w="108" w:type="dxa"/>
            </w:tcMar>
            <w:hideMark/>
          </w:tcPr>
          <w:p w14:paraId="7ABEB2B9" w14:textId="30F0B5FA" w:rsidR="00B26F1D" w:rsidRPr="000F5CFA" w:rsidRDefault="00B26F1D" w:rsidP="003E7A20">
            <w:pPr>
              <w:spacing w:after="0" w:line="240" w:lineRule="auto"/>
              <w:jc w:val="both"/>
              <w:rPr>
                <w:rFonts w:ascii="Arial" w:eastAsia="Times New Roman" w:hAnsi="Arial" w:cs="Arial"/>
                <w:sz w:val="20"/>
                <w:szCs w:val="20"/>
              </w:rPr>
            </w:pPr>
            <w:proofErr w:type="spellStart"/>
            <w:r>
              <w:rPr>
                <w:rFonts w:ascii="Times New Roman" w:eastAsia="DengXian" w:hAnsi="Times New Roman" w:cs="Times New Roman"/>
                <w:b/>
                <w:bCs/>
                <w:i/>
                <w:iCs/>
                <w:color w:val="000000"/>
                <w:kern w:val="24"/>
                <w:sz w:val="20"/>
                <w:szCs w:val="20"/>
              </w:rPr>
              <w:t>tetW</w:t>
            </w:r>
            <w:proofErr w:type="spellEnd"/>
          </w:p>
        </w:tc>
        <w:tc>
          <w:tcPr>
            <w:tcW w:w="3274" w:type="dxa"/>
            <w:tcBorders>
              <w:top w:val="nil"/>
              <w:left w:val="nil"/>
              <w:bottom w:val="nil"/>
              <w:right w:val="nil"/>
            </w:tcBorders>
          </w:tcPr>
          <w:p w14:paraId="516B7EF0" w14:textId="0FE78BD1"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31.31</w:t>
            </w:r>
          </w:p>
        </w:tc>
        <w:tc>
          <w:tcPr>
            <w:tcW w:w="4961" w:type="dxa"/>
            <w:tcBorders>
              <w:top w:val="nil"/>
              <w:left w:val="nil"/>
              <w:bottom w:val="nil"/>
              <w:right w:val="nil"/>
            </w:tcBorders>
            <w:shd w:val="clear" w:color="auto" w:fill="auto"/>
            <w:tcMar>
              <w:top w:w="15" w:type="dxa"/>
              <w:left w:w="108" w:type="dxa"/>
              <w:bottom w:w="0" w:type="dxa"/>
              <w:right w:w="108" w:type="dxa"/>
            </w:tcMar>
            <w:hideMark/>
          </w:tcPr>
          <w:p w14:paraId="229B06EF" w14:textId="1FA32913" w:rsidR="00B26F1D" w:rsidRPr="003E7A20" w:rsidRDefault="00B26F1D" w:rsidP="003E7A20">
            <w:pPr>
              <w:spacing w:after="0" w:line="240" w:lineRule="auto"/>
              <w:rPr>
                <w:rFonts w:ascii="Times New Roman" w:eastAsia="DengXian" w:hAnsi="Times New Roman" w:cs="Times New Roman"/>
                <w:color w:val="000000"/>
                <w:kern w:val="24"/>
                <w:sz w:val="20"/>
                <w:szCs w:val="20"/>
              </w:rPr>
            </w:pPr>
            <w:r w:rsidRPr="000F5CFA">
              <w:rPr>
                <w:rFonts w:ascii="Times New Roman" w:eastAsia="DengXian" w:hAnsi="Times New Roman" w:cs="Times New Roman"/>
                <w:color w:val="000000"/>
                <w:kern w:val="24"/>
                <w:sz w:val="20"/>
                <w:szCs w:val="20"/>
              </w:rPr>
              <w:t>F: 5'-GAGAGCCTGCTATATGCCAGC-3'</w:t>
            </w:r>
          </w:p>
          <w:p w14:paraId="7995FAEE" w14:textId="2829EE7E" w:rsidR="00B26F1D" w:rsidRPr="000F5CFA" w:rsidRDefault="00B26F1D" w:rsidP="003E7A20">
            <w:pPr>
              <w:spacing w:after="0" w:line="240" w:lineRule="auto"/>
              <w:rPr>
                <w:rFonts w:ascii="Times New Roman" w:eastAsia="DengXian" w:hAnsi="Times New Roman" w:cs="Times New Roman"/>
                <w:color w:val="000000"/>
                <w:kern w:val="24"/>
                <w:sz w:val="20"/>
                <w:szCs w:val="20"/>
              </w:rPr>
            </w:pPr>
            <w:r w:rsidRPr="000F5CFA">
              <w:rPr>
                <w:rFonts w:ascii="Times New Roman" w:eastAsia="DengXian" w:hAnsi="Times New Roman" w:cs="Times New Roman"/>
                <w:color w:val="000000"/>
                <w:kern w:val="24"/>
                <w:sz w:val="20"/>
                <w:szCs w:val="20"/>
              </w:rPr>
              <w:t>R: 5'-GGGCGTATCCACAATGTTAAC-3'</w:t>
            </w:r>
          </w:p>
        </w:tc>
        <w:tc>
          <w:tcPr>
            <w:tcW w:w="1984" w:type="dxa"/>
            <w:tcBorders>
              <w:top w:val="nil"/>
              <w:left w:val="nil"/>
              <w:bottom w:val="nil"/>
              <w:right w:val="nil"/>
            </w:tcBorders>
            <w:shd w:val="clear" w:color="auto" w:fill="auto"/>
            <w:tcMar>
              <w:top w:w="15" w:type="dxa"/>
              <w:left w:w="108" w:type="dxa"/>
              <w:bottom w:w="0" w:type="dxa"/>
              <w:right w:w="108" w:type="dxa"/>
            </w:tcMar>
            <w:hideMark/>
          </w:tcPr>
          <w:p w14:paraId="09C86404" w14:textId="6BAF13B7" w:rsidR="00B26F1D" w:rsidRPr="000F5CFA" w:rsidRDefault="00B26F1D" w:rsidP="003E7A20">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168</w:t>
            </w:r>
          </w:p>
        </w:tc>
        <w:tc>
          <w:tcPr>
            <w:tcW w:w="1560" w:type="dxa"/>
            <w:tcBorders>
              <w:top w:val="nil"/>
              <w:left w:val="nil"/>
              <w:bottom w:val="nil"/>
              <w:right w:val="single" w:sz="4" w:space="0" w:color="auto"/>
            </w:tcBorders>
            <w:shd w:val="clear" w:color="auto" w:fill="auto"/>
            <w:tcMar>
              <w:top w:w="15" w:type="dxa"/>
              <w:left w:w="108" w:type="dxa"/>
              <w:bottom w:w="0" w:type="dxa"/>
              <w:right w:w="108" w:type="dxa"/>
            </w:tcMar>
            <w:hideMark/>
          </w:tcPr>
          <w:p w14:paraId="67B1AD84" w14:textId="3694394F" w:rsidR="00B26F1D" w:rsidRPr="000F5CFA" w:rsidRDefault="00B26F1D" w:rsidP="003E7A20">
            <w:pPr>
              <w:spacing w:after="0" w:line="240" w:lineRule="auto"/>
              <w:jc w:val="center"/>
              <w:rPr>
                <w:rFonts w:ascii="Times New Roman" w:eastAsia="Times New Roman" w:hAnsi="Times New Roman" w:cs="Times New Roman"/>
                <w:sz w:val="20"/>
                <w:szCs w:val="20"/>
              </w:rPr>
            </w:pPr>
            <w:r w:rsidRPr="003E7A20">
              <w:rPr>
                <w:rFonts w:ascii="Times New Roman" w:eastAsia="Times New Roman" w:hAnsi="Times New Roman" w:cs="Times New Roman"/>
                <w:noProof/>
                <w:sz w:val="20"/>
                <w:szCs w:val="20"/>
              </w:rPr>
              <w:t>(E9)</w:t>
            </w:r>
          </w:p>
        </w:tc>
      </w:tr>
      <w:tr w:rsidR="00B26F1D" w:rsidRPr="00F31454" w14:paraId="22CB6BEC" w14:textId="77777777" w:rsidTr="00500201">
        <w:trPr>
          <w:trHeight w:val="678"/>
          <w:jc w:val="center"/>
        </w:trPr>
        <w:tc>
          <w:tcPr>
            <w:tcW w:w="1116" w:type="dxa"/>
            <w:tcBorders>
              <w:top w:val="nil"/>
              <w:left w:val="single" w:sz="4" w:space="0" w:color="auto"/>
              <w:bottom w:val="single" w:sz="4" w:space="0" w:color="auto"/>
              <w:right w:val="nil"/>
            </w:tcBorders>
            <w:shd w:val="clear" w:color="auto" w:fill="auto"/>
            <w:tcMar>
              <w:top w:w="15" w:type="dxa"/>
              <w:left w:w="108" w:type="dxa"/>
              <w:bottom w:w="0" w:type="dxa"/>
              <w:right w:w="108" w:type="dxa"/>
            </w:tcMar>
            <w:hideMark/>
          </w:tcPr>
          <w:p w14:paraId="79E31B5F" w14:textId="77777777" w:rsidR="00B26F1D" w:rsidRPr="000F5CFA" w:rsidRDefault="00B26F1D" w:rsidP="00C20D6D">
            <w:pPr>
              <w:spacing w:after="0" w:line="240" w:lineRule="auto"/>
              <w:jc w:val="both"/>
              <w:rPr>
                <w:rFonts w:ascii="Arial" w:eastAsia="Times New Roman" w:hAnsi="Arial" w:cs="Arial"/>
                <w:sz w:val="20"/>
                <w:szCs w:val="20"/>
              </w:rPr>
            </w:pPr>
            <w:proofErr w:type="spellStart"/>
            <w:r w:rsidRPr="000F5CFA">
              <w:rPr>
                <w:rFonts w:ascii="Times New Roman" w:eastAsia="DengXian" w:hAnsi="Times New Roman" w:cs="Times New Roman"/>
                <w:b/>
                <w:bCs/>
                <w:i/>
                <w:iCs/>
                <w:color w:val="000000"/>
                <w:kern w:val="24"/>
                <w:sz w:val="20"/>
                <w:szCs w:val="20"/>
              </w:rPr>
              <w:t>mef</w:t>
            </w:r>
            <w:proofErr w:type="spellEnd"/>
          </w:p>
        </w:tc>
        <w:tc>
          <w:tcPr>
            <w:tcW w:w="3274" w:type="dxa"/>
            <w:tcBorders>
              <w:top w:val="nil"/>
              <w:left w:val="nil"/>
              <w:bottom w:val="single" w:sz="4" w:space="0" w:color="auto"/>
              <w:right w:val="nil"/>
            </w:tcBorders>
          </w:tcPr>
          <w:p w14:paraId="0A0D0D3F" w14:textId="68A4A1DA" w:rsidR="00B26F1D" w:rsidRPr="000F5CFA" w:rsidRDefault="00B26F1D" w:rsidP="00D41D14">
            <w:pPr>
              <w:spacing w:after="0" w:line="240" w:lineRule="auto"/>
              <w:jc w:val="center"/>
              <w:rPr>
                <w:rFonts w:ascii="Times New Roman" w:eastAsia="DengXian" w:hAnsi="Times New Roman" w:cs="Times New Roman"/>
                <w:color w:val="000000"/>
                <w:kern w:val="24"/>
                <w:sz w:val="20"/>
                <w:szCs w:val="20"/>
              </w:rPr>
            </w:pPr>
            <w:r w:rsidRPr="00B26F1D">
              <w:rPr>
                <w:rFonts w:ascii="Times New Roman" w:eastAsia="DengXian" w:hAnsi="Times New Roman" w:cs="Times New Roman"/>
                <w:color w:val="000000"/>
                <w:kern w:val="24"/>
                <w:sz w:val="20"/>
                <w:szCs w:val="20"/>
              </w:rPr>
              <w:t>37.14</w:t>
            </w:r>
          </w:p>
        </w:tc>
        <w:tc>
          <w:tcPr>
            <w:tcW w:w="4961" w:type="dxa"/>
            <w:tcBorders>
              <w:top w:val="nil"/>
              <w:left w:val="nil"/>
              <w:bottom w:val="single" w:sz="4" w:space="0" w:color="auto"/>
              <w:right w:val="nil"/>
            </w:tcBorders>
            <w:shd w:val="clear" w:color="auto" w:fill="auto"/>
            <w:tcMar>
              <w:top w:w="15" w:type="dxa"/>
              <w:left w:w="108" w:type="dxa"/>
              <w:bottom w:w="0" w:type="dxa"/>
              <w:right w:w="108" w:type="dxa"/>
            </w:tcMar>
            <w:hideMark/>
          </w:tcPr>
          <w:p w14:paraId="189DF251" w14:textId="23F1B081"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F: 5'-TATGGAGCTACCTGTCTGGA-3'</w:t>
            </w:r>
          </w:p>
          <w:p w14:paraId="7E65C8FE"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R: 5'-GGTACTAAAAGTGGCGTAACC-3'</w:t>
            </w:r>
          </w:p>
          <w:p w14:paraId="21DCA1A0" w14:textId="77777777" w:rsidR="00B26F1D" w:rsidRPr="000F5CFA" w:rsidRDefault="00B26F1D" w:rsidP="00C20D6D">
            <w:pPr>
              <w:spacing w:after="0" w:line="240" w:lineRule="auto"/>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Probe: HEX-CCGTAGCATTGGAACAGCTTTTC-BHQ1</w:t>
            </w:r>
          </w:p>
        </w:tc>
        <w:tc>
          <w:tcPr>
            <w:tcW w:w="1984" w:type="dxa"/>
            <w:tcBorders>
              <w:top w:val="nil"/>
              <w:left w:val="nil"/>
              <w:bottom w:val="single" w:sz="4" w:space="0" w:color="auto"/>
              <w:right w:val="nil"/>
            </w:tcBorders>
            <w:shd w:val="clear" w:color="auto" w:fill="auto"/>
            <w:tcMar>
              <w:top w:w="15" w:type="dxa"/>
              <w:left w:w="108" w:type="dxa"/>
              <w:bottom w:w="0" w:type="dxa"/>
              <w:right w:w="108" w:type="dxa"/>
            </w:tcMar>
            <w:hideMark/>
          </w:tcPr>
          <w:p w14:paraId="28313997" w14:textId="77777777" w:rsidR="00B26F1D" w:rsidRPr="000F5CFA" w:rsidRDefault="00B26F1D" w:rsidP="00C20D6D">
            <w:pPr>
              <w:spacing w:after="0" w:line="240" w:lineRule="auto"/>
              <w:jc w:val="center"/>
              <w:rPr>
                <w:rFonts w:ascii="Arial" w:eastAsia="Times New Roman" w:hAnsi="Arial" w:cs="Arial"/>
                <w:sz w:val="20"/>
                <w:szCs w:val="20"/>
              </w:rPr>
            </w:pPr>
            <w:r w:rsidRPr="000F5CFA">
              <w:rPr>
                <w:rFonts w:ascii="Times New Roman" w:eastAsia="DengXian" w:hAnsi="Times New Roman" w:cs="Times New Roman"/>
                <w:color w:val="000000"/>
                <w:kern w:val="24"/>
                <w:sz w:val="20"/>
                <w:szCs w:val="20"/>
              </w:rPr>
              <w:t>85</w:t>
            </w:r>
          </w:p>
        </w:tc>
        <w:tc>
          <w:tcPr>
            <w:tcW w:w="1560" w:type="dxa"/>
            <w:tcBorders>
              <w:top w:val="nil"/>
              <w:left w:val="nil"/>
              <w:bottom w:val="single" w:sz="4" w:space="0" w:color="auto"/>
              <w:right w:val="single" w:sz="4" w:space="0" w:color="auto"/>
            </w:tcBorders>
            <w:shd w:val="clear" w:color="auto" w:fill="auto"/>
            <w:tcMar>
              <w:top w:w="15" w:type="dxa"/>
              <w:left w:w="108" w:type="dxa"/>
              <w:bottom w:w="0" w:type="dxa"/>
              <w:right w:w="108" w:type="dxa"/>
            </w:tcMar>
            <w:hideMark/>
          </w:tcPr>
          <w:p w14:paraId="037B0DC2" w14:textId="77777777" w:rsidR="00B26F1D" w:rsidRPr="000F5CFA" w:rsidRDefault="00B26F1D" w:rsidP="00C20D6D">
            <w:pPr>
              <w:spacing w:after="0" w:line="240" w:lineRule="auto"/>
              <w:jc w:val="center"/>
              <w:rPr>
                <w:rFonts w:ascii="Times New Roman" w:eastAsia="Times New Roman" w:hAnsi="Times New Roman" w:cs="Times New Roman"/>
                <w:sz w:val="20"/>
                <w:szCs w:val="20"/>
                <w:highlight w:val="magenta"/>
              </w:rPr>
            </w:pPr>
            <w:r w:rsidRPr="000F5CFA">
              <w:rPr>
                <w:rFonts w:ascii="Times New Roman" w:eastAsia="DengXian" w:hAnsi="Times New Roman" w:cs="Times New Roman"/>
                <w:noProof/>
                <w:color w:val="000000"/>
                <w:kern w:val="24"/>
                <w:sz w:val="20"/>
                <w:szCs w:val="20"/>
              </w:rPr>
              <w:t>(E10)</w:t>
            </w:r>
          </w:p>
        </w:tc>
      </w:tr>
    </w:tbl>
    <w:p w14:paraId="70F80929" w14:textId="77777777" w:rsidR="00331BDD" w:rsidRDefault="00CB2E3C" w:rsidP="00C20D6D">
      <w:pPr>
        <w:spacing w:line="240" w:lineRule="auto"/>
        <w:rPr>
          <w:rFonts w:ascii="Times New Roman" w:hAnsi="Times New Roman" w:cs="Times New Roman"/>
          <w:sz w:val="24"/>
        </w:rPr>
      </w:pPr>
      <w:r w:rsidRPr="009C4C22">
        <w:rPr>
          <w:rFonts w:ascii="Times New Roman" w:hAnsi="Times New Roman" w:cs="Times New Roman"/>
          <w:sz w:val="24"/>
        </w:rPr>
        <w:t>F, forward primer; R, reverse primer; cycle number,40;</w:t>
      </w:r>
    </w:p>
    <w:p w14:paraId="5C429F6C" w14:textId="77777777" w:rsidR="00B26F1D" w:rsidRDefault="00B26F1D" w:rsidP="00C20D6D">
      <w:pPr>
        <w:spacing w:line="240" w:lineRule="auto"/>
        <w:rPr>
          <w:rFonts w:ascii="Times New Roman" w:hAnsi="Times New Roman" w:cs="Times New Roman"/>
          <w:sz w:val="24"/>
        </w:rPr>
        <w:sectPr w:rsidR="00B26F1D" w:rsidSect="00D41D14">
          <w:pgSz w:w="16838" w:h="11906" w:orient="landscape"/>
          <w:pgMar w:top="1440" w:right="1440" w:bottom="1440" w:left="1440" w:header="709" w:footer="709" w:gutter="0"/>
          <w:lnNumType w:countBy="1" w:restart="continuous"/>
          <w:cols w:space="708"/>
          <w:docGrid w:linePitch="360"/>
        </w:sectPr>
      </w:pPr>
    </w:p>
    <w:p w14:paraId="0D785020" w14:textId="30CB3A7C" w:rsidR="005F4350" w:rsidRDefault="004059BF" w:rsidP="00524835">
      <w:pPr>
        <w:spacing w:line="480" w:lineRule="auto"/>
        <w:jc w:val="both"/>
        <w:rPr>
          <w:rFonts w:ascii="Times New Roman" w:hAnsi="Times New Roman" w:cs="Times New Roman"/>
          <w:sz w:val="24"/>
        </w:rPr>
      </w:pPr>
      <w:r w:rsidRPr="004059BF">
        <w:rPr>
          <w:rFonts w:ascii="Times New Roman" w:hAnsi="Times New Roman" w:cs="Times New Roman"/>
          <w:b/>
          <w:bCs/>
          <w:sz w:val="24"/>
          <w:szCs w:val="24"/>
        </w:rPr>
        <w:lastRenderedPageBreak/>
        <w:t>e-</w:t>
      </w:r>
      <w:r w:rsidRPr="004059BF">
        <w:rPr>
          <w:rFonts w:ascii="Times New Roman" w:hAnsi="Times New Roman" w:cs="Times New Roman"/>
          <w:b/>
          <w:bCs/>
          <w:sz w:val="24"/>
        </w:rPr>
        <w:t xml:space="preserve">Table </w:t>
      </w:r>
      <w:r w:rsidR="00201030">
        <w:rPr>
          <w:rFonts w:ascii="Times New Roman" w:hAnsi="Times New Roman" w:cs="Times New Roman"/>
          <w:b/>
          <w:bCs/>
          <w:sz w:val="24"/>
        </w:rPr>
        <w:t>3</w:t>
      </w:r>
      <w:r w:rsidRPr="004059BF">
        <w:rPr>
          <w:rFonts w:ascii="Times New Roman" w:hAnsi="Times New Roman" w:cs="Times New Roman"/>
          <w:b/>
          <w:bCs/>
          <w:sz w:val="24"/>
        </w:rPr>
        <w:t>.</w:t>
      </w:r>
      <w:r>
        <w:rPr>
          <w:rFonts w:ascii="Times New Roman" w:hAnsi="Times New Roman" w:cs="Times New Roman"/>
          <w:sz w:val="24"/>
        </w:rPr>
        <w:t xml:space="preserve"> </w:t>
      </w:r>
      <w:r w:rsidR="00690214" w:rsidRPr="003E7A20">
        <w:rPr>
          <w:rFonts w:ascii="Times New Roman" w:hAnsi="Times New Roman" w:cs="Times New Roman"/>
          <w:sz w:val="24"/>
        </w:rPr>
        <w:t>Resistance g</w:t>
      </w:r>
      <w:r w:rsidR="005F4350" w:rsidRPr="003E7A20">
        <w:rPr>
          <w:rFonts w:ascii="Times New Roman" w:hAnsi="Times New Roman" w:cs="Times New Roman"/>
          <w:sz w:val="24"/>
        </w:rPr>
        <w:t xml:space="preserve">ene detection frequency </w:t>
      </w:r>
      <w:r w:rsidR="00D03E6A" w:rsidRPr="003E7A20">
        <w:rPr>
          <w:rFonts w:ascii="Times New Roman" w:hAnsi="Times New Roman" w:cs="Times New Roman"/>
          <w:sz w:val="24"/>
        </w:rPr>
        <w:t xml:space="preserve">and relative abundance </w:t>
      </w:r>
      <w:r w:rsidR="005F4350" w:rsidRPr="003E7A20">
        <w:rPr>
          <w:rFonts w:ascii="Times New Roman" w:hAnsi="Times New Roman" w:cs="Times New Roman"/>
          <w:sz w:val="24"/>
        </w:rPr>
        <w:t xml:space="preserve">in </w:t>
      </w:r>
      <w:r w:rsidR="00690214" w:rsidRPr="003E7A20">
        <w:rPr>
          <w:rFonts w:ascii="Times New Roman" w:hAnsi="Times New Roman" w:cs="Times New Roman"/>
          <w:sz w:val="24"/>
        </w:rPr>
        <w:t>close contacts of m</w:t>
      </w:r>
      <w:r w:rsidR="00D03E6A" w:rsidRPr="00D41D14">
        <w:rPr>
          <w:rFonts w:ascii="Times New Roman" w:hAnsi="Times New Roman" w:cs="Times New Roman"/>
          <w:sz w:val="24"/>
        </w:rPr>
        <w:t>acrolide</w:t>
      </w:r>
      <w:r w:rsidR="00690214" w:rsidRPr="00D41D14">
        <w:rPr>
          <w:rFonts w:ascii="Times New Roman" w:hAnsi="Times New Roman" w:cs="Times New Roman"/>
          <w:sz w:val="24"/>
        </w:rPr>
        <w:t xml:space="preserve"> recipient and m</w:t>
      </w:r>
      <w:r w:rsidR="00D03E6A" w:rsidRPr="00D41D14">
        <w:rPr>
          <w:rFonts w:ascii="Times New Roman" w:hAnsi="Times New Roman" w:cs="Times New Roman"/>
          <w:sz w:val="24"/>
        </w:rPr>
        <w:t>acrolide</w:t>
      </w:r>
      <w:r w:rsidR="005F4350" w:rsidRPr="003E7A20">
        <w:rPr>
          <w:rFonts w:ascii="Times New Roman" w:hAnsi="Times New Roman" w:cs="Times New Roman"/>
          <w:sz w:val="24"/>
        </w:rPr>
        <w:t xml:space="preserve"> </w:t>
      </w:r>
      <w:r w:rsidR="00690214" w:rsidRPr="003E7A20">
        <w:rPr>
          <w:rFonts w:ascii="Times New Roman" w:hAnsi="Times New Roman" w:cs="Times New Roman"/>
          <w:sz w:val="24"/>
        </w:rPr>
        <w:t>non-recipients.</w:t>
      </w:r>
    </w:p>
    <w:tbl>
      <w:tblPr>
        <w:tblW w:w="9021" w:type="dxa"/>
        <w:jc w:val="center"/>
        <w:tblBorders>
          <w:top w:val="single" w:sz="4" w:space="0" w:color="auto"/>
          <w:left w:val="single" w:sz="4" w:space="0" w:color="auto"/>
          <w:bottom w:val="single" w:sz="4" w:space="0" w:color="auto"/>
          <w:right w:val="single" w:sz="4" w:space="0" w:color="auto"/>
          <w:insideH w:val="single" w:sz="8" w:space="0" w:color="000000"/>
        </w:tblBorders>
        <w:tblCellMar>
          <w:left w:w="0" w:type="dxa"/>
          <w:right w:w="0" w:type="dxa"/>
        </w:tblCellMar>
        <w:tblLook w:val="0600" w:firstRow="0" w:lastRow="0" w:firstColumn="0" w:lastColumn="0" w:noHBand="1" w:noVBand="1"/>
      </w:tblPr>
      <w:tblGrid>
        <w:gridCol w:w="889"/>
        <w:gridCol w:w="1365"/>
        <w:gridCol w:w="1031"/>
        <w:gridCol w:w="1635"/>
        <w:gridCol w:w="1122"/>
        <w:gridCol w:w="917"/>
        <w:gridCol w:w="1164"/>
        <w:gridCol w:w="898"/>
      </w:tblGrid>
      <w:tr w:rsidR="001B0AA3" w:rsidRPr="00524835" w14:paraId="1F03A309" w14:textId="77777777" w:rsidTr="00500201">
        <w:trPr>
          <w:trHeight w:val="500"/>
          <w:jc w:val="center"/>
        </w:trPr>
        <w:tc>
          <w:tcPr>
            <w:tcW w:w="889" w:type="dxa"/>
            <w:vMerge w:val="restart"/>
            <w:shd w:val="clear" w:color="auto" w:fill="D9D9D9"/>
            <w:tcMar>
              <w:top w:w="8" w:type="dxa"/>
              <w:left w:w="8" w:type="dxa"/>
              <w:bottom w:w="0" w:type="dxa"/>
              <w:right w:w="8" w:type="dxa"/>
            </w:tcMar>
            <w:vAlign w:val="center"/>
            <w:hideMark/>
          </w:tcPr>
          <w:p w14:paraId="64F5112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Gene</w:t>
            </w:r>
          </w:p>
        </w:tc>
        <w:tc>
          <w:tcPr>
            <w:tcW w:w="1365" w:type="dxa"/>
            <w:vMerge w:val="restart"/>
            <w:shd w:val="clear" w:color="auto" w:fill="D9D9D9"/>
            <w:tcMar>
              <w:top w:w="8" w:type="dxa"/>
              <w:left w:w="8" w:type="dxa"/>
              <w:bottom w:w="0" w:type="dxa"/>
              <w:right w:w="8" w:type="dxa"/>
            </w:tcMar>
            <w:vAlign w:val="center"/>
            <w:hideMark/>
          </w:tcPr>
          <w:p w14:paraId="289F5CA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Detection limit </w:t>
            </w:r>
          </w:p>
          <w:p w14:paraId="04B1826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(Ct value)</w:t>
            </w:r>
          </w:p>
        </w:tc>
        <w:tc>
          <w:tcPr>
            <w:tcW w:w="2666" w:type="dxa"/>
            <w:gridSpan w:val="2"/>
            <w:shd w:val="clear" w:color="auto" w:fill="D9D9D9"/>
            <w:tcMar>
              <w:top w:w="8" w:type="dxa"/>
              <w:left w:w="8" w:type="dxa"/>
              <w:bottom w:w="0" w:type="dxa"/>
              <w:right w:w="8" w:type="dxa"/>
            </w:tcMar>
            <w:vAlign w:val="center"/>
            <w:hideMark/>
          </w:tcPr>
          <w:p w14:paraId="05E8153F" w14:textId="77777777" w:rsidR="001B0AA3" w:rsidRPr="001B0AA3" w:rsidRDefault="00524835" w:rsidP="000F6C4B">
            <w:pPr>
              <w:spacing w:after="0" w:line="240" w:lineRule="auto"/>
              <w:jc w:val="center"/>
              <w:textAlignment w:val="center"/>
              <w:rPr>
                <w:rFonts w:ascii="Times New Roman" w:eastAsia="Times New Roman" w:hAnsi="Times New Roman" w:cs="Times New Roman"/>
                <w:b/>
                <w:bCs/>
                <w:color w:val="000000" w:themeColor="text1"/>
                <w:kern w:val="24"/>
                <w:sz w:val="20"/>
                <w:szCs w:val="20"/>
              </w:rPr>
            </w:pPr>
            <w:r w:rsidRPr="001B0AA3">
              <w:rPr>
                <w:rFonts w:ascii="Times New Roman" w:eastAsia="Times New Roman" w:hAnsi="Times New Roman" w:cs="Times New Roman"/>
                <w:b/>
                <w:bCs/>
                <w:color w:val="000000" w:themeColor="text1"/>
                <w:kern w:val="24"/>
                <w:sz w:val="20"/>
                <w:szCs w:val="20"/>
              </w:rPr>
              <w:t xml:space="preserve">% of close contact </w:t>
            </w:r>
          </w:p>
          <w:p w14:paraId="28E565B1" w14:textId="0B603BF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carried the gene</w:t>
            </w:r>
          </w:p>
        </w:tc>
        <w:tc>
          <w:tcPr>
            <w:tcW w:w="1122" w:type="dxa"/>
            <w:vMerge w:val="restart"/>
            <w:shd w:val="clear" w:color="auto" w:fill="D9D9D9"/>
            <w:tcMar>
              <w:top w:w="8" w:type="dxa"/>
              <w:left w:w="8" w:type="dxa"/>
              <w:bottom w:w="0" w:type="dxa"/>
              <w:right w:w="8" w:type="dxa"/>
            </w:tcMar>
            <w:vAlign w:val="center"/>
            <w:hideMark/>
          </w:tcPr>
          <w:p w14:paraId="037B05D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i/>
                <w:iCs/>
                <w:color w:val="000000" w:themeColor="text1"/>
                <w:kern w:val="24"/>
                <w:sz w:val="20"/>
                <w:szCs w:val="20"/>
              </w:rPr>
              <w:t>P</w:t>
            </w:r>
            <w:r w:rsidRPr="001B0AA3">
              <w:rPr>
                <w:rFonts w:ascii="Times New Roman" w:eastAsia="Times New Roman" w:hAnsi="Times New Roman" w:cs="Times New Roman"/>
                <w:b/>
                <w:bCs/>
                <w:color w:val="000000" w:themeColor="text1"/>
                <w:kern w:val="24"/>
                <w:sz w:val="20"/>
                <w:szCs w:val="20"/>
              </w:rPr>
              <w:t xml:space="preserve"> values</w:t>
            </w:r>
          </w:p>
        </w:tc>
        <w:tc>
          <w:tcPr>
            <w:tcW w:w="2081" w:type="dxa"/>
            <w:gridSpan w:val="2"/>
            <w:shd w:val="clear" w:color="auto" w:fill="D9D9D9"/>
            <w:tcMar>
              <w:top w:w="8" w:type="dxa"/>
              <w:left w:w="8" w:type="dxa"/>
              <w:bottom w:w="0" w:type="dxa"/>
              <w:right w:w="8" w:type="dxa"/>
            </w:tcMar>
            <w:vAlign w:val="center"/>
            <w:hideMark/>
          </w:tcPr>
          <w:p w14:paraId="219B5748"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Normalised gene levels </w:t>
            </w:r>
          </w:p>
        </w:tc>
        <w:tc>
          <w:tcPr>
            <w:tcW w:w="898" w:type="dxa"/>
            <w:vMerge w:val="restart"/>
            <w:shd w:val="clear" w:color="auto" w:fill="D9D9D9"/>
            <w:tcMar>
              <w:top w:w="8" w:type="dxa"/>
              <w:left w:w="8" w:type="dxa"/>
              <w:bottom w:w="0" w:type="dxa"/>
              <w:right w:w="8" w:type="dxa"/>
            </w:tcMar>
            <w:vAlign w:val="center"/>
            <w:hideMark/>
          </w:tcPr>
          <w:p w14:paraId="5F7020A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i/>
                <w:iCs/>
                <w:color w:val="000000" w:themeColor="text1"/>
                <w:kern w:val="24"/>
                <w:sz w:val="20"/>
                <w:szCs w:val="20"/>
              </w:rPr>
              <w:t>P</w:t>
            </w:r>
            <w:r w:rsidRPr="001B0AA3">
              <w:rPr>
                <w:rFonts w:ascii="Times New Roman" w:eastAsia="Times New Roman" w:hAnsi="Times New Roman" w:cs="Times New Roman"/>
                <w:b/>
                <w:bCs/>
                <w:color w:val="000000" w:themeColor="text1"/>
                <w:kern w:val="24"/>
                <w:sz w:val="20"/>
                <w:szCs w:val="20"/>
              </w:rPr>
              <w:t xml:space="preserve"> values</w:t>
            </w:r>
          </w:p>
        </w:tc>
      </w:tr>
      <w:tr w:rsidR="00AB1293" w:rsidRPr="00524835" w14:paraId="53DBDB5B" w14:textId="77777777" w:rsidTr="00500201">
        <w:trPr>
          <w:trHeight w:val="444"/>
          <w:jc w:val="center"/>
        </w:trPr>
        <w:tc>
          <w:tcPr>
            <w:tcW w:w="889" w:type="dxa"/>
            <w:vMerge/>
            <w:vAlign w:val="center"/>
            <w:hideMark/>
          </w:tcPr>
          <w:p w14:paraId="2953C05F" w14:textId="77777777" w:rsidR="00524835" w:rsidRPr="00E404DF" w:rsidRDefault="00524835" w:rsidP="000F6C4B">
            <w:pPr>
              <w:spacing w:after="0" w:line="240" w:lineRule="auto"/>
              <w:rPr>
                <w:rFonts w:ascii="Arial" w:eastAsia="Times New Roman" w:hAnsi="Arial" w:cs="Arial"/>
                <w:sz w:val="36"/>
                <w:szCs w:val="36"/>
              </w:rPr>
            </w:pPr>
          </w:p>
        </w:tc>
        <w:tc>
          <w:tcPr>
            <w:tcW w:w="1365" w:type="dxa"/>
            <w:vMerge/>
            <w:vAlign w:val="center"/>
            <w:hideMark/>
          </w:tcPr>
          <w:p w14:paraId="0D07CC77" w14:textId="77777777" w:rsidR="00524835" w:rsidRPr="00E404DF" w:rsidRDefault="00524835" w:rsidP="000F6C4B">
            <w:pPr>
              <w:spacing w:after="0" w:line="240" w:lineRule="auto"/>
              <w:rPr>
                <w:rFonts w:ascii="Arial" w:eastAsia="Times New Roman" w:hAnsi="Arial" w:cs="Arial"/>
                <w:sz w:val="36"/>
                <w:szCs w:val="36"/>
              </w:rPr>
            </w:pPr>
          </w:p>
        </w:tc>
        <w:tc>
          <w:tcPr>
            <w:tcW w:w="1031" w:type="dxa"/>
            <w:shd w:val="clear" w:color="auto" w:fill="D9D9D9"/>
            <w:tcMar>
              <w:top w:w="8" w:type="dxa"/>
              <w:left w:w="8" w:type="dxa"/>
              <w:bottom w:w="0" w:type="dxa"/>
              <w:right w:w="8" w:type="dxa"/>
            </w:tcMar>
            <w:vAlign w:val="center"/>
            <w:hideMark/>
          </w:tcPr>
          <w:p w14:paraId="7F3B9D6F" w14:textId="7977811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 M</w:t>
            </w:r>
            <w:r w:rsidR="000F6C4B">
              <w:rPr>
                <w:rFonts w:ascii="Times New Roman" w:eastAsia="Times New Roman" w:hAnsi="Times New Roman" w:cs="Times New Roman"/>
                <w:b/>
                <w:bCs/>
                <w:color w:val="000000" w:themeColor="text1"/>
                <w:kern w:val="24"/>
                <w:sz w:val="20"/>
                <w:szCs w:val="20"/>
              </w:rPr>
              <w:t>R</w:t>
            </w:r>
            <w:r w:rsidRPr="001B0AA3">
              <w:rPr>
                <w:rFonts w:ascii="Times New Roman" w:eastAsia="Times New Roman" w:hAnsi="Times New Roman" w:cs="Times New Roman"/>
                <w:b/>
                <w:bCs/>
                <w:color w:val="000000" w:themeColor="text1"/>
                <w:kern w:val="24"/>
                <w:sz w:val="20"/>
                <w:szCs w:val="20"/>
              </w:rPr>
              <w:t>CC</w:t>
            </w:r>
          </w:p>
        </w:tc>
        <w:tc>
          <w:tcPr>
            <w:tcW w:w="1635" w:type="dxa"/>
            <w:shd w:val="clear" w:color="auto" w:fill="D9D9D9"/>
            <w:tcMar>
              <w:top w:w="8" w:type="dxa"/>
              <w:left w:w="8" w:type="dxa"/>
              <w:bottom w:w="0" w:type="dxa"/>
              <w:right w:w="8" w:type="dxa"/>
            </w:tcMar>
            <w:vAlign w:val="center"/>
            <w:hideMark/>
          </w:tcPr>
          <w:p w14:paraId="2D13B1F9" w14:textId="61984631"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b/>
                <w:bCs/>
                <w:color w:val="000000" w:themeColor="text1"/>
                <w:kern w:val="24"/>
                <w:sz w:val="20"/>
                <w:szCs w:val="20"/>
              </w:rPr>
              <w:t xml:space="preserve"> M</w:t>
            </w:r>
            <w:r w:rsidR="000F6C4B">
              <w:rPr>
                <w:rFonts w:ascii="Times New Roman" w:eastAsia="Times New Roman" w:hAnsi="Times New Roman" w:cs="Times New Roman"/>
                <w:b/>
                <w:bCs/>
                <w:color w:val="000000" w:themeColor="text1"/>
                <w:kern w:val="24"/>
                <w:sz w:val="20"/>
                <w:szCs w:val="20"/>
              </w:rPr>
              <w:t>NR</w:t>
            </w:r>
            <w:r w:rsidRPr="001B0AA3">
              <w:rPr>
                <w:rFonts w:ascii="Times New Roman" w:eastAsia="Times New Roman" w:hAnsi="Times New Roman" w:cs="Times New Roman"/>
                <w:b/>
                <w:bCs/>
                <w:color w:val="000000" w:themeColor="text1"/>
                <w:kern w:val="24"/>
                <w:sz w:val="20"/>
                <w:szCs w:val="20"/>
              </w:rPr>
              <w:t>CC</w:t>
            </w:r>
          </w:p>
        </w:tc>
        <w:tc>
          <w:tcPr>
            <w:tcW w:w="1122" w:type="dxa"/>
            <w:vMerge/>
            <w:vAlign w:val="center"/>
            <w:hideMark/>
          </w:tcPr>
          <w:p w14:paraId="679F60AA" w14:textId="77777777" w:rsidR="00524835" w:rsidRPr="00E404DF" w:rsidRDefault="00524835" w:rsidP="000F6C4B">
            <w:pPr>
              <w:spacing w:after="0" w:line="240" w:lineRule="auto"/>
              <w:rPr>
                <w:rFonts w:ascii="Arial" w:eastAsia="Times New Roman" w:hAnsi="Arial" w:cs="Arial"/>
                <w:sz w:val="36"/>
                <w:szCs w:val="36"/>
              </w:rPr>
            </w:pPr>
          </w:p>
        </w:tc>
        <w:tc>
          <w:tcPr>
            <w:tcW w:w="917" w:type="dxa"/>
            <w:shd w:val="clear" w:color="auto" w:fill="D9D9D9"/>
            <w:tcMar>
              <w:top w:w="8" w:type="dxa"/>
              <w:left w:w="8" w:type="dxa"/>
              <w:bottom w:w="0" w:type="dxa"/>
              <w:right w:w="8" w:type="dxa"/>
            </w:tcMar>
            <w:vAlign w:val="center"/>
            <w:hideMark/>
          </w:tcPr>
          <w:p w14:paraId="684C5756" w14:textId="29C9C315"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hAnsi="Times New Roman" w:cs="Times New Roman"/>
                <w:b/>
                <w:bCs/>
                <w:color w:val="000000"/>
                <w:kern w:val="24"/>
                <w:sz w:val="20"/>
                <w:szCs w:val="20"/>
              </w:rPr>
              <w:t>M</w:t>
            </w:r>
            <w:r w:rsidR="000F6C4B">
              <w:rPr>
                <w:rFonts w:ascii="Times New Roman" w:hAnsi="Times New Roman" w:cs="Times New Roman"/>
                <w:b/>
                <w:bCs/>
                <w:color w:val="000000"/>
                <w:kern w:val="24"/>
                <w:sz w:val="20"/>
                <w:szCs w:val="20"/>
              </w:rPr>
              <w:t>R</w:t>
            </w:r>
            <w:r w:rsidRPr="001B0AA3">
              <w:rPr>
                <w:rFonts w:ascii="Times New Roman" w:hAnsi="Times New Roman" w:cs="Times New Roman"/>
                <w:b/>
                <w:bCs/>
                <w:color w:val="000000"/>
                <w:kern w:val="24"/>
                <w:sz w:val="20"/>
                <w:szCs w:val="20"/>
              </w:rPr>
              <w:t>CC</w:t>
            </w:r>
          </w:p>
        </w:tc>
        <w:tc>
          <w:tcPr>
            <w:tcW w:w="1164" w:type="dxa"/>
            <w:shd w:val="clear" w:color="auto" w:fill="D9D9D9"/>
            <w:tcMar>
              <w:top w:w="8" w:type="dxa"/>
              <w:left w:w="8" w:type="dxa"/>
              <w:bottom w:w="0" w:type="dxa"/>
              <w:right w:w="8" w:type="dxa"/>
            </w:tcMar>
            <w:vAlign w:val="center"/>
            <w:hideMark/>
          </w:tcPr>
          <w:p w14:paraId="53BF6891" w14:textId="0801A9B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hAnsi="Times New Roman" w:cs="Times New Roman"/>
                <w:b/>
                <w:bCs/>
                <w:color w:val="000000"/>
                <w:kern w:val="24"/>
                <w:sz w:val="20"/>
                <w:szCs w:val="20"/>
              </w:rPr>
              <w:t>M</w:t>
            </w:r>
            <w:r w:rsidR="000F6C4B">
              <w:rPr>
                <w:rFonts w:ascii="Times New Roman" w:hAnsi="Times New Roman" w:cs="Times New Roman"/>
                <w:b/>
                <w:bCs/>
                <w:color w:val="000000"/>
                <w:kern w:val="24"/>
                <w:sz w:val="20"/>
                <w:szCs w:val="20"/>
              </w:rPr>
              <w:t>NR</w:t>
            </w:r>
            <w:r w:rsidRPr="001B0AA3">
              <w:rPr>
                <w:rFonts w:ascii="Times New Roman" w:hAnsi="Times New Roman" w:cs="Times New Roman"/>
                <w:b/>
                <w:bCs/>
                <w:color w:val="000000"/>
                <w:kern w:val="24"/>
                <w:sz w:val="20"/>
                <w:szCs w:val="20"/>
              </w:rPr>
              <w:t>CC</w:t>
            </w:r>
          </w:p>
        </w:tc>
        <w:tc>
          <w:tcPr>
            <w:tcW w:w="0" w:type="auto"/>
            <w:vMerge/>
            <w:vAlign w:val="center"/>
            <w:hideMark/>
          </w:tcPr>
          <w:p w14:paraId="711B52D9" w14:textId="77777777" w:rsidR="00524835" w:rsidRPr="00E404DF" w:rsidRDefault="00524835" w:rsidP="000F6C4B">
            <w:pPr>
              <w:spacing w:after="0" w:line="240" w:lineRule="auto"/>
              <w:rPr>
                <w:rFonts w:ascii="Arial" w:eastAsia="Times New Roman" w:hAnsi="Arial" w:cs="Arial"/>
                <w:sz w:val="36"/>
                <w:szCs w:val="36"/>
              </w:rPr>
            </w:pPr>
          </w:p>
        </w:tc>
      </w:tr>
      <w:tr w:rsidR="001B0AA3" w:rsidRPr="00524835" w14:paraId="2AEA6D1B" w14:textId="77777777" w:rsidTr="00500201">
        <w:trPr>
          <w:trHeight w:val="345"/>
          <w:jc w:val="center"/>
        </w:trPr>
        <w:tc>
          <w:tcPr>
            <w:tcW w:w="889" w:type="dxa"/>
            <w:shd w:val="clear" w:color="auto" w:fill="auto"/>
            <w:tcMar>
              <w:top w:w="72" w:type="dxa"/>
              <w:left w:w="144" w:type="dxa"/>
              <w:bottom w:w="72" w:type="dxa"/>
              <w:right w:w="144" w:type="dxa"/>
            </w:tcMar>
            <w:vAlign w:val="center"/>
            <w:hideMark/>
          </w:tcPr>
          <w:p w14:paraId="609E48B1"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(A)</w:t>
            </w:r>
          </w:p>
        </w:tc>
        <w:tc>
          <w:tcPr>
            <w:tcW w:w="1365" w:type="dxa"/>
            <w:shd w:val="clear" w:color="auto" w:fill="auto"/>
            <w:tcMar>
              <w:top w:w="8" w:type="dxa"/>
              <w:left w:w="8" w:type="dxa"/>
              <w:bottom w:w="0" w:type="dxa"/>
              <w:right w:w="8" w:type="dxa"/>
            </w:tcMar>
            <w:vAlign w:val="center"/>
            <w:hideMark/>
          </w:tcPr>
          <w:p w14:paraId="33579FE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34.26</w:t>
            </w:r>
          </w:p>
        </w:tc>
        <w:tc>
          <w:tcPr>
            <w:tcW w:w="1031" w:type="dxa"/>
            <w:shd w:val="clear" w:color="auto" w:fill="auto"/>
            <w:tcMar>
              <w:top w:w="15" w:type="dxa"/>
              <w:left w:w="15" w:type="dxa"/>
              <w:bottom w:w="0" w:type="dxa"/>
              <w:right w:w="15" w:type="dxa"/>
            </w:tcMar>
            <w:vAlign w:val="center"/>
            <w:hideMark/>
          </w:tcPr>
          <w:p w14:paraId="439DD5C1"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91E247B"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(0/53)</w:t>
            </w:r>
          </w:p>
        </w:tc>
        <w:tc>
          <w:tcPr>
            <w:tcW w:w="1635" w:type="dxa"/>
            <w:shd w:val="clear" w:color="auto" w:fill="auto"/>
            <w:tcMar>
              <w:top w:w="15" w:type="dxa"/>
              <w:left w:w="15" w:type="dxa"/>
              <w:bottom w:w="0" w:type="dxa"/>
              <w:right w:w="15" w:type="dxa"/>
            </w:tcMar>
            <w:vAlign w:val="center"/>
            <w:hideMark/>
          </w:tcPr>
          <w:p w14:paraId="346A549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6E3BA00F"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(0/40)</w:t>
            </w:r>
          </w:p>
        </w:tc>
        <w:tc>
          <w:tcPr>
            <w:tcW w:w="1122" w:type="dxa"/>
            <w:shd w:val="clear" w:color="auto" w:fill="auto"/>
            <w:tcMar>
              <w:top w:w="15" w:type="dxa"/>
              <w:left w:w="15" w:type="dxa"/>
              <w:bottom w:w="0" w:type="dxa"/>
              <w:right w:w="15" w:type="dxa"/>
            </w:tcMar>
            <w:vAlign w:val="center"/>
            <w:hideMark/>
          </w:tcPr>
          <w:p w14:paraId="007847AE" w14:textId="7E5F8481"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0.99</w:t>
            </w:r>
          </w:p>
        </w:tc>
        <w:tc>
          <w:tcPr>
            <w:tcW w:w="917" w:type="dxa"/>
            <w:shd w:val="clear" w:color="auto" w:fill="auto"/>
            <w:tcMar>
              <w:top w:w="15" w:type="dxa"/>
              <w:left w:w="15" w:type="dxa"/>
              <w:bottom w:w="0" w:type="dxa"/>
              <w:right w:w="15" w:type="dxa"/>
            </w:tcMar>
            <w:vAlign w:val="center"/>
            <w:hideMark/>
          </w:tcPr>
          <w:p w14:paraId="216284C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5B8D74D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(0.0-0.0)</w:t>
            </w:r>
          </w:p>
        </w:tc>
        <w:tc>
          <w:tcPr>
            <w:tcW w:w="1164" w:type="dxa"/>
            <w:shd w:val="clear" w:color="auto" w:fill="auto"/>
            <w:tcMar>
              <w:top w:w="15" w:type="dxa"/>
              <w:left w:w="15" w:type="dxa"/>
              <w:bottom w:w="0" w:type="dxa"/>
              <w:right w:w="15" w:type="dxa"/>
            </w:tcMar>
            <w:vAlign w:val="center"/>
            <w:hideMark/>
          </w:tcPr>
          <w:p w14:paraId="5CC8C65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D6EED5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(0.0-0.0)</w:t>
            </w:r>
          </w:p>
        </w:tc>
        <w:tc>
          <w:tcPr>
            <w:tcW w:w="898" w:type="dxa"/>
            <w:shd w:val="clear" w:color="auto" w:fill="auto"/>
            <w:tcMar>
              <w:top w:w="15" w:type="dxa"/>
              <w:left w:w="15" w:type="dxa"/>
              <w:bottom w:w="0" w:type="dxa"/>
              <w:right w:w="15" w:type="dxa"/>
            </w:tcMar>
            <w:vAlign w:val="center"/>
            <w:hideMark/>
          </w:tcPr>
          <w:p w14:paraId="43944A1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0.50</w:t>
            </w:r>
          </w:p>
        </w:tc>
      </w:tr>
      <w:tr w:rsidR="001B0AA3" w:rsidRPr="00524835" w14:paraId="6A151D61" w14:textId="77777777" w:rsidTr="00500201">
        <w:trPr>
          <w:trHeight w:val="349"/>
          <w:jc w:val="center"/>
        </w:trPr>
        <w:tc>
          <w:tcPr>
            <w:tcW w:w="889" w:type="dxa"/>
            <w:shd w:val="clear" w:color="auto" w:fill="auto"/>
            <w:tcMar>
              <w:top w:w="72" w:type="dxa"/>
              <w:left w:w="144" w:type="dxa"/>
              <w:bottom w:w="72" w:type="dxa"/>
              <w:right w:w="144" w:type="dxa"/>
            </w:tcMar>
            <w:vAlign w:val="center"/>
            <w:hideMark/>
          </w:tcPr>
          <w:p w14:paraId="7E68731B"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(B)</w:t>
            </w:r>
          </w:p>
        </w:tc>
        <w:tc>
          <w:tcPr>
            <w:tcW w:w="1365" w:type="dxa"/>
            <w:shd w:val="clear" w:color="auto" w:fill="auto"/>
            <w:tcMar>
              <w:top w:w="8" w:type="dxa"/>
              <w:left w:w="8" w:type="dxa"/>
              <w:bottom w:w="0" w:type="dxa"/>
              <w:right w:w="8" w:type="dxa"/>
            </w:tcMar>
            <w:vAlign w:val="center"/>
            <w:hideMark/>
          </w:tcPr>
          <w:p w14:paraId="0814CBE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34.64</w:t>
            </w:r>
          </w:p>
        </w:tc>
        <w:tc>
          <w:tcPr>
            <w:tcW w:w="1031" w:type="dxa"/>
            <w:shd w:val="clear" w:color="auto" w:fill="auto"/>
            <w:tcMar>
              <w:top w:w="15" w:type="dxa"/>
              <w:left w:w="15" w:type="dxa"/>
              <w:bottom w:w="0" w:type="dxa"/>
              <w:right w:w="15" w:type="dxa"/>
            </w:tcMar>
            <w:vAlign w:val="center"/>
            <w:hideMark/>
          </w:tcPr>
          <w:p w14:paraId="20DED80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85% </w:t>
            </w:r>
          </w:p>
          <w:p w14:paraId="2013259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(45/53)</w:t>
            </w:r>
          </w:p>
        </w:tc>
        <w:tc>
          <w:tcPr>
            <w:tcW w:w="1635" w:type="dxa"/>
            <w:shd w:val="clear" w:color="auto" w:fill="auto"/>
            <w:tcMar>
              <w:top w:w="15" w:type="dxa"/>
              <w:left w:w="15" w:type="dxa"/>
              <w:bottom w:w="0" w:type="dxa"/>
              <w:right w:w="15" w:type="dxa"/>
            </w:tcMar>
            <w:vAlign w:val="center"/>
            <w:hideMark/>
          </w:tcPr>
          <w:p w14:paraId="1996EF66" w14:textId="7B66285A"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8</w:t>
            </w:r>
            <w:r w:rsidR="00D03E6A">
              <w:rPr>
                <w:rFonts w:ascii="Times New Roman" w:eastAsia="Times New Roman" w:hAnsi="Times New Roman" w:cs="Times New Roman"/>
                <w:color w:val="000000"/>
                <w:kern w:val="24"/>
                <w:sz w:val="20"/>
                <w:szCs w:val="20"/>
              </w:rPr>
              <w:t>5</w:t>
            </w:r>
            <w:r w:rsidRPr="001B0AA3">
              <w:rPr>
                <w:rFonts w:ascii="Times New Roman" w:eastAsia="Times New Roman" w:hAnsi="Times New Roman" w:cs="Times New Roman"/>
                <w:color w:val="000000"/>
                <w:kern w:val="24"/>
                <w:sz w:val="20"/>
                <w:szCs w:val="20"/>
              </w:rPr>
              <w:t xml:space="preserve">% </w:t>
            </w:r>
          </w:p>
          <w:p w14:paraId="4E6ADD18" w14:textId="49E5098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34</w:t>
            </w:r>
            <w:r w:rsidRPr="001B0AA3">
              <w:rPr>
                <w:rFonts w:ascii="Times New Roman" w:eastAsia="Times New Roman" w:hAnsi="Times New Roman" w:cs="Times New Roman"/>
                <w:color w:val="000000"/>
                <w:kern w:val="24"/>
                <w:sz w:val="20"/>
                <w:szCs w:val="20"/>
              </w:rPr>
              <w:t>/40)</w:t>
            </w:r>
          </w:p>
        </w:tc>
        <w:tc>
          <w:tcPr>
            <w:tcW w:w="1122" w:type="dxa"/>
            <w:shd w:val="clear" w:color="auto" w:fill="auto"/>
            <w:tcMar>
              <w:top w:w="15" w:type="dxa"/>
              <w:left w:w="15" w:type="dxa"/>
              <w:bottom w:w="0" w:type="dxa"/>
              <w:right w:w="15" w:type="dxa"/>
            </w:tcMar>
            <w:vAlign w:val="center"/>
            <w:hideMark/>
          </w:tcPr>
          <w:p w14:paraId="74B0AEAB" w14:textId="51A8DD82"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0.99</w:t>
            </w:r>
          </w:p>
        </w:tc>
        <w:tc>
          <w:tcPr>
            <w:tcW w:w="917" w:type="dxa"/>
            <w:shd w:val="clear" w:color="auto" w:fill="auto"/>
            <w:tcMar>
              <w:top w:w="15" w:type="dxa"/>
              <w:left w:w="15" w:type="dxa"/>
              <w:bottom w:w="0" w:type="dxa"/>
              <w:right w:w="15" w:type="dxa"/>
            </w:tcMar>
            <w:vAlign w:val="center"/>
            <w:hideMark/>
          </w:tcPr>
          <w:p w14:paraId="3929C4DE" w14:textId="6F018010"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3.4</w:t>
            </w:r>
            <w:r w:rsidR="00524835" w:rsidRPr="001B0AA3">
              <w:rPr>
                <w:rFonts w:ascii="Times New Roman" w:eastAsia="Times New Roman" w:hAnsi="Times New Roman" w:cs="Times New Roman"/>
                <w:color w:val="000000"/>
                <w:kern w:val="24"/>
                <w:sz w:val="20"/>
                <w:szCs w:val="20"/>
              </w:rPr>
              <w:t xml:space="preserve"> </w:t>
            </w:r>
          </w:p>
          <w:p w14:paraId="12723E1C" w14:textId="6EDFCE3E"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0.0-10.8</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43C57A42" w14:textId="196385A8"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4.2</w:t>
            </w:r>
            <w:r w:rsidR="00524835" w:rsidRPr="001B0AA3">
              <w:rPr>
                <w:rFonts w:ascii="Times New Roman" w:eastAsia="Times New Roman" w:hAnsi="Times New Roman" w:cs="Times New Roman"/>
                <w:color w:val="000000"/>
                <w:kern w:val="24"/>
                <w:sz w:val="20"/>
                <w:szCs w:val="20"/>
              </w:rPr>
              <w:t xml:space="preserve"> </w:t>
            </w:r>
          </w:p>
          <w:p w14:paraId="09F017C3" w14:textId="68F84DD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0.0-10.1</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5ACC48E3" w14:textId="74B9C27F"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w:t>
            </w:r>
            <w:r w:rsidR="00D03E6A">
              <w:rPr>
                <w:rFonts w:ascii="Times New Roman" w:eastAsia="Times New Roman" w:hAnsi="Times New Roman" w:cs="Times New Roman"/>
                <w:color w:val="000000"/>
                <w:kern w:val="24"/>
                <w:sz w:val="20"/>
                <w:szCs w:val="20"/>
              </w:rPr>
              <w:t>8</w:t>
            </w:r>
          </w:p>
        </w:tc>
      </w:tr>
      <w:tr w:rsidR="001B0AA3" w:rsidRPr="00524835" w14:paraId="4E4AB9A4" w14:textId="77777777" w:rsidTr="00500201">
        <w:trPr>
          <w:trHeight w:val="339"/>
          <w:jc w:val="center"/>
        </w:trPr>
        <w:tc>
          <w:tcPr>
            <w:tcW w:w="889" w:type="dxa"/>
            <w:shd w:val="clear" w:color="auto" w:fill="auto"/>
            <w:tcMar>
              <w:top w:w="72" w:type="dxa"/>
              <w:left w:w="144" w:type="dxa"/>
              <w:bottom w:w="72" w:type="dxa"/>
              <w:right w:w="144" w:type="dxa"/>
            </w:tcMar>
            <w:vAlign w:val="center"/>
            <w:hideMark/>
          </w:tcPr>
          <w:p w14:paraId="4715082D"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(C)</w:t>
            </w:r>
          </w:p>
        </w:tc>
        <w:tc>
          <w:tcPr>
            <w:tcW w:w="1365" w:type="dxa"/>
            <w:shd w:val="clear" w:color="auto" w:fill="auto"/>
            <w:tcMar>
              <w:top w:w="8" w:type="dxa"/>
              <w:left w:w="8" w:type="dxa"/>
              <w:bottom w:w="0" w:type="dxa"/>
              <w:right w:w="8" w:type="dxa"/>
            </w:tcMar>
            <w:vAlign w:val="center"/>
            <w:hideMark/>
          </w:tcPr>
          <w:p w14:paraId="0CE77C7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33.40</w:t>
            </w:r>
          </w:p>
        </w:tc>
        <w:tc>
          <w:tcPr>
            <w:tcW w:w="1031" w:type="dxa"/>
            <w:shd w:val="clear" w:color="auto" w:fill="auto"/>
            <w:tcMar>
              <w:top w:w="15" w:type="dxa"/>
              <w:left w:w="15" w:type="dxa"/>
              <w:bottom w:w="0" w:type="dxa"/>
              <w:right w:w="15" w:type="dxa"/>
            </w:tcMar>
            <w:vAlign w:val="center"/>
            <w:hideMark/>
          </w:tcPr>
          <w:p w14:paraId="279DC994" w14:textId="1C842E6B"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7.5</w:t>
            </w:r>
            <w:r w:rsidR="00524835" w:rsidRPr="001B0AA3">
              <w:rPr>
                <w:rFonts w:ascii="Times New Roman" w:eastAsia="Times New Roman" w:hAnsi="Times New Roman" w:cs="Times New Roman"/>
                <w:color w:val="000000"/>
                <w:kern w:val="24"/>
                <w:sz w:val="20"/>
                <w:szCs w:val="20"/>
              </w:rPr>
              <w:t xml:space="preserve">% </w:t>
            </w:r>
          </w:p>
          <w:p w14:paraId="6B4AF407" w14:textId="0489AE0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4</w:t>
            </w:r>
            <w:r w:rsidRPr="001B0AA3">
              <w:rPr>
                <w:rFonts w:ascii="Times New Roman" w:eastAsia="Times New Roman" w:hAnsi="Times New Roman" w:cs="Times New Roman"/>
                <w:color w:val="000000"/>
                <w:kern w:val="24"/>
                <w:sz w:val="20"/>
                <w:szCs w:val="20"/>
              </w:rPr>
              <w:t>/53)</w:t>
            </w:r>
          </w:p>
        </w:tc>
        <w:tc>
          <w:tcPr>
            <w:tcW w:w="1635" w:type="dxa"/>
            <w:shd w:val="clear" w:color="auto" w:fill="auto"/>
            <w:tcMar>
              <w:top w:w="15" w:type="dxa"/>
              <w:left w:w="15" w:type="dxa"/>
              <w:bottom w:w="0" w:type="dxa"/>
              <w:right w:w="15" w:type="dxa"/>
            </w:tcMar>
            <w:vAlign w:val="center"/>
            <w:hideMark/>
          </w:tcPr>
          <w:p w14:paraId="3580926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5.0% </w:t>
            </w:r>
          </w:p>
          <w:p w14:paraId="207D359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(2/40)</w:t>
            </w:r>
          </w:p>
        </w:tc>
        <w:tc>
          <w:tcPr>
            <w:tcW w:w="1122" w:type="dxa"/>
            <w:shd w:val="clear" w:color="auto" w:fill="auto"/>
            <w:tcMar>
              <w:top w:w="15" w:type="dxa"/>
              <w:left w:w="15" w:type="dxa"/>
              <w:bottom w:w="0" w:type="dxa"/>
              <w:right w:w="15" w:type="dxa"/>
            </w:tcMar>
            <w:vAlign w:val="center"/>
            <w:hideMark/>
          </w:tcPr>
          <w:p w14:paraId="7E7D8FDC" w14:textId="238A4AE7"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0.70</w:t>
            </w:r>
          </w:p>
        </w:tc>
        <w:tc>
          <w:tcPr>
            <w:tcW w:w="917" w:type="dxa"/>
            <w:shd w:val="clear" w:color="auto" w:fill="auto"/>
            <w:tcMar>
              <w:top w:w="15" w:type="dxa"/>
              <w:left w:w="15" w:type="dxa"/>
              <w:bottom w:w="0" w:type="dxa"/>
              <w:right w:w="15" w:type="dxa"/>
            </w:tcMar>
            <w:vAlign w:val="center"/>
            <w:hideMark/>
          </w:tcPr>
          <w:p w14:paraId="3204D8FE"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7F055BA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(0.0-11.1)</w:t>
            </w:r>
          </w:p>
        </w:tc>
        <w:tc>
          <w:tcPr>
            <w:tcW w:w="1164" w:type="dxa"/>
            <w:shd w:val="clear" w:color="auto" w:fill="auto"/>
            <w:tcMar>
              <w:top w:w="15" w:type="dxa"/>
              <w:left w:w="15" w:type="dxa"/>
              <w:bottom w:w="0" w:type="dxa"/>
              <w:right w:w="15" w:type="dxa"/>
            </w:tcMar>
            <w:vAlign w:val="center"/>
            <w:hideMark/>
          </w:tcPr>
          <w:p w14:paraId="0B9A8F5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43796C0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(0.0-9.9)</w:t>
            </w:r>
          </w:p>
        </w:tc>
        <w:tc>
          <w:tcPr>
            <w:tcW w:w="898" w:type="dxa"/>
            <w:shd w:val="clear" w:color="auto" w:fill="auto"/>
            <w:tcMar>
              <w:top w:w="15" w:type="dxa"/>
              <w:left w:w="15" w:type="dxa"/>
              <w:bottom w:w="0" w:type="dxa"/>
              <w:right w:w="15" w:type="dxa"/>
            </w:tcMar>
            <w:vAlign w:val="center"/>
            <w:hideMark/>
          </w:tcPr>
          <w:p w14:paraId="2432DCBB"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0.42</w:t>
            </w:r>
          </w:p>
        </w:tc>
      </w:tr>
      <w:tr w:rsidR="001B0AA3" w:rsidRPr="00524835" w14:paraId="504C3AF2" w14:textId="77777777" w:rsidTr="00500201">
        <w:trPr>
          <w:trHeight w:val="349"/>
          <w:jc w:val="center"/>
        </w:trPr>
        <w:tc>
          <w:tcPr>
            <w:tcW w:w="889" w:type="dxa"/>
            <w:shd w:val="clear" w:color="auto" w:fill="auto"/>
            <w:tcMar>
              <w:top w:w="72" w:type="dxa"/>
              <w:left w:w="144" w:type="dxa"/>
              <w:bottom w:w="72" w:type="dxa"/>
              <w:right w:w="144" w:type="dxa"/>
            </w:tcMar>
            <w:vAlign w:val="center"/>
            <w:hideMark/>
          </w:tcPr>
          <w:p w14:paraId="23C09BE7" w14:textId="77777777" w:rsidR="00524835" w:rsidRPr="00E404DF" w:rsidRDefault="00524835" w:rsidP="000F6C4B">
            <w:pPr>
              <w:spacing w:after="0" w:line="240" w:lineRule="auto"/>
              <w:jc w:val="center"/>
              <w:rPr>
                <w:rFonts w:ascii="Arial" w:eastAsia="Times New Roman" w:hAnsi="Arial" w:cs="Arial"/>
                <w:sz w:val="36"/>
                <w:szCs w:val="36"/>
              </w:rPr>
            </w:pPr>
            <w:r w:rsidRPr="001B0AA3">
              <w:rPr>
                <w:rFonts w:ascii="Times New Roman" w:eastAsia="Times New Roman" w:hAnsi="Times New Roman" w:cs="Times New Roman"/>
                <w:b/>
                <w:bCs/>
                <w:i/>
                <w:iCs/>
                <w:color w:val="000000"/>
                <w:kern w:val="24"/>
                <w:sz w:val="20"/>
                <w:szCs w:val="20"/>
              </w:rPr>
              <w:t>erm</w:t>
            </w:r>
            <w:r w:rsidRPr="001B0AA3">
              <w:rPr>
                <w:rFonts w:ascii="Times New Roman" w:eastAsia="Times New Roman" w:hAnsi="Times New Roman" w:cs="Times New Roman"/>
                <w:b/>
                <w:bCs/>
                <w:color w:val="000000"/>
                <w:kern w:val="24"/>
                <w:sz w:val="20"/>
                <w:szCs w:val="20"/>
              </w:rPr>
              <w:t>(F)</w:t>
            </w:r>
          </w:p>
        </w:tc>
        <w:tc>
          <w:tcPr>
            <w:tcW w:w="1365" w:type="dxa"/>
            <w:shd w:val="clear" w:color="auto" w:fill="auto"/>
            <w:tcMar>
              <w:top w:w="8" w:type="dxa"/>
              <w:left w:w="8" w:type="dxa"/>
              <w:bottom w:w="0" w:type="dxa"/>
              <w:right w:w="8" w:type="dxa"/>
            </w:tcMar>
            <w:vAlign w:val="center"/>
            <w:hideMark/>
          </w:tcPr>
          <w:p w14:paraId="2F299FC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32.59</w:t>
            </w:r>
          </w:p>
        </w:tc>
        <w:tc>
          <w:tcPr>
            <w:tcW w:w="1031" w:type="dxa"/>
            <w:shd w:val="clear" w:color="auto" w:fill="auto"/>
            <w:tcMar>
              <w:top w:w="15" w:type="dxa"/>
              <w:left w:w="15" w:type="dxa"/>
              <w:bottom w:w="0" w:type="dxa"/>
              <w:right w:w="15" w:type="dxa"/>
            </w:tcMar>
            <w:vAlign w:val="center"/>
            <w:hideMark/>
          </w:tcPr>
          <w:p w14:paraId="6AE4156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45% </w:t>
            </w:r>
          </w:p>
          <w:p w14:paraId="4B15BE0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(24/53)</w:t>
            </w:r>
          </w:p>
        </w:tc>
        <w:tc>
          <w:tcPr>
            <w:tcW w:w="1635" w:type="dxa"/>
            <w:shd w:val="clear" w:color="auto" w:fill="auto"/>
            <w:tcMar>
              <w:top w:w="15" w:type="dxa"/>
              <w:left w:w="15" w:type="dxa"/>
              <w:bottom w:w="0" w:type="dxa"/>
              <w:right w:w="15" w:type="dxa"/>
            </w:tcMar>
            <w:vAlign w:val="center"/>
            <w:hideMark/>
          </w:tcPr>
          <w:p w14:paraId="1C28C40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65% </w:t>
            </w:r>
          </w:p>
          <w:p w14:paraId="62F5091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(26/40)</w:t>
            </w:r>
          </w:p>
        </w:tc>
        <w:tc>
          <w:tcPr>
            <w:tcW w:w="1122" w:type="dxa"/>
            <w:shd w:val="clear" w:color="auto" w:fill="auto"/>
            <w:tcMar>
              <w:top w:w="15" w:type="dxa"/>
              <w:left w:w="15" w:type="dxa"/>
              <w:bottom w:w="0" w:type="dxa"/>
              <w:right w:w="15" w:type="dxa"/>
            </w:tcMar>
            <w:vAlign w:val="center"/>
            <w:hideMark/>
          </w:tcPr>
          <w:p w14:paraId="6D69F125" w14:textId="7E5D3CD4"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0.09</w:t>
            </w:r>
          </w:p>
        </w:tc>
        <w:tc>
          <w:tcPr>
            <w:tcW w:w="917" w:type="dxa"/>
            <w:shd w:val="clear" w:color="auto" w:fill="auto"/>
            <w:tcMar>
              <w:top w:w="15" w:type="dxa"/>
              <w:left w:w="15" w:type="dxa"/>
              <w:bottom w:w="0" w:type="dxa"/>
              <w:right w:w="15" w:type="dxa"/>
            </w:tcMar>
            <w:vAlign w:val="center"/>
            <w:hideMark/>
          </w:tcPr>
          <w:p w14:paraId="1455111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E7CF0D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(0.0-12.3)</w:t>
            </w:r>
          </w:p>
        </w:tc>
        <w:tc>
          <w:tcPr>
            <w:tcW w:w="1164" w:type="dxa"/>
            <w:shd w:val="clear" w:color="auto" w:fill="auto"/>
            <w:tcMar>
              <w:top w:w="15" w:type="dxa"/>
              <w:left w:w="15" w:type="dxa"/>
              <w:bottom w:w="0" w:type="dxa"/>
              <w:right w:w="15" w:type="dxa"/>
            </w:tcMar>
            <w:vAlign w:val="center"/>
            <w:hideMark/>
          </w:tcPr>
          <w:p w14:paraId="3A2FB03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3.3 </w:t>
            </w:r>
          </w:p>
          <w:p w14:paraId="5287CE20" w14:textId="39D88B9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(0.0-9.</w:t>
            </w:r>
            <w:r w:rsidR="00AB1293">
              <w:rPr>
                <w:rFonts w:ascii="Times New Roman" w:eastAsia="Times New Roman" w:hAnsi="Times New Roman" w:cs="Times New Roman"/>
                <w:color w:val="000000"/>
                <w:kern w:val="24"/>
                <w:sz w:val="20"/>
                <w:szCs w:val="20"/>
              </w:rPr>
              <w:t>9</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3EFB788B" w14:textId="0EF1E0D9"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0.06</w:t>
            </w:r>
            <w:r w:rsidR="00AB1293">
              <w:rPr>
                <w:rFonts w:ascii="Times New Roman" w:eastAsia="Times New Roman" w:hAnsi="Times New Roman" w:cs="Times New Roman"/>
                <w:color w:val="000000"/>
                <w:kern w:val="24"/>
                <w:sz w:val="20"/>
                <w:szCs w:val="20"/>
              </w:rPr>
              <w:t>5</w:t>
            </w:r>
          </w:p>
        </w:tc>
      </w:tr>
      <w:tr w:rsidR="001B0AA3" w:rsidRPr="00524835" w14:paraId="3E2623ED" w14:textId="77777777" w:rsidTr="00500201">
        <w:trPr>
          <w:trHeight w:val="366"/>
          <w:jc w:val="center"/>
        </w:trPr>
        <w:tc>
          <w:tcPr>
            <w:tcW w:w="889" w:type="dxa"/>
            <w:shd w:val="clear" w:color="auto" w:fill="auto"/>
            <w:tcMar>
              <w:top w:w="72" w:type="dxa"/>
              <w:left w:w="144" w:type="dxa"/>
              <w:bottom w:w="72" w:type="dxa"/>
              <w:right w:w="144" w:type="dxa"/>
            </w:tcMar>
            <w:vAlign w:val="center"/>
            <w:hideMark/>
          </w:tcPr>
          <w:p w14:paraId="177E3693" w14:textId="77777777" w:rsidR="00524835" w:rsidRPr="00E404DF" w:rsidRDefault="00524835" w:rsidP="000F6C4B">
            <w:pPr>
              <w:spacing w:after="0" w:line="240" w:lineRule="auto"/>
              <w:jc w:val="center"/>
              <w:rPr>
                <w:rFonts w:ascii="Arial" w:eastAsia="Times New Roman" w:hAnsi="Arial" w:cs="Arial"/>
                <w:sz w:val="36"/>
                <w:szCs w:val="36"/>
              </w:rPr>
            </w:pPr>
            <w:proofErr w:type="spellStart"/>
            <w:r w:rsidRPr="001B0AA3">
              <w:rPr>
                <w:rFonts w:ascii="Times New Roman" w:eastAsia="Times New Roman" w:hAnsi="Times New Roman" w:cs="Times New Roman"/>
                <w:b/>
                <w:bCs/>
                <w:i/>
                <w:iCs/>
                <w:color w:val="000000"/>
                <w:kern w:val="24"/>
                <w:sz w:val="20"/>
                <w:szCs w:val="20"/>
              </w:rPr>
              <w:t>mef</w:t>
            </w:r>
            <w:proofErr w:type="spellEnd"/>
          </w:p>
        </w:tc>
        <w:tc>
          <w:tcPr>
            <w:tcW w:w="1365" w:type="dxa"/>
            <w:shd w:val="clear" w:color="auto" w:fill="auto"/>
            <w:tcMar>
              <w:top w:w="8" w:type="dxa"/>
              <w:left w:w="8" w:type="dxa"/>
              <w:bottom w:w="0" w:type="dxa"/>
              <w:right w:w="8" w:type="dxa"/>
            </w:tcMar>
            <w:vAlign w:val="center"/>
            <w:hideMark/>
          </w:tcPr>
          <w:p w14:paraId="6000650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37.14</w:t>
            </w:r>
          </w:p>
        </w:tc>
        <w:tc>
          <w:tcPr>
            <w:tcW w:w="1031" w:type="dxa"/>
            <w:shd w:val="clear" w:color="auto" w:fill="auto"/>
            <w:tcMar>
              <w:top w:w="15" w:type="dxa"/>
              <w:left w:w="15" w:type="dxa"/>
              <w:bottom w:w="0" w:type="dxa"/>
              <w:right w:w="15" w:type="dxa"/>
            </w:tcMar>
            <w:vAlign w:val="center"/>
            <w:hideMark/>
          </w:tcPr>
          <w:p w14:paraId="0A302C7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62% </w:t>
            </w:r>
          </w:p>
          <w:p w14:paraId="752674D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(33/53)</w:t>
            </w:r>
          </w:p>
        </w:tc>
        <w:tc>
          <w:tcPr>
            <w:tcW w:w="1635" w:type="dxa"/>
            <w:shd w:val="clear" w:color="auto" w:fill="auto"/>
            <w:tcMar>
              <w:top w:w="15" w:type="dxa"/>
              <w:left w:w="15" w:type="dxa"/>
              <w:bottom w:w="0" w:type="dxa"/>
              <w:right w:w="15" w:type="dxa"/>
            </w:tcMar>
            <w:vAlign w:val="center"/>
            <w:hideMark/>
          </w:tcPr>
          <w:p w14:paraId="5F5C80D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63% </w:t>
            </w:r>
          </w:p>
          <w:p w14:paraId="7AC7AF50"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(25/40)</w:t>
            </w:r>
          </w:p>
        </w:tc>
        <w:tc>
          <w:tcPr>
            <w:tcW w:w="1122" w:type="dxa"/>
            <w:shd w:val="clear" w:color="auto" w:fill="auto"/>
            <w:tcMar>
              <w:top w:w="15" w:type="dxa"/>
              <w:left w:w="15" w:type="dxa"/>
              <w:bottom w:w="0" w:type="dxa"/>
              <w:right w:w="15" w:type="dxa"/>
            </w:tcMar>
            <w:vAlign w:val="center"/>
            <w:hideMark/>
          </w:tcPr>
          <w:p w14:paraId="599D8FE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0.58</w:t>
            </w:r>
          </w:p>
        </w:tc>
        <w:tc>
          <w:tcPr>
            <w:tcW w:w="917" w:type="dxa"/>
            <w:shd w:val="clear" w:color="auto" w:fill="auto"/>
            <w:tcMar>
              <w:top w:w="15" w:type="dxa"/>
              <w:left w:w="15" w:type="dxa"/>
              <w:bottom w:w="0" w:type="dxa"/>
              <w:right w:w="15" w:type="dxa"/>
            </w:tcMar>
            <w:vAlign w:val="center"/>
            <w:hideMark/>
          </w:tcPr>
          <w:p w14:paraId="0CA5F32D" w14:textId="1E9AA653"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AB1293">
              <w:rPr>
                <w:rFonts w:ascii="Times New Roman" w:eastAsia="Times New Roman" w:hAnsi="Times New Roman" w:cs="Times New Roman"/>
                <w:color w:val="000000"/>
                <w:kern w:val="24"/>
                <w:sz w:val="20"/>
                <w:szCs w:val="20"/>
              </w:rPr>
              <w:t>3</w:t>
            </w:r>
            <w:r w:rsidRPr="001B0AA3">
              <w:rPr>
                <w:rFonts w:ascii="Times New Roman" w:eastAsia="Times New Roman" w:hAnsi="Times New Roman" w:cs="Times New Roman"/>
                <w:color w:val="000000"/>
                <w:kern w:val="24"/>
                <w:sz w:val="20"/>
                <w:szCs w:val="20"/>
              </w:rPr>
              <w:t xml:space="preserve"> </w:t>
            </w:r>
          </w:p>
          <w:p w14:paraId="556EB48D" w14:textId="3C0B83D1"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(0.0-5.</w:t>
            </w:r>
            <w:r w:rsidR="00AB1293">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13116FB3" w14:textId="064590DC"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AB1293">
              <w:rPr>
                <w:rFonts w:ascii="Times New Roman" w:eastAsia="Times New Roman" w:hAnsi="Times New Roman" w:cs="Times New Roman"/>
                <w:color w:val="000000"/>
                <w:kern w:val="24"/>
                <w:sz w:val="20"/>
                <w:szCs w:val="20"/>
              </w:rPr>
              <w:t>2</w:t>
            </w:r>
          </w:p>
          <w:p w14:paraId="1EF6DDC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(0.0-4.7)</w:t>
            </w:r>
          </w:p>
        </w:tc>
        <w:tc>
          <w:tcPr>
            <w:tcW w:w="898" w:type="dxa"/>
            <w:shd w:val="clear" w:color="auto" w:fill="auto"/>
            <w:tcMar>
              <w:top w:w="15" w:type="dxa"/>
              <w:left w:w="15" w:type="dxa"/>
              <w:bottom w:w="0" w:type="dxa"/>
              <w:right w:w="15" w:type="dxa"/>
            </w:tcMar>
            <w:vAlign w:val="center"/>
            <w:hideMark/>
          </w:tcPr>
          <w:p w14:paraId="7FA6D429" w14:textId="79DDEB6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0.3</w:t>
            </w:r>
            <w:r w:rsidR="00AB1293">
              <w:rPr>
                <w:rFonts w:ascii="Times New Roman" w:eastAsia="Times New Roman" w:hAnsi="Times New Roman" w:cs="Times New Roman"/>
                <w:color w:val="000000"/>
                <w:kern w:val="24"/>
                <w:sz w:val="20"/>
                <w:szCs w:val="20"/>
              </w:rPr>
              <w:t>8</w:t>
            </w:r>
          </w:p>
        </w:tc>
      </w:tr>
      <w:tr w:rsidR="001B0AA3" w:rsidRPr="00524835" w14:paraId="232D13FE" w14:textId="77777777" w:rsidTr="00500201">
        <w:trPr>
          <w:trHeight w:val="361"/>
          <w:jc w:val="center"/>
        </w:trPr>
        <w:tc>
          <w:tcPr>
            <w:tcW w:w="889" w:type="dxa"/>
            <w:shd w:val="clear" w:color="auto" w:fill="auto"/>
            <w:tcMar>
              <w:top w:w="72" w:type="dxa"/>
              <w:left w:w="144" w:type="dxa"/>
              <w:bottom w:w="72" w:type="dxa"/>
              <w:right w:w="144" w:type="dxa"/>
            </w:tcMar>
            <w:vAlign w:val="center"/>
            <w:hideMark/>
          </w:tcPr>
          <w:p w14:paraId="583D1ED3" w14:textId="77777777" w:rsidR="00524835" w:rsidRPr="00E404DF" w:rsidRDefault="00524835" w:rsidP="000F6C4B">
            <w:pPr>
              <w:spacing w:after="0" w:line="240" w:lineRule="auto"/>
              <w:jc w:val="center"/>
              <w:rPr>
                <w:rFonts w:ascii="Arial" w:eastAsia="Times New Roman" w:hAnsi="Arial" w:cs="Arial"/>
                <w:sz w:val="36"/>
                <w:szCs w:val="36"/>
              </w:rPr>
            </w:pPr>
            <w:proofErr w:type="spellStart"/>
            <w:r w:rsidRPr="001B0AA3">
              <w:rPr>
                <w:rFonts w:ascii="Times New Roman" w:eastAsia="Times New Roman" w:hAnsi="Times New Roman" w:cs="Times New Roman"/>
                <w:b/>
                <w:bCs/>
                <w:i/>
                <w:iCs/>
                <w:color w:val="000000"/>
                <w:kern w:val="24"/>
                <w:sz w:val="20"/>
                <w:szCs w:val="20"/>
              </w:rPr>
              <w:t>msr</w:t>
            </w:r>
            <w:proofErr w:type="spellEnd"/>
            <w:r w:rsidRPr="001B0AA3">
              <w:rPr>
                <w:rFonts w:ascii="Times New Roman" w:eastAsia="Times New Roman" w:hAnsi="Times New Roman" w:cs="Times New Roman"/>
                <w:b/>
                <w:bCs/>
                <w:color w:val="000000"/>
                <w:kern w:val="24"/>
                <w:sz w:val="20"/>
                <w:szCs w:val="20"/>
              </w:rPr>
              <w:t>(A)</w:t>
            </w:r>
          </w:p>
        </w:tc>
        <w:tc>
          <w:tcPr>
            <w:tcW w:w="1365" w:type="dxa"/>
            <w:shd w:val="clear" w:color="auto" w:fill="auto"/>
            <w:tcMar>
              <w:top w:w="8" w:type="dxa"/>
              <w:left w:w="8" w:type="dxa"/>
              <w:bottom w:w="0" w:type="dxa"/>
              <w:right w:w="8" w:type="dxa"/>
            </w:tcMar>
            <w:vAlign w:val="center"/>
            <w:hideMark/>
          </w:tcPr>
          <w:p w14:paraId="3BD47BC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34.04</w:t>
            </w:r>
          </w:p>
        </w:tc>
        <w:tc>
          <w:tcPr>
            <w:tcW w:w="1031" w:type="dxa"/>
            <w:shd w:val="clear" w:color="auto" w:fill="auto"/>
            <w:tcMar>
              <w:top w:w="15" w:type="dxa"/>
              <w:left w:w="15" w:type="dxa"/>
              <w:bottom w:w="0" w:type="dxa"/>
              <w:right w:w="15" w:type="dxa"/>
            </w:tcMar>
            <w:vAlign w:val="center"/>
            <w:hideMark/>
          </w:tcPr>
          <w:p w14:paraId="619DC6E1" w14:textId="705EBFC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w:t>
            </w:r>
            <w:r w:rsidR="00D03E6A">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 xml:space="preserve">% </w:t>
            </w:r>
          </w:p>
          <w:p w14:paraId="7CE37F0D" w14:textId="04FEA6E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D03E6A">
              <w:rPr>
                <w:rFonts w:ascii="Times New Roman" w:eastAsia="Times New Roman" w:hAnsi="Times New Roman" w:cs="Times New Roman"/>
                <w:color w:val="000000"/>
                <w:kern w:val="24"/>
                <w:sz w:val="20"/>
                <w:szCs w:val="20"/>
              </w:rPr>
              <w:t>9</w:t>
            </w:r>
            <w:r w:rsidRPr="001B0AA3">
              <w:rPr>
                <w:rFonts w:ascii="Times New Roman" w:eastAsia="Times New Roman" w:hAnsi="Times New Roman" w:cs="Times New Roman"/>
                <w:color w:val="000000"/>
                <w:kern w:val="24"/>
                <w:sz w:val="20"/>
                <w:szCs w:val="20"/>
              </w:rPr>
              <w:t>/53)</w:t>
            </w:r>
          </w:p>
        </w:tc>
        <w:tc>
          <w:tcPr>
            <w:tcW w:w="1635" w:type="dxa"/>
            <w:shd w:val="clear" w:color="auto" w:fill="auto"/>
            <w:tcMar>
              <w:top w:w="15" w:type="dxa"/>
              <w:left w:w="15" w:type="dxa"/>
              <w:bottom w:w="0" w:type="dxa"/>
              <w:right w:w="15" w:type="dxa"/>
            </w:tcMar>
            <w:vAlign w:val="center"/>
            <w:hideMark/>
          </w:tcPr>
          <w:p w14:paraId="3E8E0358"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30% </w:t>
            </w:r>
          </w:p>
          <w:p w14:paraId="692316E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(12/40)</w:t>
            </w:r>
          </w:p>
        </w:tc>
        <w:tc>
          <w:tcPr>
            <w:tcW w:w="1122" w:type="dxa"/>
            <w:shd w:val="clear" w:color="auto" w:fill="auto"/>
            <w:tcMar>
              <w:top w:w="15" w:type="dxa"/>
              <w:left w:w="15" w:type="dxa"/>
              <w:bottom w:w="0" w:type="dxa"/>
              <w:right w:w="15" w:type="dxa"/>
            </w:tcMar>
            <w:vAlign w:val="center"/>
            <w:hideMark/>
          </w:tcPr>
          <w:p w14:paraId="023307F2" w14:textId="2F842BA1"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0.66</w:t>
            </w:r>
          </w:p>
        </w:tc>
        <w:tc>
          <w:tcPr>
            <w:tcW w:w="917" w:type="dxa"/>
            <w:shd w:val="clear" w:color="auto" w:fill="auto"/>
            <w:tcMar>
              <w:top w:w="15" w:type="dxa"/>
              <w:left w:w="15" w:type="dxa"/>
              <w:bottom w:w="0" w:type="dxa"/>
              <w:right w:w="15" w:type="dxa"/>
            </w:tcMar>
            <w:vAlign w:val="center"/>
            <w:hideMark/>
          </w:tcPr>
          <w:p w14:paraId="7AC488D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60C23CE1"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(0.0-12.7)</w:t>
            </w:r>
          </w:p>
        </w:tc>
        <w:tc>
          <w:tcPr>
            <w:tcW w:w="1164" w:type="dxa"/>
            <w:shd w:val="clear" w:color="auto" w:fill="auto"/>
            <w:tcMar>
              <w:top w:w="15" w:type="dxa"/>
              <w:left w:w="15" w:type="dxa"/>
              <w:bottom w:w="0" w:type="dxa"/>
              <w:right w:w="15" w:type="dxa"/>
            </w:tcMar>
            <w:vAlign w:val="center"/>
            <w:hideMark/>
          </w:tcPr>
          <w:p w14:paraId="16A66B11"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0966312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(0.0-9.1)</w:t>
            </w:r>
          </w:p>
        </w:tc>
        <w:tc>
          <w:tcPr>
            <w:tcW w:w="898" w:type="dxa"/>
            <w:shd w:val="clear" w:color="auto" w:fill="auto"/>
            <w:tcMar>
              <w:top w:w="15" w:type="dxa"/>
              <w:left w:w="15" w:type="dxa"/>
              <w:bottom w:w="0" w:type="dxa"/>
              <w:right w:w="15" w:type="dxa"/>
            </w:tcMar>
            <w:vAlign w:val="center"/>
            <w:hideMark/>
          </w:tcPr>
          <w:p w14:paraId="3078BE66"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0.26</w:t>
            </w:r>
          </w:p>
        </w:tc>
      </w:tr>
      <w:tr w:rsidR="001B0AA3" w:rsidRPr="00524835" w14:paraId="5C3711CB" w14:textId="77777777" w:rsidTr="00500201">
        <w:trPr>
          <w:trHeight w:val="355"/>
          <w:jc w:val="center"/>
        </w:trPr>
        <w:tc>
          <w:tcPr>
            <w:tcW w:w="889" w:type="dxa"/>
            <w:shd w:val="clear" w:color="auto" w:fill="auto"/>
            <w:tcMar>
              <w:top w:w="72" w:type="dxa"/>
              <w:left w:w="144" w:type="dxa"/>
              <w:bottom w:w="72" w:type="dxa"/>
              <w:right w:w="144" w:type="dxa"/>
            </w:tcMar>
            <w:vAlign w:val="center"/>
            <w:hideMark/>
          </w:tcPr>
          <w:p w14:paraId="1364AEF3" w14:textId="77777777" w:rsidR="00524835" w:rsidRPr="00E404DF" w:rsidRDefault="00524835" w:rsidP="000F6C4B">
            <w:pPr>
              <w:spacing w:after="0" w:line="240" w:lineRule="auto"/>
              <w:jc w:val="center"/>
              <w:rPr>
                <w:rFonts w:ascii="Arial" w:eastAsia="Times New Roman" w:hAnsi="Arial" w:cs="Arial"/>
                <w:sz w:val="36"/>
                <w:szCs w:val="36"/>
              </w:rPr>
            </w:pPr>
            <w:proofErr w:type="spellStart"/>
            <w:r w:rsidRPr="001B0AA3">
              <w:rPr>
                <w:rFonts w:ascii="Times New Roman" w:eastAsia="Times New Roman" w:hAnsi="Times New Roman" w:cs="Times New Roman"/>
                <w:b/>
                <w:bCs/>
                <w:i/>
                <w:iCs/>
                <w:color w:val="000000"/>
                <w:kern w:val="24"/>
                <w:sz w:val="20"/>
                <w:szCs w:val="20"/>
              </w:rPr>
              <w:t>msr</w:t>
            </w:r>
            <w:proofErr w:type="spellEnd"/>
            <w:r w:rsidRPr="001B0AA3">
              <w:rPr>
                <w:rFonts w:ascii="Times New Roman" w:eastAsia="Times New Roman" w:hAnsi="Times New Roman" w:cs="Times New Roman"/>
                <w:b/>
                <w:bCs/>
                <w:color w:val="000000"/>
                <w:kern w:val="24"/>
                <w:sz w:val="20"/>
                <w:szCs w:val="20"/>
              </w:rPr>
              <w:t>(E)</w:t>
            </w:r>
          </w:p>
        </w:tc>
        <w:tc>
          <w:tcPr>
            <w:tcW w:w="1365" w:type="dxa"/>
            <w:shd w:val="clear" w:color="auto" w:fill="auto"/>
            <w:tcMar>
              <w:top w:w="8" w:type="dxa"/>
              <w:left w:w="8" w:type="dxa"/>
              <w:bottom w:w="0" w:type="dxa"/>
              <w:right w:w="8" w:type="dxa"/>
            </w:tcMar>
            <w:vAlign w:val="center"/>
            <w:hideMark/>
          </w:tcPr>
          <w:p w14:paraId="1898522F"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36.74</w:t>
            </w:r>
          </w:p>
        </w:tc>
        <w:tc>
          <w:tcPr>
            <w:tcW w:w="1031" w:type="dxa"/>
            <w:shd w:val="clear" w:color="auto" w:fill="auto"/>
            <w:tcMar>
              <w:top w:w="15" w:type="dxa"/>
              <w:left w:w="15" w:type="dxa"/>
              <w:bottom w:w="0" w:type="dxa"/>
              <w:right w:w="15" w:type="dxa"/>
            </w:tcMar>
            <w:vAlign w:val="center"/>
            <w:hideMark/>
          </w:tcPr>
          <w:p w14:paraId="26958781" w14:textId="6951BDE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w:t>
            </w:r>
            <w:r w:rsidR="00D03E6A">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 xml:space="preserve">% </w:t>
            </w:r>
          </w:p>
          <w:p w14:paraId="517C1CB4" w14:textId="26FDD9D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w:t>
            </w:r>
            <w:r w:rsidR="00D03E6A">
              <w:rPr>
                <w:rFonts w:ascii="Times New Roman" w:eastAsia="Times New Roman" w:hAnsi="Times New Roman" w:cs="Times New Roman"/>
                <w:color w:val="000000"/>
                <w:kern w:val="24"/>
                <w:sz w:val="20"/>
                <w:szCs w:val="20"/>
              </w:rPr>
              <w:t>19</w:t>
            </w:r>
            <w:r w:rsidRPr="001B0AA3">
              <w:rPr>
                <w:rFonts w:ascii="Times New Roman" w:eastAsia="Times New Roman" w:hAnsi="Times New Roman" w:cs="Times New Roman"/>
                <w:color w:val="000000"/>
                <w:kern w:val="24"/>
                <w:sz w:val="20"/>
                <w:szCs w:val="20"/>
              </w:rPr>
              <w:t>/53)</w:t>
            </w:r>
          </w:p>
        </w:tc>
        <w:tc>
          <w:tcPr>
            <w:tcW w:w="1635" w:type="dxa"/>
            <w:shd w:val="clear" w:color="auto" w:fill="auto"/>
            <w:tcMar>
              <w:top w:w="15" w:type="dxa"/>
              <w:left w:w="15" w:type="dxa"/>
              <w:bottom w:w="0" w:type="dxa"/>
              <w:right w:w="15" w:type="dxa"/>
            </w:tcMar>
            <w:vAlign w:val="center"/>
            <w:hideMark/>
          </w:tcPr>
          <w:p w14:paraId="2166121D" w14:textId="6DB331BD"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w:t>
            </w:r>
            <w:r w:rsidR="00D03E6A">
              <w:rPr>
                <w:rFonts w:ascii="Times New Roman" w:eastAsia="Times New Roman" w:hAnsi="Times New Roman" w:cs="Times New Roman"/>
                <w:color w:val="000000"/>
                <w:kern w:val="24"/>
                <w:sz w:val="20"/>
                <w:szCs w:val="20"/>
              </w:rPr>
              <w:t>8</w:t>
            </w:r>
            <w:r w:rsidRPr="001B0AA3">
              <w:rPr>
                <w:rFonts w:ascii="Times New Roman" w:eastAsia="Times New Roman" w:hAnsi="Times New Roman" w:cs="Times New Roman"/>
                <w:color w:val="000000"/>
                <w:kern w:val="24"/>
                <w:sz w:val="20"/>
                <w:szCs w:val="20"/>
              </w:rPr>
              <w:t xml:space="preserve">% </w:t>
            </w:r>
          </w:p>
          <w:p w14:paraId="63D1AB83" w14:textId="14109781"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w:t>
            </w:r>
            <w:r w:rsidR="00D03E6A">
              <w:rPr>
                <w:rFonts w:ascii="Times New Roman" w:eastAsia="Times New Roman" w:hAnsi="Times New Roman" w:cs="Times New Roman"/>
                <w:color w:val="000000"/>
                <w:kern w:val="24"/>
                <w:sz w:val="20"/>
                <w:szCs w:val="20"/>
              </w:rPr>
              <w:t>9</w:t>
            </w:r>
            <w:r w:rsidRPr="001B0AA3">
              <w:rPr>
                <w:rFonts w:ascii="Times New Roman" w:eastAsia="Times New Roman" w:hAnsi="Times New Roman" w:cs="Times New Roman"/>
                <w:color w:val="000000"/>
                <w:kern w:val="24"/>
                <w:sz w:val="20"/>
                <w:szCs w:val="20"/>
              </w:rPr>
              <w:t>/40)</w:t>
            </w:r>
          </w:p>
        </w:tc>
        <w:tc>
          <w:tcPr>
            <w:tcW w:w="1122" w:type="dxa"/>
            <w:shd w:val="clear" w:color="auto" w:fill="auto"/>
            <w:tcMar>
              <w:top w:w="15" w:type="dxa"/>
              <w:left w:w="15" w:type="dxa"/>
              <w:bottom w:w="0" w:type="dxa"/>
              <w:right w:w="15" w:type="dxa"/>
            </w:tcMar>
            <w:vAlign w:val="center"/>
            <w:hideMark/>
          </w:tcPr>
          <w:p w14:paraId="7DADBDA4" w14:textId="1A874F46"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w:t>
            </w:r>
            <w:r w:rsidR="00D03E6A">
              <w:rPr>
                <w:rFonts w:ascii="Times New Roman" w:eastAsia="Times New Roman" w:hAnsi="Times New Roman" w:cs="Times New Roman"/>
                <w:color w:val="000000"/>
                <w:kern w:val="24"/>
                <w:sz w:val="20"/>
                <w:szCs w:val="20"/>
              </w:rPr>
              <w:t>29</w:t>
            </w:r>
          </w:p>
        </w:tc>
        <w:tc>
          <w:tcPr>
            <w:tcW w:w="917" w:type="dxa"/>
            <w:shd w:val="clear" w:color="auto" w:fill="auto"/>
            <w:tcMar>
              <w:top w:w="15" w:type="dxa"/>
              <w:left w:w="15" w:type="dxa"/>
              <w:bottom w:w="0" w:type="dxa"/>
              <w:right w:w="15" w:type="dxa"/>
            </w:tcMar>
            <w:vAlign w:val="center"/>
            <w:hideMark/>
          </w:tcPr>
          <w:p w14:paraId="0D5142D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017E6BDB" w14:textId="09E5C1F6"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(0.0-13.</w:t>
            </w:r>
            <w:r w:rsidR="00AB1293">
              <w:rPr>
                <w:rFonts w:ascii="Times New Roman" w:eastAsia="Times New Roman" w:hAnsi="Times New Roman" w:cs="Times New Roman"/>
                <w:color w:val="000000"/>
                <w:kern w:val="24"/>
                <w:sz w:val="20"/>
                <w:szCs w:val="20"/>
              </w:rPr>
              <w:t>5</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69FC6F0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0 </w:t>
            </w:r>
          </w:p>
          <w:p w14:paraId="143D0BEF" w14:textId="4F974446"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w:t>
            </w:r>
            <w:r w:rsidR="00AB1293">
              <w:rPr>
                <w:rFonts w:ascii="Times New Roman" w:eastAsia="Times New Roman" w:hAnsi="Times New Roman" w:cs="Times New Roman"/>
                <w:color w:val="000000"/>
                <w:kern w:val="24"/>
                <w:sz w:val="20"/>
                <w:szCs w:val="20"/>
              </w:rPr>
              <w:t>19.7</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04FF9656" w14:textId="54091E7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0.2</w:t>
            </w:r>
            <w:r w:rsidR="00AB1293">
              <w:rPr>
                <w:rFonts w:ascii="Times New Roman" w:eastAsia="Times New Roman" w:hAnsi="Times New Roman" w:cs="Times New Roman"/>
                <w:color w:val="000000"/>
                <w:kern w:val="24"/>
                <w:sz w:val="20"/>
                <w:szCs w:val="20"/>
              </w:rPr>
              <w:t>5</w:t>
            </w:r>
          </w:p>
        </w:tc>
      </w:tr>
      <w:tr w:rsidR="001B0AA3" w:rsidRPr="00524835" w14:paraId="0EB0F6BB" w14:textId="77777777" w:rsidTr="00500201">
        <w:trPr>
          <w:trHeight w:val="355"/>
          <w:jc w:val="center"/>
        </w:trPr>
        <w:tc>
          <w:tcPr>
            <w:tcW w:w="889" w:type="dxa"/>
            <w:shd w:val="clear" w:color="auto" w:fill="auto"/>
            <w:tcMar>
              <w:top w:w="72" w:type="dxa"/>
              <w:left w:w="144" w:type="dxa"/>
              <w:bottom w:w="72" w:type="dxa"/>
              <w:right w:w="144" w:type="dxa"/>
            </w:tcMar>
            <w:vAlign w:val="center"/>
            <w:hideMark/>
          </w:tcPr>
          <w:p w14:paraId="47B28D8F" w14:textId="5B08B8AF" w:rsidR="00524835" w:rsidRPr="00E404DF" w:rsidRDefault="00EA6D0D" w:rsidP="000F6C4B">
            <w:pPr>
              <w:spacing w:after="0" w:line="240" w:lineRule="auto"/>
              <w:jc w:val="center"/>
              <w:rPr>
                <w:rFonts w:ascii="Arial" w:eastAsia="Times New Roman" w:hAnsi="Arial" w:cs="Arial"/>
                <w:sz w:val="36"/>
                <w:szCs w:val="36"/>
              </w:rPr>
            </w:pPr>
            <w:proofErr w:type="spellStart"/>
            <w:r>
              <w:rPr>
                <w:rFonts w:ascii="Times New Roman" w:eastAsia="Times New Roman" w:hAnsi="Times New Roman" w:cs="Times New Roman"/>
                <w:b/>
                <w:bCs/>
                <w:i/>
                <w:iCs/>
                <w:color w:val="000000"/>
                <w:kern w:val="24"/>
                <w:sz w:val="20"/>
                <w:szCs w:val="20"/>
              </w:rPr>
              <w:t>tetM</w:t>
            </w:r>
            <w:proofErr w:type="spellEnd"/>
          </w:p>
        </w:tc>
        <w:tc>
          <w:tcPr>
            <w:tcW w:w="1365" w:type="dxa"/>
            <w:shd w:val="clear" w:color="auto" w:fill="auto"/>
            <w:tcMar>
              <w:top w:w="8" w:type="dxa"/>
              <w:left w:w="8" w:type="dxa"/>
              <w:bottom w:w="0" w:type="dxa"/>
              <w:right w:w="8" w:type="dxa"/>
            </w:tcMar>
            <w:vAlign w:val="center"/>
            <w:hideMark/>
          </w:tcPr>
          <w:p w14:paraId="27ED879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33.82</w:t>
            </w:r>
          </w:p>
        </w:tc>
        <w:tc>
          <w:tcPr>
            <w:tcW w:w="1031" w:type="dxa"/>
            <w:shd w:val="clear" w:color="auto" w:fill="auto"/>
            <w:tcMar>
              <w:top w:w="15" w:type="dxa"/>
              <w:left w:w="15" w:type="dxa"/>
              <w:bottom w:w="0" w:type="dxa"/>
              <w:right w:w="15" w:type="dxa"/>
            </w:tcMar>
            <w:vAlign w:val="center"/>
            <w:hideMark/>
          </w:tcPr>
          <w:p w14:paraId="5E782B49"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96% </w:t>
            </w:r>
          </w:p>
          <w:p w14:paraId="4321718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(51/53)</w:t>
            </w:r>
          </w:p>
        </w:tc>
        <w:tc>
          <w:tcPr>
            <w:tcW w:w="1635" w:type="dxa"/>
            <w:shd w:val="clear" w:color="auto" w:fill="auto"/>
            <w:tcMar>
              <w:top w:w="15" w:type="dxa"/>
              <w:left w:w="15" w:type="dxa"/>
              <w:bottom w:w="0" w:type="dxa"/>
              <w:right w:w="15" w:type="dxa"/>
            </w:tcMar>
            <w:vAlign w:val="center"/>
            <w:hideMark/>
          </w:tcPr>
          <w:p w14:paraId="750D11FF"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95% </w:t>
            </w:r>
          </w:p>
          <w:p w14:paraId="1178483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(38/40)</w:t>
            </w:r>
          </w:p>
        </w:tc>
        <w:tc>
          <w:tcPr>
            <w:tcW w:w="1122" w:type="dxa"/>
            <w:shd w:val="clear" w:color="auto" w:fill="auto"/>
            <w:tcMar>
              <w:top w:w="15" w:type="dxa"/>
              <w:left w:w="15" w:type="dxa"/>
              <w:bottom w:w="0" w:type="dxa"/>
              <w:right w:w="15" w:type="dxa"/>
            </w:tcMar>
            <w:vAlign w:val="center"/>
            <w:hideMark/>
          </w:tcPr>
          <w:p w14:paraId="4E7650A6" w14:textId="23B33C1F"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0.99</w:t>
            </w:r>
          </w:p>
        </w:tc>
        <w:tc>
          <w:tcPr>
            <w:tcW w:w="917" w:type="dxa"/>
            <w:shd w:val="clear" w:color="auto" w:fill="auto"/>
            <w:tcMar>
              <w:top w:w="15" w:type="dxa"/>
              <w:left w:w="15" w:type="dxa"/>
              <w:bottom w:w="0" w:type="dxa"/>
              <w:right w:w="15" w:type="dxa"/>
            </w:tcMar>
            <w:vAlign w:val="center"/>
            <w:hideMark/>
          </w:tcPr>
          <w:p w14:paraId="2C00C9C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4.9 </w:t>
            </w:r>
          </w:p>
          <w:p w14:paraId="35495FC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(2.3)</w:t>
            </w:r>
          </w:p>
        </w:tc>
        <w:tc>
          <w:tcPr>
            <w:tcW w:w="1164" w:type="dxa"/>
            <w:shd w:val="clear" w:color="auto" w:fill="auto"/>
            <w:tcMar>
              <w:top w:w="15" w:type="dxa"/>
              <w:left w:w="15" w:type="dxa"/>
              <w:bottom w:w="0" w:type="dxa"/>
              <w:right w:w="15" w:type="dxa"/>
            </w:tcMar>
            <w:vAlign w:val="center"/>
            <w:hideMark/>
          </w:tcPr>
          <w:p w14:paraId="5AEB8378"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4.4 </w:t>
            </w:r>
          </w:p>
          <w:p w14:paraId="181F8550"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(1.9)</w:t>
            </w:r>
          </w:p>
        </w:tc>
        <w:tc>
          <w:tcPr>
            <w:tcW w:w="898" w:type="dxa"/>
            <w:shd w:val="clear" w:color="auto" w:fill="auto"/>
            <w:tcMar>
              <w:top w:w="15" w:type="dxa"/>
              <w:left w:w="15" w:type="dxa"/>
              <w:bottom w:w="0" w:type="dxa"/>
              <w:right w:w="15" w:type="dxa"/>
            </w:tcMar>
            <w:vAlign w:val="center"/>
            <w:hideMark/>
          </w:tcPr>
          <w:p w14:paraId="0C4A0510" w14:textId="36A42C8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0.1</w:t>
            </w:r>
            <w:r w:rsidR="00AB1293">
              <w:rPr>
                <w:rFonts w:ascii="Times New Roman" w:eastAsia="Times New Roman" w:hAnsi="Times New Roman" w:cs="Times New Roman"/>
                <w:color w:val="000000"/>
                <w:kern w:val="24"/>
                <w:sz w:val="20"/>
                <w:szCs w:val="20"/>
              </w:rPr>
              <w:t>2</w:t>
            </w:r>
          </w:p>
        </w:tc>
      </w:tr>
      <w:tr w:rsidR="001B0AA3" w:rsidRPr="00524835" w14:paraId="1F827885" w14:textId="77777777" w:rsidTr="00500201">
        <w:trPr>
          <w:trHeight w:val="355"/>
          <w:jc w:val="center"/>
        </w:trPr>
        <w:tc>
          <w:tcPr>
            <w:tcW w:w="889" w:type="dxa"/>
            <w:shd w:val="clear" w:color="auto" w:fill="auto"/>
            <w:tcMar>
              <w:top w:w="72" w:type="dxa"/>
              <w:left w:w="144" w:type="dxa"/>
              <w:bottom w:w="72" w:type="dxa"/>
              <w:right w:w="144" w:type="dxa"/>
            </w:tcMar>
            <w:vAlign w:val="center"/>
            <w:hideMark/>
          </w:tcPr>
          <w:p w14:paraId="35F61516" w14:textId="78A87DF8" w:rsidR="00524835" w:rsidRPr="00E404DF" w:rsidRDefault="00EA6D0D" w:rsidP="000F6C4B">
            <w:pPr>
              <w:spacing w:after="0" w:line="240" w:lineRule="auto"/>
              <w:jc w:val="center"/>
              <w:rPr>
                <w:rFonts w:ascii="Arial" w:eastAsia="Times New Roman" w:hAnsi="Arial" w:cs="Arial"/>
                <w:sz w:val="36"/>
                <w:szCs w:val="36"/>
              </w:rPr>
            </w:pPr>
            <w:proofErr w:type="spellStart"/>
            <w:r>
              <w:rPr>
                <w:rFonts w:ascii="Times New Roman" w:eastAsia="Times New Roman" w:hAnsi="Times New Roman" w:cs="Times New Roman"/>
                <w:b/>
                <w:bCs/>
                <w:i/>
                <w:iCs/>
                <w:color w:val="000000"/>
                <w:kern w:val="24"/>
                <w:sz w:val="20"/>
                <w:szCs w:val="20"/>
              </w:rPr>
              <w:t>tetO</w:t>
            </w:r>
            <w:proofErr w:type="spellEnd"/>
          </w:p>
        </w:tc>
        <w:tc>
          <w:tcPr>
            <w:tcW w:w="1365" w:type="dxa"/>
            <w:shd w:val="clear" w:color="auto" w:fill="auto"/>
            <w:tcMar>
              <w:top w:w="8" w:type="dxa"/>
              <w:left w:w="8" w:type="dxa"/>
              <w:bottom w:w="0" w:type="dxa"/>
              <w:right w:w="8" w:type="dxa"/>
            </w:tcMar>
            <w:vAlign w:val="center"/>
            <w:hideMark/>
          </w:tcPr>
          <w:p w14:paraId="3C93CCD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31.96</w:t>
            </w:r>
          </w:p>
        </w:tc>
        <w:tc>
          <w:tcPr>
            <w:tcW w:w="1031" w:type="dxa"/>
            <w:shd w:val="clear" w:color="auto" w:fill="auto"/>
            <w:tcMar>
              <w:top w:w="15" w:type="dxa"/>
              <w:left w:w="15" w:type="dxa"/>
              <w:bottom w:w="0" w:type="dxa"/>
              <w:right w:w="15" w:type="dxa"/>
            </w:tcMar>
            <w:vAlign w:val="center"/>
            <w:hideMark/>
          </w:tcPr>
          <w:p w14:paraId="0D25A0B5"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62% </w:t>
            </w:r>
          </w:p>
          <w:p w14:paraId="7793025D"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(33/53)</w:t>
            </w:r>
          </w:p>
        </w:tc>
        <w:tc>
          <w:tcPr>
            <w:tcW w:w="1635" w:type="dxa"/>
            <w:shd w:val="clear" w:color="auto" w:fill="auto"/>
            <w:tcMar>
              <w:top w:w="15" w:type="dxa"/>
              <w:left w:w="15" w:type="dxa"/>
              <w:bottom w:w="0" w:type="dxa"/>
              <w:right w:w="15" w:type="dxa"/>
            </w:tcMar>
            <w:vAlign w:val="center"/>
            <w:hideMark/>
          </w:tcPr>
          <w:p w14:paraId="5DCE95FB" w14:textId="23021308"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6</w:t>
            </w:r>
            <w:r w:rsidR="00D03E6A">
              <w:rPr>
                <w:rFonts w:ascii="Times New Roman" w:eastAsia="Times New Roman" w:hAnsi="Times New Roman" w:cs="Times New Roman"/>
                <w:color w:val="000000"/>
                <w:kern w:val="24"/>
                <w:sz w:val="20"/>
                <w:szCs w:val="20"/>
              </w:rPr>
              <w:t>5</w:t>
            </w:r>
            <w:r w:rsidRPr="001B0AA3">
              <w:rPr>
                <w:rFonts w:ascii="Times New Roman" w:eastAsia="Times New Roman" w:hAnsi="Times New Roman" w:cs="Times New Roman"/>
                <w:color w:val="000000"/>
                <w:kern w:val="24"/>
                <w:sz w:val="20"/>
                <w:szCs w:val="20"/>
              </w:rPr>
              <w:t xml:space="preserve">% </w:t>
            </w:r>
          </w:p>
          <w:p w14:paraId="595CA31C" w14:textId="344F739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(2</w:t>
            </w:r>
            <w:r w:rsidR="00D03E6A">
              <w:rPr>
                <w:rFonts w:ascii="Times New Roman" w:eastAsia="Times New Roman" w:hAnsi="Times New Roman" w:cs="Times New Roman"/>
                <w:color w:val="000000"/>
                <w:kern w:val="24"/>
                <w:sz w:val="20"/>
                <w:szCs w:val="20"/>
              </w:rPr>
              <w:t>6</w:t>
            </w:r>
            <w:r w:rsidRPr="001B0AA3">
              <w:rPr>
                <w:rFonts w:ascii="Times New Roman" w:eastAsia="Times New Roman" w:hAnsi="Times New Roman" w:cs="Times New Roman"/>
                <w:color w:val="000000"/>
                <w:kern w:val="24"/>
                <w:sz w:val="20"/>
                <w:szCs w:val="20"/>
              </w:rPr>
              <w:t>/40)</w:t>
            </w:r>
          </w:p>
        </w:tc>
        <w:tc>
          <w:tcPr>
            <w:tcW w:w="1122" w:type="dxa"/>
            <w:shd w:val="clear" w:color="auto" w:fill="auto"/>
            <w:tcMar>
              <w:top w:w="15" w:type="dxa"/>
              <w:left w:w="15" w:type="dxa"/>
              <w:bottom w:w="0" w:type="dxa"/>
              <w:right w:w="15" w:type="dxa"/>
            </w:tcMar>
            <w:vAlign w:val="center"/>
            <w:hideMark/>
          </w:tcPr>
          <w:p w14:paraId="51EA5CB6" w14:textId="1259F50A"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w:t>
            </w:r>
            <w:r w:rsidR="00D03E6A">
              <w:rPr>
                <w:rFonts w:ascii="Times New Roman" w:eastAsia="Times New Roman" w:hAnsi="Times New Roman" w:cs="Times New Roman"/>
                <w:color w:val="000000"/>
                <w:kern w:val="24"/>
                <w:sz w:val="20"/>
                <w:szCs w:val="20"/>
              </w:rPr>
              <w:t>83</w:t>
            </w:r>
          </w:p>
        </w:tc>
        <w:tc>
          <w:tcPr>
            <w:tcW w:w="917" w:type="dxa"/>
            <w:shd w:val="clear" w:color="auto" w:fill="auto"/>
            <w:tcMar>
              <w:top w:w="15" w:type="dxa"/>
              <w:left w:w="15" w:type="dxa"/>
              <w:bottom w:w="0" w:type="dxa"/>
              <w:right w:w="15" w:type="dxa"/>
            </w:tcMar>
            <w:vAlign w:val="center"/>
            <w:hideMark/>
          </w:tcPr>
          <w:p w14:paraId="26F38F68" w14:textId="35BC7AA0"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w:t>
            </w:r>
            <w:r w:rsidR="00AB1293">
              <w:rPr>
                <w:rFonts w:ascii="Times New Roman" w:eastAsia="Times New Roman" w:hAnsi="Times New Roman" w:cs="Times New Roman"/>
                <w:color w:val="000000"/>
                <w:kern w:val="24"/>
                <w:sz w:val="20"/>
                <w:szCs w:val="20"/>
              </w:rPr>
              <w:t>0</w:t>
            </w:r>
          </w:p>
          <w:p w14:paraId="68D141B9" w14:textId="4ABF8723"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(0.0-10.</w:t>
            </w:r>
            <w:r w:rsidR="00AB1293">
              <w:rPr>
                <w:rFonts w:ascii="Times New Roman" w:eastAsia="Times New Roman" w:hAnsi="Times New Roman" w:cs="Times New Roman"/>
                <w:color w:val="000000"/>
                <w:kern w:val="24"/>
                <w:sz w:val="20"/>
                <w:szCs w:val="20"/>
              </w:rPr>
              <w:t>0</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3ED35835" w14:textId="2D92FBF0" w:rsidR="00524835" w:rsidRPr="00E404DF" w:rsidRDefault="00AB1293"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4.9</w:t>
            </w:r>
            <w:r w:rsidR="00524835" w:rsidRPr="001B0AA3">
              <w:rPr>
                <w:rFonts w:ascii="Times New Roman" w:eastAsia="Times New Roman" w:hAnsi="Times New Roman" w:cs="Times New Roman"/>
                <w:color w:val="000000"/>
                <w:kern w:val="24"/>
                <w:sz w:val="20"/>
                <w:szCs w:val="20"/>
              </w:rPr>
              <w:t xml:space="preserve"> </w:t>
            </w:r>
          </w:p>
          <w:p w14:paraId="4CEBC8B6" w14:textId="72A0F59D"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(0.0-10.</w:t>
            </w:r>
            <w:r w:rsidR="00AB1293">
              <w:rPr>
                <w:rFonts w:ascii="Times New Roman" w:eastAsia="Times New Roman" w:hAnsi="Times New Roman" w:cs="Times New Roman"/>
                <w:color w:val="000000"/>
                <w:kern w:val="24"/>
                <w:sz w:val="20"/>
                <w:szCs w:val="20"/>
              </w:rPr>
              <w:t>1</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0C7FD7B2"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0.41</w:t>
            </w:r>
          </w:p>
        </w:tc>
      </w:tr>
      <w:tr w:rsidR="001B0AA3" w:rsidRPr="00524835" w14:paraId="69A803D9" w14:textId="77777777" w:rsidTr="00500201">
        <w:trPr>
          <w:trHeight w:val="339"/>
          <w:jc w:val="center"/>
        </w:trPr>
        <w:tc>
          <w:tcPr>
            <w:tcW w:w="889" w:type="dxa"/>
            <w:shd w:val="clear" w:color="auto" w:fill="auto"/>
            <w:tcMar>
              <w:top w:w="72" w:type="dxa"/>
              <w:left w:w="144" w:type="dxa"/>
              <w:bottom w:w="72" w:type="dxa"/>
              <w:right w:w="144" w:type="dxa"/>
            </w:tcMar>
            <w:vAlign w:val="center"/>
            <w:hideMark/>
          </w:tcPr>
          <w:p w14:paraId="6B564A46" w14:textId="4E88C5BD" w:rsidR="00524835" w:rsidRPr="00E404DF" w:rsidRDefault="00EA6D0D" w:rsidP="000F6C4B">
            <w:pPr>
              <w:spacing w:after="0" w:line="240" w:lineRule="auto"/>
              <w:jc w:val="center"/>
              <w:rPr>
                <w:rFonts w:ascii="Arial" w:eastAsia="Times New Roman" w:hAnsi="Arial" w:cs="Arial"/>
                <w:sz w:val="36"/>
                <w:szCs w:val="36"/>
              </w:rPr>
            </w:pPr>
            <w:proofErr w:type="spellStart"/>
            <w:r>
              <w:rPr>
                <w:rFonts w:ascii="Times New Roman" w:eastAsia="Times New Roman" w:hAnsi="Times New Roman" w:cs="Times New Roman"/>
                <w:b/>
                <w:bCs/>
                <w:i/>
                <w:iCs/>
                <w:color w:val="000000"/>
                <w:kern w:val="24"/>
                <w:sz w:val="20"/>
                <w:szCs w:val="20"/>
              </w:rPr>
              <w:t>tetW</w:t>
            </w:r>
            <w:proofErr w:type="spellEnd"/>
          </w:p>
        </w:tc>
        <w:tc>
          <w:tcPr>
            <w:tcW w:w="1365" w:type="dxa"/>
            <w:shd w:val="clear" w:color="auto" w:fill="auto"/>
            <w:tcMar>
              <w:top w:w="8" w:type="dxa"/>
              <w:left w:w="8" w:type="dxa"/>
              <w:bottom w:w="0" w:type="dxa"/>
              <w:right w:w="8" w:type="dxa"/>
            </w:tcMar>
            <w:vAlign w:val="center"/>
            <w:hideMark/>
          </w:tcPr>
          <w:p w14:paraId="686C55F7"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themeColor="text1"/>
                <w:kern w:val="24"/>
                <w:sz w:val="20"/>
                <w:szCs w:val="20"/>
              </w:rPr>
              <w:t>31.31</w:t>
            </w:r>
          </w:p>
        </w:tc>
        <w:tc>
          <w:tcPr>
            <w:tcW w:w="1031" w:type="dxa"/>
            <w:shd w:val="clear" w:color="auto" w:fill="auto"/>
            <w:tcMar>
              <w:top w:w="15" w:type="dxa"/>
              <w:left w:w="15" w:type="dxa"/>
              <w:bottom w:w="0" w:type="dxa"/>
              <w:right w:w="15" w:type="dxa"/>
            </w:tcMar>
            <w:vAlign w:val="center"/>
            <w:hideMark/>
          </w:tcPr>
          <w:p w14:paraId="1F2ACC5C"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77% </w:t>
            </w:r>
          </w:p>
          <w:p w14:paraId="47EEA0EA"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(41/53)</w:t>
            </w:r>
          </w:p>
        </w:tc>
        <w:tc>
          <w:tcPr>
            <w:tcW w:w="1635" w:type="dxa"/>
            <w:shd w:val="clear" w:color="auto" w:fill="auto"/>
            <w:tcMar>
              <w:top w:w="15" w:type="dxa"/>
              <w:left w:w="15" w:type="dxa"/>
              <w:bottom w:w="0" w:type="dxa"/>
              <w:right w:w="15" w:type="dxa"/>
            </w:tcMar>
            <w:vAlign w:val="center"/>
            <w:hideMark/>
          </w:tcPr>
          <w:p w14:paraId="28A01364"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 xml:space="preserve">80% </w:t>
            </w:r>
          </w:p>
          <w:p w14:paraId="2014A9C3" w14:textId="77777777"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(32/40)</w:t>
            </w:r>
          </w:p>
        </w:tc>
        <w:tc>
          <w:tcPr>
            <w:tcW w:w="1122" w:type="dxa"/>
            <w:shd w:val="clear" w:color="auto" w:fill="auto"/>
            <w:tcMar>
              <w:top w:w="15" w:type="dxa"/>
              <w:left w:w="15" w:type="dxa"/>
              <w:bottom w:w="0" w:type="dxa"/>
              <w:right w:w="15" w:type="dxa"/>
            </w:tcMar>
            <w:vAlign w:val="center"/>
            <w:hideMark/>
          </w:tcPr>
          <w:p w14:paraId="53C16DCA" w14:textId="578139CA" w:rsidR="00524835" w:rsidRPr="00E404DF" w:rsidRDefault="00D03E6A"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0.80</w:t>
            </w:r>
          </w:p>
        </w:tc>
        <w:tc>
          <w:tcPr>
            <w:tcW w:w="917" w:type="dxa"/>
            <w:shd w:val="clear" w:color="auto" w:fill="auto"/>
            <w:tcMar>
              <w:top w:w="15" w:type="dxa"/>
              <w:left w:w="15" w:type="dxa"/>
              <w:bottom w:w="0" w:type="dxa"/>
              <w:right w:w="15" w:type="dxa"/>
            </w:tcMar>
            <w:vAlign w:val="center"/>
            <w:hideMark/>
          </w:tcPr>
          <w:p w14:paraId="3E9DB0F4" w14:textId="3A8CD477" w:rsidR="00524835" w:rsidRPr="00E404DF" w:rsidRDefault="00AB1293" w:rsidP="000F6C4B">
            <w:pPr>
              <w:spacing w:after="0" w:line="240" w:lineRule="auto"/>
              <w:jc w:val="center"/>
              <w:textAlignment w:val="center"/>
              <w:rPr>
                <w:rFonts w:ascii="Arial" w:eastAsia="Times New Roman" w:hAnsi="Arial" w:cs="Arial"/>
                <w:sz w:val="36"/>
                <w:szCs w:val="36"/>
              </w:rPr>
            </w:pPr>
            <w:r>
              <w:rPr>
                <w:rFonts w:ascii="Times New Roman" w:eastAsia="Times New Roman" w:hAnsi="Times New Roman" w:cs="Times New Roman"/>
                <w:color w:val="000000"/>
                <w:kern w:val="24"/>
                <w:sz w:val="20"/>
                <w:szCs w:val="20"/>
              </w:rPr>
              <w:t>4.7</w:t>
            </w:r>
            <w:r w:rsidR="00524835" w:rsidRPr="001B0AA3">
              <w:rPr>
                <w:rFonts w:ascii="Times New Roman" w:eastAsia="Times New Roman" w:hAnsi="Times New Roman" w:cs="Times New Roman"/>
                <w:color w:val="000000"/>
                <w:kern w:val="24"/>
                <w:sz w:val="20"/>
                <w:szCs w:val="20"/>
              </w:rPr>
              <w:t xml:space="preserve"> </w:t>
            </w:r>
          </w:p>
          <w:p w14:paraId="429A60EC" w14:textId="02D76739"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(0.0-11.</w:t>
            </w:r>
            <w:r w:rsidR="00AB1293">
              <w:rPr>
                <w:rFonts w:ascii="Times New Roman" w:eastAsia="Times New Roman" w:hAnsi="Times New Roman" w:cs="Times New Roman"/>
                <w:color w:val="000000"/>
                <w:kern w:val="24"/>
                <w:sz w:val="20"/>
                <w:szCs w:val="20"/>
              </w:rPr>
              <w:t>3</w:t>
            </w:r>
            <w:r w:rsidRPr="001B0AA3">
              <w:rPr>
                <w:rFonts w:ascii="Times New Roman" w:eastAsia="Times New Roman" w:hAnsi="Times New Roman" w:cs="Times New Roman"/>
                <w:color w:val="000000"/>
                <w:kern w:val="24"/>
                <w:sz w:val="20"/>
                <w:szCs w:val="20"/>
              </w:rPr>
              <w:t>)</w:t>
            </w:r>
          </w:p>
        </w:tc>
        <w:tc>
          <w:tcPr>
            <w:tcW w:w="1164" w:type="dxa"/>
            <w:shd w:val="clear" w:color="auto" w:fill="auto"/>
            <w:tcMar>
              <w:top w:w="15" w:type="dxa"/>
              <w:left w:w="15" w:type="dxa"/>
              <w:bottom w:w="0" w:type="dxa"/>
              <w:right w:w="15" w:type="dxa"/>
            </w:tcMar>
            <w:vAlign w:val="center"/>
            <w:hideMark/>
          </w:tcPr>
          <w:p w14:paraId="3785273C" w14:textId="1EFDD9F5"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5.</w:t>
            </w:r>
            <w:r w:rsidR="00AB1293">
              <w:rPr>
                <w:rFonts w:ascii="Times New Roman" w:eastAsia="Times New Roman" w:hAnsi="Times New Roman" w:cs="Times New Roman"/>
                <w:color w:val="000000"/>
                <w:kern w:val="24"/>
                <w:sz w:val="20"/>
                <w:szCs w:val="20"/>
              </w:rPr>
              <w:t>0</w:t>
            </w:r>
            <w:r w:rsidRPr="001B0AA3">
              <w:rPr>
                <w:rFonts w:ascii="Times New Roman" w:eastAsia="Times New Roman" w:hAnsi="Times New Roman" w:cs="Times New Roman"/>
                <w:color w:val="000000"/>
                <w:kern w:val="24"/>
                <w:sz w:val="20"/>
                <w:szCs w:val="20"/>
              </w:rPr>
              <w:t xml:space="preserve"> </w:t>
            </w:r>
          </w:p>
          <w:p w14:paraId="0A3EF90C" w14:textId="513AB469"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(0.0-</w:t>
            </w:r>
            <w:r w:rsidR="00AB1293">
              <w:rPr>
                <w:rFonts w:ascii="Times New Roman" w:eastAsia="Times New Roman" w:hAnsi="Times New Roman" w:cs="Times New Roman"/>
                <w:color w:val="000000"/>
                <w:kern w:val="24"/>
                <w:sz w:val="20"/>
                <w:szCs w:val="20"/>
              </w:rPr>
              <w:t>8.9</w:t>
            </w:r>
            <w:r w:rsidRPr="001B0AA3">
              <w:rPr>
                <w:rFonts w:ascii="Times New Roman" w:eastAsia="Times New Roman" w:hAnsi="Times New Roman" w:cs="Times New Roman"/>
                <w:color w:val="000000"/>
                <w:kern w:val="24"/>
                <w:sz w:val="20"/>
                <w:szCs w:val="20"/>
              </w:rPr>
              <w:t>)</w:t>
            </w:r>
          </w:p>
        </w:tc>
        <w:tc>
          <w:tcPr>
            <w:tcW w:w="898" w:type="dxa"/>
            <w:shd w:val="clear" w:color="auto" w:fill="auto"/>
            <w:tcMar>
              <w:top w:w="15" w:type="dxa"/>
              <w:left w:w="15" w:type="dxa"/>
              <w:bottom w:w="0" w:type="dxa"/>
              <w:right w:w="15" w:type="dxa"/>
            </w:tcMar>
            <w:vAlign w:val="center"/>
            <w:hideMark/>
          </w:tcPr>
          <w:p w14:paraId="2CE50971" w14:textId="1C5D9C3B" w:rsidR="00524835" w:rsidRPr="00E404DF" w:rsidRDefault="00524835" w:rsidP="000F6C4B">
            <w:pPr>
              <w:spacing w:after="0" w:line="240" w:lineRule="auto"/>
              <w:jc w:val="center"/>
              <w:textAlignment w:val="center"/>
              <w:rPr>
                <w:rFonts w:ascii="Arial" w:eastAsia="Times New Roman" w:hAnsi="Arial" w:cs="Arial"/>
                <w:sz w:val="36"/>
                <w:szCs w:val="36"/>
              </w:rPr>
            </w:pPr>
            <w:r w:rsidRPr="001B0AA3">
              <w:rPr>
                <w:rFonts w:ascii="Times New Roman" w:eastAsia="Times New Roman" w:hAnsi="Times New Roman" w:cs="Times New Roman"/>
                <w:color w:val="000000"/>
                <w:kern w:val="24"/>
                <w:sz w:val="20"/>
                <w:szCs w:val="20"/>
              </w:rPr>
              <w:t>0.4</w:t>
            </w:r>
            <w:r w:rsidR="00AB1293">
              <w:rPr>
                <w:rFonts w:ascii="Times New Roman" w:eastAsia="Times New Roman" w:hAnsi="Times New Roman" w:cs="Times New Roman"/>
                <w:color w:val="000000"/>
                <w:kern w:val="24"/>
                <w:sz w:val="20"/>
                <w:szCs w:val="20"/>
              </w:rPr>
              <w:t>7</w:t>
            </w:r>
          </w:p>
        </w:tc>
      </w:tr>
    </w:tbl>
    <w:p w14:paraId="78BB73A6" w14:textId="559BE74C" w:rsidR="00AB1293" w:rsidRPr="00AB1293" w:rsidRDefault="00372DB4" w:rsidP="00AB1293">
      <w:pPr>
        <w:spacing w:line="360" w:lineRule="auto"/>
        <w:jc w:val="both"/>
        <w:rPr>
          <w:rFonts w:ascii="Times New Roman" w:hAnsi="Times New Roman" w:cs="Times New Roman"/>
          <w:sz w:val="24"/>
          <w:szCs w:val="24"/>
        </w:rPr>
      </w:pPr>
      <w:r>
        <w:rPr>
          <w:rFonts w:ascii="Times New Roman" w:hAnsi="Times New Roman" w:cs="Times New Roman"/>
          <w:sz w:val="24"/>
          <w:szCs w:val="24"/>
        </w:rPr>
        <w:t>Abbreviations: MRCC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w:t>
      </w:r>
      <w:r>
        <w:rPr>
          <w:rFonts w:ascii="Times New Roman" w:hAnsi="Times New Roman" w:cs="Times New Roman"/>
          <w:sz w:val="24"/>
          <w:szCs w:val="24"/>
        </w:rPr>
        <w:t xml:space="preserve"> were</w:t>
      </w:r>
      <w:r w:rsidRPr="003B5C07">
        <w:rPr>
          <w:rFonts w:ascii="Times New Roman" w:hAnsi="Times New Roman" w:cs="Times New Roman"/>
          <w:sz w:val="24"/>
          <w:szCs w:val="24"/>
        </w:rPr>
        <w:t xml:space="preserve"> receiv</w:t>
      </w:r>
      <w:r>
        <w:rPr>
          <w:rFonts w:ascii="Times New Roman" w:hAnsi="Times New Roman" w:cs="Times New Roman"/>
          <w:sz w:val="24"/>
          <w:szCs w:val="24"/>
        </w:rPr>
        <w:t>ing</w:t>
      </w:r>
      <w:r w:rsidRPr="003B5C07">
        <w:rPr>
          <w:rFonts w:ascii="Times New Roman" w:hAnsi="Times New Roman" w:cs="Times New Roman"/>
          <w:sz w:val="24"/>
          <w:szCs w:val="24"/>
        </w:rPr>
        <w:t xml:space="preserve"> long-term macrolide therapy; </w:t>
      </w:r>
      <w:r>
        <w:rPr>
          <w:rFonts w:ascii="Times New Roman" w:hAnsi="Times New Roman" w:cs="Times New Roman"/>
          <w:sz w:val="24"/>
          <w:szCs w:val="24"/>
        </w:rPr>
        <w:t>MNRCC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 were not receiving any macrolide therapy</w:t>
      </w:r>
      <w:r>
        <w:rPr>
          <w:rFonts w:ascii="Times New Roman" w:hAnsi="Times New Roman" w:cs="Times New Roman"/>
          <w:sz w:val="24"/>
          <w:szCs w:val="24"/>
        </w:rPr>
        <w:t xml:space="preserve">. </w:t>
      </w:r>
      <w:r w:rsidR="00AB1293" w:rsidRPr="00AD407F">
        <w:rPr>
          <w:rFonts w:ascii="Times New Roman" w:hAnsi="Times New Roman" w:cs="Times New Roman"/>
          <w:i/>
          <w:iCs/>
          <w:sz w:val="24"/>
          <w:szCs w:val="24"/>
        </w:rPr>
        <w:t>P</w:t>
      </w:r>
      <w:r w:rsidR="00AB1293" w:rsidRPr="00AD407F">
        <w:rPr>
          <w:rFonts w:ascii="Times New Roman" w:hAnsi="Times New Roman" w:cs="Times New Roman"/>
          <w:sz w:val="24"/>
          <w:szCs w:val="24"/>
        </w:rPr>
        <w:t xml:space="preserve"> value</w:t>
      </w:r>
      <w:r w:rsidR="00AB1293">
        <w:rPr>
          <w:rFonts w:ascii="Times New Roman" w:hAnsi="Times New Roman" w:cs="Times New Roman"/>
          <w:sz w:val="24"/>
          <w:szCs w:val="24"/>
        </w:rPr>
        <w:t xml:space="preserve"> for detection frequency was</w:t>
      </w:r>
      <w:r w:rsidR="00AB1293" w:rsidRPr="00AD407F">
        <w:rPr>
          <w:rFonts w:ascii="Times New Roman" w:hAnsi="Times New Roman" w:cs="Times New Roman"/>
          <w:sz w:val="24"/>
          <w:szCs w:val="24"/>
        </w:rPr>
        <w:t xml:space="preserve"> determined by Fisher's exact test;</w:t>
      </w:r>
      <w:r w:rsidR="00AB1293">
        <w:rPr>
          <w:rFonts w:ascii="Times New Roman" w:hAnsi="Times New Roman" w:cs="Times New Roman"/>
          <w:sz w:val="24"/>
          <w:szCs w:val="24"/>
        </w:rPr>
        <w:t xml:space="preserve"> </w:t>
      </w:r>
      <w:r w:rsidR="00AB1293" w:rsidRPr="00AB1293">
        <w:rPr>
          <w:rFonts w:ascii="Times New Roman" w:hAnsi="Times New Roman" w:cs="Times New Roman"/>
          <w:i/>
          <w:iCs/>
          <w:sz w:val="24"/>
          <w:szCs w:val="24"/>
        </w:rPr>
        <w:t>P</w:t>
      </w:r>
      <w:r w:rsidR="00AB1293" w:rsidRPr="00AB1293">
        <w:rPr>
          <w:rFonts w:ascii="Times New Roman" w:hAnsi="Times New Roman" w:cs="Times New Roman"/>
          <w:sz w:val="24"/>
          <w:szCs w:val="24"/>
        </w:rPr>
        <w:t xml:space="preserve"> values for gene levels comparisons were determined by Mann-Whitney</w:t>
      </w:r>
      <w:r>
        <w:rPr>
          <w:rFonts w:ascii="Times New Roman" w:hAnsi="Times New Roman" w:cs="Times New Roman"/>
          <w:sz w:val="24"/>
          <w:szCs w:val="24"/>
        </w:rPr>
        <w:t xml:space="preserve"> U</w:t>
      </w:r>
      <w:r w:rsidR="00AB1293" w:rsidRPr="00AB1293">
        <w:rPr>
          <w:rFonts w:ascii="Times New Roman" w:hAnsi="Times New Roman" w:cs="Times New Roman"/>
          <w:sz w:val="24"/>
          <w:szCs w:val="24"/>
        </w:rPr>
        <w:t xml:space="preserve"> test (</w:t>
      </w:r>
      <w:r>
        <w:rPr>
          <w:rFonts w:ascii="Times New Roman" w:hAnsi="Times New Roman" w:cs="Times New Roman"/>
          <w:sz w:val="24"/>
          <w:szCs w:val="24"/>
        </w:rPr>
        <w:t>non-</w:t>
      </w:r>
      <w:r w:rsidR="00AB1293" w:rsidRPr="00AB1293">
        <w:rPr>
          <w:rFonts w:ascii="Times New Roman" w:hAnsi="Times New Roman" w:cs="Times New Roman"/>
          <w:sz w:val="24"/>
          <w:szCs w:val="24"/>
        </w:rPr>
        <w:t xml:space="preserve">parametric data, one-tailed test) and </w:t>
      </w:r>
      <w:r>
        <w:rPr>
          <w:rFonts w:ascii="Times New Roman" w:hAnsi="Times New Roman" w:cs="Times New Roman"/>
          <w:sz w:val="24"/>
          <w:szCs w:val="24"/>
        </w:rPr>
        <w:t>u</w:t>
      </w:r>
      <w:r w:rsidR="00AB1293" w:rsidRPr="00AB1293">
        <w:rPr>
          <w:rFonts w:ascii="Times New Roman" w:hAnsi="Times New Roman" w:cs="Times New Roman"/>
          <w:sz w:val="24"/>
          <w:szCs w:val="24"/>
        </w:rPr>
        <w:t xml:space="preserve">npaired </w:t>
      </w:r>
      <w:r>
        <w:rPr>
          <w:rFonts w:ascii="Times New Roman" w:hAnsi="Times New Roman" w:cs="Times New Roman"/>
          <w:sz w:val="24"/>
          <w:szCs w:val="24"/>
        </w:rPr>
        <w:t xml:space="preserve">Student’s </w:t>
      </w:r>
      <w:r w:rsidR="00AB1293" w:rsidRPr="00AB1293">
        <w:rPr>
          <w:rFonts w:ascii="Times New Roman" w:hAnsi="Times New Roman" w:cs="Times New Roman"/>
          <w:sz w:val="24"/>
          <w:szCs w:val="24"/>
        </w:rPr>
        <w:t>t test with Welch's correction (parametric data, one-tailed test)</w:t>
      </w:r>
      <w:r w:rsidR="00AB1293">
        <w:rPr>
          <w:rFonts w:ascii="Times New Roman" w:hAnsi="Times New Roman" w:cs="Times New Roman"/>
          <w:sz w:val="24"/>
          <w:szCs w:val="24"/>
        </w:rPr>
        <w:t>. C</w:t>
      </w:r>
      <w:r w:rsidR="00AB1293" w:rsidRPr="00B4187A">
        <w:rPr>
          <w:rFonts w:ascii="Times New Roman" w:hAnsi="Times New Roman" w:cs="Times New Roman"/>
          <w:sz w:val="24"/>
          <w:szCs w:val="24"/>
        </w:rPr>
        <w:t xml:space="preserve">lose contact </w:t>
      </w:r>
      <w:r w:rsidR="000F6C4B">
        <w:rPr>
          <w:rFonts w:ascii="Times New Roman" w:hAnsi="Times New Roman" w:cs="Times New Roman"/>
          <w:sz w:val="24"/>
          <w:szCs w:val="24"/>
        </w:rPr>
        <w:t xml:space="preserve">defined as </w:t>
      </w:r>
      <w:r w:rsidR="003E7A20" w:rsidRPr="003E7A20">
        <w:rPr>
          <w:rFonts w:ascii="Times New Roman" w:hAnsi="Times New Roman" w:cs="Times New Roman"/>
          <w:sz w:val="24"/>
          <w:szCs w:val="24"/>
        </w:rPr>
        <w:t xml:space="preserve">either a close household contact (Spouse, </w:t>
      </w:r>
      <w:proofErr w:type="spellStart"/>
      <w:r w:rsidR="003E7A20" w:rsidRPr="003E7A20">
        <w:rPr>
          <w:rFonts w:ascii="Times New Roman" w:hAnsi="Times New Roman" w:cs="Times New Roman"/>
          <w:sz w:val="24"/>
          <w:szCs w:val="24"/>
        </w:rPr>
        <w:t>defacto</w:t>
      </w:r>
      <w:proofErr w:type="spellEnd"/>
      <w:r w:rsidR="003E7A20" w:rsidRPr="003E7A20">
        <w:rPr>
          <w:rFonts w:ascii="Times New Roman" w:hAnsi="Times New Roman" w:cs="Times New Roman"/>
          <w:sz w:val="24"/>
          <w:szCs w:val="24"/>
        </w:rPr>
        <w:t xml:space="preserve"> or family members) who has lived with the patient for the immediate proceeding period at least 6 months or is a close family member (parent or sibling or partner) or friend who has had close contact with the patient over the immediate proceeding period of 2 years, as defined by at least 2 times a week</w:t>
      </w:r>
      <w:r w:rsidR="00AB1293">
        <w:rPr>
          <w:rFonts w:ascii="Times New Roman" w:hAnsi="Times New Roman" w:cs="Times New Roman"/>
          <w:sz w:val="24"/>
          <w:szCs w:val="24"/>
        </w:rPr>
        <w:t xml:space="preserve">. </w:t>
      </w:r>
    </w:p>
    <w:p w14:paraId="4283142B" w14:textId="11322EB8" w:rsidR="00AB1293" w:rsidRDefault="00AB1293" w:rsidP="00E404DF">
      <w:pPr>
        <w:spacing w:line="240" w:lineRule="auto"/>
        <w:rPr>
          <w:rFonts w:ascii="Times New Roman" w:hAnsi="Times New Roman" w:cs="Times New Roman"/>
          <w:sz w:val="24"/>
        </w:rPr>
        <w:sectPr w:rsidR="00AB1293" w:rsidSect="00EA4029">
          <w:pgSz w:w="11906" w:h="16838"/>
          <w:pgMar w:top="1440" w:right="1440" w:bottom="1440" w:left="1440" w:header="709" w:footer="709" w:gutter="0"/>
          <w:lnNumType w:countBy="1" w:restart="continuous"/>
          <w:cols w:space="708"/>
          <w:docGrid w:linePitch="360"/>
        </w:sectPr>
      </w:pPr>
    </w:p>
    <w:p w14:paraId="664E8EC8" w14:textId="77777777" w:rsidR="00331BDD" w:rsidRDefault="00331BDD" w:rsidP="00A71567">
      <w:pPr>
        <w:jc w:val="both"/>
        <w:rPr>
          <w:rFonts w:ascii="Times New Roman" w:hAnsi="Times New Roman" w:cs="Times New Roman"/>
          <w:sz w:val="24"/>
        </w:rPr>
        <w:sectPr w:rsidR="00331BDD" w:rsidSect="00AB1293">
          <w:type w:val="continuous"/>
          <w:pgSz w:w="11906" w:h="16838" w:code="9"/>
          <w:pgMar w:top="1440" w:right="1440" w:bottom="1440" w:left="1440" w:header="709" w:footer="709" w:gutter="0"/>
          <w:lnNumType w:countBy="1" w:restart="continuous"/>
          <w:cols w:space="708"/>
          <w:docGrid w:linePitch="360"/>
        </w:sectPr>
      </w:pPr>
    </w:p>
    <w:p w14:paraId="6EC878FA" w14:textId="2DC09C82" w:rsidR="00CB2E3C" w:rsidRDefault="00CB2E3C" w:rsidP="001461C2">
      <w:pPr>
        <w:spacing w:line="480" w:lineRule="auto"/>
        <w:jc w:val="both"/>
        <w:rPr>
          <w:rFonts w:ascii="Times New Roman" w:hAnsi="Times New Roman" w:cs="Times New Roman"/>
          <w:b/>
          <w:sz w:val="24"/>
        </w:rPr>
      </w:pPr>
      <w:r w:rsidRPr="005D55DA">
        <w:rPr>
          <w:rFonts w:ascii="Times New Roman" w:hAnsi="Times New Roman" w:cs="Times New Roman"/>
          <w:b/>
          <w:sz w:val="24"/>
        </w:rPr>
        <w:lastRenderedPageBreak/>
        <w:t>REFERENCE</w:t>
      </w:r>
      <w:r w:rsidR="00372DB4">
        <w:rPr>
          <w:rFonts w:ascii="Times New Roman" w:hAnsi="Times New Roman" w:cs="Times New Roman"/>
          <w:b/>
          <w:sz w:val="24"/>
        </w:rPr>
        <w:t>S</w:t>
      </w:r>
    </w:p>
    <w:p w14:paraId="1BD6055C"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E1. Nadkarni MA, Martin FE, Jacques NA, Hunter N. Determination of bacterial load by real-time PCR using a broad-range (universal) probe and primers set. </w:t>
      </w:r>
      <w:r w:rsidRPr="005F4350">
        <w:rPr>
          <w:rFonts w:ascii="Times New Roman" w:hAnsi="Times New Roman" w:cs="Times New Roman"/>
          <w:i/>
          <w:noProof/>
          <w:sz w:val="24"/>
          <w:szCs w:val="24"/>
        </w:rPr>
        <w:t xml:space="preserve">Microbiology </w:t>
      </w:r>
      <w:r w:rsidRPr="005F4350">
        <w:rPr>
          <w:rFonts w:ascii="Times New Roman" w:hAnsi="Times New Roman" w:cs="Times New Roman"/>
          <w:noProof/>
          <w:sz w:val="24"/>
          <w:szCs w:val="24"/>
        </w:rPr>
        <w:t>2002; 148: 257-266.</w:t>
      </w:r>
    </w:p>
    <w:p w14:paraId="7C985BAE" w14:textId="7B592DF8"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E2. Jung JH, Yoon EJ, Choi EC, Choi SS. Development of TaqMan probe-based real-time PCR method for erm(A),</w:t>
      </w:r>
      <w:r w:rsidR="001461C2">
        <w:rPr>
          <w:rFonts w:ascii="Times New Roman" w:hAnsi="Times New Roman" w:cs="Times New Roman"/>
          <w:noProof/>
          <w:sz w:val="24"/>
          <w:szCs w:val="24"/>
        </w:rPr>
        <w:t xml:space="preserve"> </w:t>
      </w:r>
      <w:r w:rsidRPr="005F4350">
        <w:rPr>
          <w:rFonts w:ascii="Times New Roman" w:hAnsi="Times New Roman" w:cs="Times New Roman"/>
          <w:noProof/>
          <w:sz w:val="24"/>
          <w:szCs w:val="24"/>
        </w:rPr>
        <w:t xml:space="preserve">erm(B), and erm(C), rapid detection of macrolide-lincosamide-streptogramin B resistance genes, from clinical isolates. </w:t>
      </w:r>
      <w:r w:rsidRPr="005F4350">
        <w:rPr>
          <w:rFonts w:ascii="Times New Roman" w:hAnsi="Times New Roman" w:cs="Times New Roman"/>
          <w:i/>
          <w:noProof/>
          <w:sz w:val="24"/>
          <w:szCs w:val="24"/>
        </w:rPr>
        <w:t xml:space="preserve">J Microbiol Biotechnol </w:t>
      </w:r>
      <w:r w:rsidRPr="005F4350">
        <w:rPr>
          <w:rFonts w:ascii="Times New Roman" w:hAnsi="Times New Roman" w:cs="Times New Roman"/>
          <w:noProof/>
          <w:sz w:val="24"/>
          <w:szCs w:val="24"/>
        </w:rPr>
        <w:t>2009; 19: 1464-1469.</w:t>
      </w:r>
    </w:p>
    <w:p w14:paraId="7C022A6D"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E3. Malhotra-Kumar S, Lammens C, Piessens J, Goossens H. Multiplex PCR for simultaneous detection of macrolide and tetracycline resistance determinants in streptococci. </w:t>
      </w:r>
      <w:r w:rsidRPr="005F4350">
        <w:rPr>
          <w:rFonts w:ascii="Times New Roman" w:hAnsi="Times New Roman" w:cs="Times New Roman"/>
          <w:i/>
          <w:noProof/>
          <w:sz w:val="24"/>
          <w:szCs w:val="24"/>
        </w:rPr>
        <w:t xml:space="preserve">Antimicrob Agents Chemother </w:t>
      </w:r>
      <w:r w:rsidRPr="005F4350">
        <w:rPr>
          <w:rFonts w:ascii="Times New Roman" w:hAnsi="Times New Roman" w:cs="Times New Roman"/>
          <w:noProof/>
          <w:sz w:val="24"/>
          <w:szCs w:val="24"/>
        </w:rPr>
        <w:t>2005; 49: 4798-4800.</w:t>
      </w:r>
    </w:p>
    <w:p w14:paraId="7A22A07D"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E4. Martineau F, Picard FJ, Lansac N, Menard C, Roy PH, Ouellette M, et al. Correlation between the resistance genotype determined by multiplex PCR assays and the antibiotic susceptibility patterns of Staphylococcus aureus and Staphylococcus epidermidis. </w:t>
      </w:r>
      <w:r w:rsidRPr="005F4350">
        <w:rPr>
          <w:rFonts w:ascii="Times New Roman" w:hAnsi="Times New Roman" w:cs="Times New Roman"/>
          <w:i/>
          <w:noProof/>
          <w:sz w:val="24"/>
          <w:szCs w:val="24"/>
        </w:rPr>
        <w:t xml:space="preserve">Antimicrob Agents Ch </w:t>
      </w:r>
      <w:r w:rsidRPr="005F4350">
        <w:rPr>
          <w:rFonts w:ascii="Times New Roman" w:hAnsi="Times New Roman" w:cs="Times New Roman"/>
          <w:noProof/>
          <w:sz w:val="24"/>
          <w:szCs w:val="24"/>
        </w:rPr>
        <w:t>2000; 44: 231-238.</w:t>
      </w:r>
    </w:p>
    <w:p w14:paraId="1D73D638" w14:textId="77777777" w:rsidR="00CB2E3C" w:rsidRPr="005F4350" w:rsidRDefault="00CB2E3C" w:rsidP="001461C2">
      <w:pPr>
        <w:pStyle w:val="EndNoteBibliography"/>
        <w:spacing w:after="0" w:line="480" w:lineRule="auto"/>
        <w:ind w:left="720" w:hanging="720"/>
        <w:jc w:val="both"/>
        <w:rPr>
          <w:rFonts w:ascii="Times New Roman" w:hAnsi="Times New Roman" w:cs="Times New Roman"/>
          <w:sz w:val="24"/>
          <w:szCs w:val="24"/>
        </w:rPr>
      </w:pPr>
      <w:r w:rsidRPr="005F4350">
        <w:rPr>
          <w:rFonts w:ascii="Times New Roman" w:hAnsi="Times New Roman" w:cs="Times New Roman"/>
          <w:sz w:val="24"/>
          <w:szCs w:val="24"/>
        </w:rPr>
        <w:t xml:space="preserve">E5. Choo JM, Abell GCJ, Thomson R, Morgan L, Waterer G, Gordon DL, et al. Impact of Long-Term Erythromycin Therapy on the Oropharyngeal Microbiome and Resistance Gene Reservoir in Non-Cystic Fibrosis Bronchiectasis. </w:t>
      </w:r>
      <w:r w:rsidRPr="005F4350">
        <w:rPr>
          <w:rFonts w:ascii="Times New Roman" w:hAnsi="Times New Roman" w:cs="Times New Roman"/>
          <w:i/>
          <w:sz w:val="24"/>
          <w:szCs w:val="24"/>
        </w:rPr>
        <w:t xml:space="preserve">mSphere </w:t>
      </w:r>
      <w:r w:rsidRPr="005F4350">
        <w:rPr>
          <w:rFonts w:ascii="Times New Roman" w:hAnsi="Times New Roman" w:cs="Times New Roman"/>
          <w:sz w:val="24"/>
          <w:szCs w:val="24"/>
        </w:rPr>
        <w:t>2018; 3.</w:t>
      </w:r>
    </w:p>
    <w:p w14:paraId="7FEDF117"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E6. Chung WO, Werckenthin C, Schwarz S, Roberts MC. Host range of the ermF rRNA methylase gene in bacteria of human and animal origin. </w:t>
      </w:r>
      <w:r w:rsidRPr="005F4350">
        <w:rPr>
          <w:rFonts w:ascii="Times New Roman" w:hAnsi="Times New Roman" w:cs="Times New Roman"/>
          <w:i/>
          <w:noProof/>
          <w:sz w:val="24"/>
          <w:szCs w:val="24"/>
        </w:rPr>
        <w:t xml:space="preserve">J Antimicrob Chemother </w:t>
      </w:r>
      <w:r w:rsidRPr="005F4350">
        <w:rPr>
          <w:rFonts w:ascii="Times New Roman" w:hAnsi="Times New Roman" w:cs="Times New Roman"/>
          <w:noProof/>
          <w:sz w:val="24"/>
          <w:szCs w:val="24"/>
        </w:rPr>
        <w:t>1999; 43: 5-14.</w:t>
      </w:r>
    </w:p>
    <w:p w14:paraId="6646FBE2" w14:textId="77777777" w:rsidR="00CB2E3C" w:rsidRPr="005F4350" w:rsidRDefault="00CB2E3C" w:rsidP="001461C2">
      <w:pPr>
        <w:pStyle w:val="EndNoteBibliography"/>
        <w:spacing w:after="0" w:line="480" w:lineRule="auto"/>
        <w:ind w:left="720" w:hanging="720"/>
        <w:jc w:val="both"/>
        <w:rPr>
          <w:rFonts w:ascii="Times New Roman" w:hAnsi="Times New Roman" w:cs="Times New Roman"/>
          <w:sz w:val="24"/>
          <w:szCs w:val="24"/>
        </w:rPr>
      </w:pPr>
      <w:r w:rsidRPr="005F4350">
        <w:rPr>
          <w:rFonts w:ascii="Times New Roman" w:hAnsi="Times New Roman" w:cs="Times New Roman"/>
          <w:sz w:val="24"/>
          <w:szCs w:val="24"/>
        </w:rPr>
        <w:t xml:space="preserve">E7. Taylor SL, Leong LEX, Mobegi FM, Choo JM, Wesselingh S, Yang IA, et al. Long-Term Azithromycin Reduces Haemophilus influenzae and Increases Antibiotic Resistance in Severe Asthma. </w:t>
      </w:r>
      <w:r w:rsidRPr="005F4350">
        <w:rPr>
          <w:rFonts w:ascii="Times New Roman" w:hAnsi="Times New Roman" w:cs="Times New Roman"/>
          <w:i/>
          <w:sz w:val="24"/>
          <w:szCs w:val="24"/>
        </w:rPr>
        <w:t xml:space="preserve">Am J Respir Crit Care Med </w:t>
      </w:r>
      <w:r w:rsidRPr="005F4350">
        <w:rPr>
          <w:rFonts w:ascii="Times New Roman" w:hAnsi="Times New Roman" w:cs="Times New Roman"/>
          <w:sz w:val="24"/>
          <w:szCs w:val="24"/>
        </w:rPr>
        <w:t>2019; 200: 309-317.</w:t>
      </w:r>
    </w:p>
    <w:p w14:paraId="4C3A091C"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lastRenderedPageBreak/>
        <w:t xml:space="preserve">E8. Belen Florez A, Alegria A, Rossi F, Delgado S, Felis GE, Torriani S, et al. Molecular identification and quantification of tetracycline and erythromycin resistance genes in Spanish and Italian retail cheeses. </w:t>
      </w:r>
      <w:r w:rsidRPr="005F4350">
        <w:rPr>
          <w:rFonts w:ascii="Times New Roman" w:hAnsi="Times New Roman" w:cs="Times New Roman"/>
          <w:i/>
          <w:noProof/>
          <w:sz w:val="24"/>
          <w:szCs w:val="24"/>
        </w:rPr>
        <w:t xml:space="preserve">Biomed Res Int </w:t>
      </w:r>
      <w:r w:rsidRPr="005F4350">
        <w:rPr>
          <w:rFonts w:ascii="Times New Roman" w:hAnsi="Times New Roman" w:cs="Times New Roman"/>
          <w:noProof/>
          <w:sz w:val="24"/>
          <w:szCs w:val="24"/>
        </w:rPr>
        <w:t>2014; 2014: 746859.</w:t>
      </w:r>
    </w:p>
    <w:p w14:paraId="697C423F" w14:textId="77777777" w:rsidR="00CB2E3C" w:rsidRPr="005F4350" w:rsidRDefault="00CB2E3C" w:rsidP="001461C2">
      <w:pPr>
        <w:spacing w:after="0"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E9. Tao CW, Hsu BM, Ji WT, Hsu TK, Kao PM, Hsu CP, et al. Evaluation of five antibiotic resistance genes in wastewater treatment systems of swine farms by real-time PCR. </w:t>
      </w:r>
      <w:r w:rsidRPr="005F4350">
        <w:rPr>
          <w:rFonts w:ascii="Times New Roman" w:hAnsi="Times New Roman" w:cs="Times New Roman"/>
          <w:i/>
          <w:noProof/>
          <w:sz w:val="24"/>
          <w:szCs w:val="24"/>
        </w:rPr>
        <w:t xml:space="preserve">Sci Total Environ </w:t>
      </w:r>
      <w:r w:rsidRPr="005F4350">
        <w:rPr>
          <w:rFonts w:ascii="Times New Roman" w:hAnsi="Times New Roman" w:cs="Times New Roman"/>
          <w:noProof/>
          <w:sz w:val="24"/>
          <w:szCs w:val="24"/>
        </w:rPr>
        <w:t>2014; 496: 116-121.</w:t>
      </w:r>
    </w:p>
    <w:p w14:paraId="5F066B3D" w14:textId="77777777" w:rsidR="00CB2E3C" w:rsidRPr="005F4350" w:rsidRDefault="00CB2E3C" w:rsidP="001461C2">
      <w:pPr>
        <w:spacing w:line="480" w:lineRule="auto"/>
        <w:ind w:left="720" w:hanging="720"/>
        <w:jc w:val="both"/>
        <w:rPr>
          <w:rFonts w:ascii="Times New Roman" w:hAnsi="Times New Roman" w:cs="Times New Roman"/>
          <w:noProof/>
          <w:sz w:val="24"/>
          <w:szCs w:val="24"/>
        </w:rPr>
      </w:pPr>
      <w:r w:rsidRPr="005F4350">
        <w:rPr>
          <w:rFonts w:ascii="Times New Roman" w:hAnsi="Times New Roman" w:cs="Times New Roman"/>
          <w:noProof/>
          <w:sz w:val="24"/>
          <w:szCs w:val="24"/>
        </w:rPr>
        <w:t xml:space="preserve">E10. Srinivasan V, du Plessis M, Beall BW, McGee L. Quadriplex real-time polymerase chain reaction (lytA, mef, erm, pbp2b(wt)) for pneumococcal detection and assessment of antibiotic susceptibility. </w:t>
      </w:r>
      <w:r w:rsidRPr="005F4350">
        <w:rPr>
          <w:rFonts w:ascii="Times New Roman" w:hAnsi="Times New Roman" w:cs="Times New Roman"/>
          <w:i/>
          <w:noProof/>
          <w:sz w:val="24"/>
          <w:szCs w:val="24"/>
        </w:rPr>
        <w:t xml:space="preserve">Diagn Microbiol Infect Dis </w:t>
      </w:r>
      <w:r w:rsidRPr="005F4350">
        <w:rPr>
          <w:rFonts w:ascii="Times New Roman" w:hAnsi="Times New Roman" w:cs="Times New Roman"/>
          <w:noProof/>
          <w:sz w:val="24"/>
          <w:szCs w:val="24"/>
        </w:rPr>
        <w:t>2011; 71: 453-456.</w:t>
      </w:r>
    </w:p>
    <w:p w14:paraId="144CE2C6" w14:textId="77777777" w:rsidR="00CB2E3C" w:rsidRPr="005F4350" w:rsidRDefault="00CB2E3C" w:rsidP="00CB2E3C">
      <w:pPr>
        <w:rPr>
          <w:rFonts w:ascii="Times New Roman" w:hAnsi="Times New Roman" w:cs="Times New Roman"/>
          <w:b/>
          <w:sz w:val="24"/>
          <w:szCs w:val="24"/>
        </w:rPr>
      </w:pPr>
    </w:p>
    <w:p w14:paraId="64A470B6" w14:textId="77777777" w:rsidR="00CB2E3C" w:rsidRPr="005F4350" w:rsidRDefault="00CB2E3C" w:rsidP="00CB2E3C">
      <w:pPr>
        <w:rPr>
          <w:rFonts w:ascii="Times New Roman" w:hAnsi="Times New Roman" w:cs="Times New Roman"/>
          <w:b/>
          <w:sz w:val="24"/>
          <w:szCs w:val="24"/>
        </w:rPr>
      </w:pPr>
      <w:r w:rsidRPr="005F4350">
        <w:rPr>
          <w:rFonts w:ascii="Times New Roman" w:hAnsi="Times New Roman" w:cs="Times New Roman"/>
          <w:b/>
          <w:sz w:val="24"/>
          <w:szCs w:val="24"/>
        </w:rPr>
        <w:br w:type="page"/>
      </w:r>
    </w:p>
    <w:p w14:paraId="03B0FD9D" w14:textId="41567819" w:rsidR="00DC7BD6" w:rsidRDefault="000844D8" w:rsidP="00DC7BD6">
      <w:pPr>
        <w:spacing w:after="0"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50615699" wp14:editId="3D248D5D">
            <wp:extent cx="4869042" cy="554492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8295" cy="5566848"/>
                    </a:xfrm>
                    <a:prstGeom prst="rect">
                      <a:avLst/>
                    </a:prstGeom>
                    <a:noFill/>
                  </pic:spPr>
                </pic:pic>
              </a:graphicData>
            </a:graphic>
          </wp:inline>
        </w:drawing>
      </w:r>
    </w:p>
    <w:p w14:paraId="6D49AC36" w14:textId="2973D8A1" w:rsidR="00CB2E3C" w:rsidRPr="003C5082" w:rsidRDefault="000323D1" w:rsidP="00CB2E3C">
      <w:pPr>
        <w:spacing w:after="0" w:line="480" w:lineRule="auto"/>
        <w:rPr>
          <w:rFonts w:ascii="Times New Roman" w:hAnsi="Times New Roman" w:cs="Times New Roman"/>
          <w:b/>
          <w:sz w:val="24"/>
        </w:rPr>
      </w:pPr>
      <w:r w:rsidRPr="004059BF">
        <w:rPr>
          <w:rFonts w:ascii="Times New Roman" w:hAnsi="Times New Roman" w:cs="Times New Roman"/>
          <w:b/>
          <w:bCs/>
          <w:sz w:val="24"/>
          <w:szCs w:val="24"/>
        </w:rPr>
        <w:t>e-</w:t>
      </w:r>
      <w:r>
        <w:rPr>
          <w:rFonts w:ascii="Times New Roman" w:hAnsi="Times New Roman" w:cs="Times New Roman"/>
          <w:b/>
          <w:bCs/>
          <w:sz w:val="24"/>
        </w:rPr>
        <w:t>Figure</w:t>
      </w:r>
      <w:r w:rsidRPr="004059BF">
        <w:rPr>
          <w:rFonts w:ascii="Times New Roman" w:hAnsi="Times New Roman" w:cs="Times New Roman"/>
          <w:b/>
          <w:bCs/>
          <w:sz w:val="24"/>
        </w:rPr>
        <w:t xml:space="preserve"> 1.</w:t>
      </w:r>
      <w:r>
        <w:rPr>
          <w:rFonts w:ascii="Times New Roman" w:hAnsi="Times New Roman" w:cs="Times New Roman"/>
          <w:sz w:val="24"/>
        </w:rPr>
        <w:t xml:space="preserve"> </w:t>
      </w:r>
      <w:r w:rsidR="00CB2E3C" w:rsidRPr="003C5082">
        <w:rPr>
          <w:rFonts w:ascii="Times New Roman" w:hAnsi="Times New Roman" w:cs="Times New Roman"/>
          <w:b/>
          <w:sz w:val="24"/>
        </w:rPr>
        <w:t>Study design</w:t>
      </w:r>
    </w:p>
    <w:p w14:paraId="2F66F925" w14:textId="556DCDF2" w:rsidR="00E03F6C" w:rsidRDefault="00CB2E3C" w:rsidP="00CB2E3C">
      <w:pPr>
        <w:spacing w:after="0" w:line="480" w:lineRule="auto"/>
        <w:jc w:val="both"/>
        <w:rPr>
          <w:rFonts w:ascii="Times New Roman" w:hAnsi="Times New Roman" w:cs="Times New Roman"/>
          <w:sz w:val="24"/>
          <w:szCs w:val="16"/>
        </w:rPr>
        <w:sectPr w:rsidR="00E03F6C" w:rsidSect="00EA4029">
          <w:pgSz w:w="11906" w:h="16838"/>
          <w:pgMar w:top="1440" w:right="1440" w:bottom="1440" w:left="1440" w:header="709" w:footer="709" w:gutter="0"/>
          <w:lnNumType w:countBy="1" w:restart="continuous"/>
          <w:cols w:space="708"/>
          <w:docGrid w:linePitch="360"/>
        </w:sectPr>
      </w:pPr>
      <w:r w:rsidRPr="008F532E">
        <w:rPr>
          <w:rFonts w:ascii="Times New Roman" w:hAnsi="Times New Roman" w:cs="Times New Roman"/>
          <w:sz w:val="24"/>
          <w:szCs w:val="16"/>
        </w:rPr>
        <w:t xml:space="preserve">Subjects were recruited by respiratory physicians. </w:t>
      </w:r>
      <w:r w:rsidR="00D03E6A">
        <w:rPr>
          <w:rFonts w:ascii="Times New Roman" w:hAnsi="Times New Roman" w:cs="Times New Roman"/>
          <w:sz w:val="24"/>
          <w:szCs w:val="16"/>
        </w:rPr>
        <w:t>Macrolide</w:t>
      </w:r>
      <w:r w:rsidRPr="008F532E">
        <w:rPr>
          <w:rFonts w:ascii="Times New Roman" w:hAnsi="Times New Roman" w:cs="Times New Roman"/>
          <w:sz w:val="24"/>
          <w:szCs w:val="16"/>
        </w:rPr>
        <w:t xml:space="preserve"> </w:t>
      </w:r>
      <w:r w:rsidR="009256EE">
        <w:rPr>
          <w:rFonts w:ascii="Times New Roman" w:hAnsi="Times New Roman" w:cs="Times New Roman"/>
          <w:sz w:val="24"/>
          <w:szCs w:val="16"/>
        </w:rPr>
        <w:t>recipients</w:t>
      </w:r>
      <w:r>
        <w:rPr>
          <w:rFonts w:ascii="Times New Roman" w:hAnsi="Times New Roman" w:cs="Times New Roman"/>
          <w:sz w:val="24"/>
          <w:szCs w:val="16"/>
        </w:rPr>
        <w:t>:</w:t>
      </w:r>
      <w:r w:rsidRPr="008F532E">
        <w:rPr>
          <w:rFonts w:ascii="Times New Roman" w:hAnsi="Times New Roman" w:cs="Times New Roman"/>
          <w:sz w:val="24"/>
          <w:szCs w:val="16"/>
        </w:rPr>
        <w:t xml:space="preserve"> patients who receive </w:t>
      </w:r>
      <w:r w:rsidR="00D03E6A">
        <w:rPr>
          <w:rFonts w:ascii="Times New Roman" w:hAnsi="Times New Roman" w:cs="Times New Roman"/>
          <w:sz w:val="24"/>
          <w:szCs w:val="16"/>
        </w:rPr>
        <w:t>macrolide</w:t>
      </w:r>
      <w:r w:rsidRPr="008F532E">
        <w:rPr>
          <w:rFonts w:ascii="Times New Roman" w:hAnsi="Times New Roman" w:cs="Times New Roman"/>
          <w:sz w:val="24"/>
          <w:szCs w:val="16"/>
        </w:rPr>
        <w:t xml:space="preserve"> maintenance therapy; </w:t>
      </w:r>
      <w:r w:rsidR="009256EE">
        <w:rPr>
          <w:rFonts w:ascii="Times New Roman" w:hAnsi="Times New Roman" w:cs="Times New Roman"/>
          <w:sz w:val="24"/>
          <w:szCs w:val="16"/>
        </w:rPr>
        <w:t>Macrolide non-recipients</w:t>
      </w:r>
      <w:r>
        <w:rPr>
          <w:rFonts w:ascii="Times New Roman" w:hAnsi="Times New Roman" w:cs="Times New Roman"/>
          <w:sz w:val="24"/>
          <w:szCs w:val="16"/>
        </w:rPr>
        <w:t>:</w:t>
      </w:r>
      <w:r w:rsidRPr="008F532E">
        <w:rPr>
          <w:rFonts w:ascii="Times New Roman" w:hAnsi="Times New Roman" w:cs="Times New Roman"/>
          <w:sz w:val="24"/>
          <w:szCs w:val="16"/>
        </w:rPr>
        <w:t xml:space="preserve"> patients who </w:t>
      </w:r>
      <w:r w:rsidR="000844D8">
        <w:rPr>
          <w:rFonts w:ascii="Times New Roman" w:hAnsi="Times New Roman" w:cs="Times New Roman"/>
          <w:sz w:val="24"/>
          <w:szCs w:val="16"/>
        </w:rPr>
        <w:t xml:space="preserve">have </w:t>
      </w:r>
      <w:r w:rsidRPr="008F532E">
        <w:rPr>
          <w:rFonts w:ascii="Times New Roman" w:hAnsi="Times New Roman" w:cs="Times New Roman"/>
          <w:sz w:val="24"/>
          <w:szCs w:val="16"/>
        </w:rPr>
        <w:t xml:space="preserve">not received </w:t>
      </w:r>
      <w:r w:rsidR="00D03E6A">
        <w:rPr>
          <w:rFonts w:ascii="Times New Roman" w:hAnsi="Times New Roman" w:cs="Times New Roman"/>
          <w:sz w:val="24"/>
          <w:szCs w:val="16"/>
        </w:rPr>
        <w:t>macrolide</w:t>
      </w:r>
      <w:r w:rsidRPr="008F532E">
        <w:rPr>
          <w:rFonts w:ascii="Times New Roman" w:hAnsi="Times New Roman" w:cs="Times New Roman"/>
          <w:sz w:val="24"/>
          <w:szCs w:val="16"/>
        </w:rPr>
        <w:t xml:space="preserve"> maintenance therapy</w:t>
      </w:r>
      <w:r w:rsidR="000844D8">
        <w:rPr>
          <w:rFonts w:ascii="Times New Roman" w:hAnsi="Times New Roman" w:cs="Times New Roman"/>
          <w:sz w:val="24"/>
          <w:szCs w:val="16"/>
        </w:rPr>
        <w:t xml:space="preserve"> in at least 6 months</w:t>
      </w:r>
      <w:r w:rsidRPr="008F532E">
        <w:rPr>
          <w:rFonts w:ascii="Times New Roman" w:hAnsi="Times New Roman" w:cs="Times New Roman"/>
          <w:sz w:val="24"/>
          <w:szCs w:val="16"/>
        </w:rPr>
        <w:t xml:space="preserve">; </w:t>
      </w:r>
      <w:bookmarkStart w:id="14" w:name="_Hlk74644584"/>
      <w:r>
        <w:rPr>
          <w:rFonts w:ascii="Times New Roman" w:hAnsi="Times New Roman" w:cs="Times New Roman"/>
          <w:sz w:val="24"/>
          <w:szCs w:val="24"/>
        </w:rPr>
        <w:t>C</w:t>
      </w:r>
      <w:r w:rsidRPr="00B4187A">
        <w:rPr>
          <w:rFonts w:ascii="Times New Roman" w:hAnsi="Times New Roman" w:cs="Times New Roman"/>
          <w:sz w:val="24"/>
          <w:szCs w:val="24"/>
        </w:rPr>
        <w:t>lose contact</w:t>
      </w:r>
      <w:r w:rsidR="009256EE">
        <w:rPr>
          <w:rFonts w:ascii="Times New Roman" w:hAnsi="Times New Roman" w:cs="Times New Roman"/>
          <w:sz w:val="24"/>
          <w:szCs w:val="24"/>
        </w:rPr>
        <w:t xml:space="preserve"> defined as </w:t>
      </w:r>
      <w:r w:rsidR="009256EE" w:rsidRPr="003E7A20">
        <w:rPr>
          <w:rFonts w:ascii="Times New Roman" w:hAnsi="Times New Roman" w:cs="Times New Roman"/>
          <w:sz w:val="24"/>
          <w:szCs w:val="24"/>
        </w:rPr>
        <w:t>either a close household contact (Spouse,</w:t>
      </w:r>
      <w:r w:rsidR="009256EE" w:rsidRPr="000844D8">
        <w:rPr>
          <w:rFonts w:ascii="Times New Roman" w:hAnsi="Times New Roman" w:cs="Times New Roman"/>
          <w:i/>
          <w:iCs/>
          <w:sz w:val="24"/>
          <w:szCs w:val="24"/>
        </w:rPr>
        <w:t xml:space="preserve"> de</w:t>
      </w:r>
      <w:r w:rsidR="00324602" w:rsidRPr="000844D8">
        <w:rPr>
          <w:rFonts w:ascii="Times New Roman" w:hAnsi="Times New Roman" w:cs="Times New Roman"/>
          <w:i/>
          <w:iCs/>
          <w:sz w:val="24"/>
          <w:szCs w:val="24"/>
        </w:rPr>
        <w:t xml:space="preserve"> </w:t>
      </w:r>
      <w:r w:rsidR="009256EE" w:rsidRPr="000844D8">
        <w:rPr>
          <w:rFonts w:ascii="Times New Roman" w:hAnsi="Times New Roman" w:cs="Times New Roman"/>
          <w:i/>
          <w:iCs/>
          <w:sz w:val="24"/>
          <w:szCs w:val="24"/>
        </w:rPr>
        <w:t xml:space="preserve">facto </w:t>
      </w:r>
      <w:r w:rsidR="009256EE" w:rsidRPr="003E7A20">
        <w:rPr>
          <w:rFonts w:ascii="Times New Roman" w:hAnsi="Times New Roman" w:cs="Times New Roman"/>
          <w:sz w:val="24"/>
          <w:szCs w:val="24"/>
        </w:rPr>
        <w:t>or family members) who has lived with the patient for the immediate proceeding period at least 6 months or is a close family member (parent or sibling or partner) or friend who has had close contact with the patient over the immediate proceeding period of 2 years, as defined by at least 2 times a week</w:t>
      </w:r>
      <w:r w:rsidR="00562FEE">
        <w:rPr>
          <w:rFonts w:ascii="Times New Roman" w:hAnsi="Times New Roman" w:cs="Times New Roman"/>
          <w:sz w:val="24"/>
          <w:szCs w:val="24"/>
        </w:rPr>
        <w:t>.</w:t>
      </w:r>
      <w:bookmarkEnd w:id="14"/>
      <w:r>
        <w:rPr>
          <w:rFonts w:ascii="Times New Roman" w:hAnsi="Times New Roman" w:cs="Times New Roman"/>
          <w:sz w:val="24"/>
          <w:szCs w:val="24"/>
        </w:rPr>
        <w:t xml:space="preserve"> </w:t>
      </w:r>
      <w:r w:rsidRPr="00F7041F">
        <w:rPr>
          <w:rFonts w:ascii="Times New Roman" w:hAnsi="Times New Roman" w:cs="Times New Roman"/>
          <w:sz w:val="24"/>
          <w:szCs w:val="16"/>
        </w:rPr>
        <w:t>All patients were categorized based on their primary diagnosis</w:t>
      </w:r>
      <w:r w:rsidR="000844D8">
        <w:rPr>
          <w:rFonts w:ascii="Times New Roman" w:hAnsi="Times New Roman" w:cs="Times New Roman"/>
          <w:sz w:val="24"/>
          <w:szCs w:val="16"/>
        </w:rPr>
        <w:t>.</w:t>
      </w:r>
    </w:p>
    <w:p w14:paraId="1C490079" w14:textId="76DE14E1" w:rsidR="00DC7BD6" w:rsidRPr="00EC25A0" w:rsidRDefault="00ED762D" w:rsidP="00500201">
      <w:pPr>
        <w:spacing w:after="0"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37EDC362" wp14:editId="4DBD6BD1">
            <wp:extent cx="5724525" cy="736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7362825"/>
                    </a:xfrm>
                    <a:prstGeom prst="rect">
                      <a:avLst/>
                    </a:prstGeom>
                    <a:noFill/>
                    <a:ln>
                      <a:noFill/>
                    </a:ln>
                  </pic:spPr>
                </pic:pic>
              </a:graphicData>
            </a:graphic>
          </wp:inline>
        </w:drawing>
      </w:r>
    </w:p>
    <w:p w14:paraId="42FD9E27" w14:textId="02E35FFB" w:rsidR="00CB2E3C" w:rsidRDefault="000323D1" w:rsidP="00CB2E3C">
      <w:pPr>
        <w:spacing w:after="0" w:line="480" w:lineRule="auto"/>
        <w:rPr>
          <w:rFonts w:ascii="Times New Roman" w:hAnsi="Times New Roman" w:cs="Times New Roman"/>
          <w:b/>
          <w:sz w:val="24"/>
        </w:rPr>
      </w:pPr>
      <w:bookmarkStart w:id="15" w:name="OLE_LINK1"/>
      <w:r w:rsidRPr="004059BF">
        <w:rPr>
          <w:rFonts w:ascii="Times New Roman" w:hAnsi="Times New Roman" w:cs="Times New Roman"/>
          <w:b/>
          <w:bCs/>
          <w:sz w:val="24"/>
          <w:szCs w:val="24"/>
        </w:rPr>
        <w:t>e-</w:t>
      </w:r>
      <w:r>
        <w:rPr>
          <w:rFonts w:ascii="Times New Roman" w:hAnsi="Times New Roman" w:cs="Times New Roman"/>
          <w:b/>
          <w:bCs/>
          <w:sz w:val="24"/>
        </w:rPr>
        <w:t>Figure</w:t>
      </w:r>
      <w:r w:rsidRPr="004059BF">
        <w:rPr>
          <w:rFonts w:ascii="Times New Roman" w:hAnsi="Times New Roman" w:cs="Times New Roman"/>
          <w:b/>
          <w:bCs/>
          <w:sz w:val="24"/>
        </w:rPr>
        <w:t xml:space="preserve"> </w:t>
      </w:r>
      <w:r>
        <w:rPr>
          <w:rFonts w:ascii="Times New Roman" w:hAnsi="Times New Roman" w:cs="Times New Roman"/>
          <w:b/>
          <w:bCs/>
          <w:sz w:val="24"/>
        </w:rPr>
        <w:t>2</w:t>
      </w:r>
      <w:r w:rsidRPr="004059BF">
        <w:rPr>
          <w:rFonts w:ascii="Times New Roman" w:hAnsi="Times New Roman" w:cs="Times New Roman"/>
          <w:b/>
          <w:bCs/>
          <w:sz w:val="24"/>
        </w:rPr>
        <w:t>.</w:t>
      </w:r>
      <w:r>
        <w:rPr>
          <w:rFonts w:ascii="Times New Roman" w:hAnsi="Times New Roman" w:cs="Times New Roman"/>
          <w:sz w:val="24"/>
        </w:rPr>
        <w:t xml:space="preserve"> </w:t>
      </w:r>
      <w:r w:rsidR="00CB2E3C">
        <w:rPr>
          <w:rFonts w:ascii="Times New Roman" w:hAnsi="Times New Roman" w:cs="Times New Roman"/>
          <w:b/>
          <w:sz w:val="24"/>
        </w:rPr>
        <w:t>Resistance gene presence/absence map.</w:t>
      </w:r>
    </w:p>
    <w:p w14:paraId="453795F3" w14:textId="0C455286" w:rsidR="005769AC" w:rsidRPr="00D03E6A" w:rsidRDefault="00CB2E3C" w:rsidP="00D03E6A">
      <w:pPr>
        <w:spacing w:line="480" w:lineRule="auto"/>
        <w:jc w:val="both"/>
        <w:rPr>
          <w:rFonts w:ascii="Times New Roman" w:hAnsi="Times New Roman" w:cs="Times New Roman"/>
          <w:b/>
          <w:sz w:val="24"/>
        </w:rPr>
      </w:pPr>
      <w:r>
        <w:rPr>
          <w:rFonts w:ascii="Times New Roman" w:hAnsi="Times New Roman" w:cs="Times New Roman"/>
          <w:sz w:val="24"/>
          <w:szCs w:val="16"/>
        </w:rPr>
        <w:t xml:space="preserve">Gene </w:t>
      </w:r>
      <w:r w:rsidR="00AF6478">
        <w:rPr>
          <w:rFonts w:ascii="Times New Roman" w:hAnsi="Times New Roman" w:cs="Times New Roman"/>
          <w:sz w:val="24"/>
          <w:szCs w:val="16"/>
        </w:rPr>
        <w:t>detection</w:t>
      </w:r>
      <w:r>
        <w:rPr>
          <w:rFonts w:ascii="Times New Roman" w:hAnsi="Times New Roman" w:cs="Times New Roman"/>
          <w:sz w:val="24"/>
          <w:szCs w:val="16"/>
        </w:rPr>
        <w:t xml:space="preserve"> (red) determined by a qPCR </w:t>
      </w:r>
      <w:r w:rsidRPr="006A2C1F">
        <w:rPr>
          <w:rFonts w:ascii="Times New Roman" w:hAnsi="Times New Roman" w:cs="Times New Roman"/>
          <w:sz w:val="24"/>
          <w:szCs w:val="16"/>
        </w:rPr>
        <w:t>amplification signal greater than the lowest positive serial dilution</w:t>
      </w:r>
      <w:r w:rsidRPr="00712850">
        <w:rPr>
          <w:rFonts w:ascii="Times New Roman" w:hAnsi="Times New Roman" w:cs="Times New Roman"/>
          <w:sz w:val="24"/>
          <w:szCs w:val="16"/>
        </w:rPr>
        <w:t xml:space="preserve">; </w:t>
      </w:r>
      <w:r>
        <w:rPr>
          <w:rFonts w:ascii="Times New Roman" w:hAnsi="Times New Roman" w:cs="Times New Roman"/>
          <w:sz w:val="24"/>
          <w:szCs w:val="16"/>
        </w:rPr>
        <w:t>P: patients; CC: paired close contact of patient</w:t>
      </w:r>
      <w:bookmarkEnd w:id="15"/>
      <w:r w:rsidR="00ED762D">
        <w:rPr>
          <w:rFonts w:ascii="Times New Roman" w:hAnsi="Times New Roman" w:cs="Times New Roman" w:hint="eastAsia"/>
          <w:sz w:val="24"/>
          <w:szCs w:val="16"/>
        </w:rPr>
        <w:t>;</w:t>
      </w:r>
      <w:r w:rsidR="00ED762D">
        <w:rPr>
          <w:rFonts w:ascii="Times New Roman" w:hAnsi="Times New Roman" w:cs="Times New Roman"/>
          <w:sz w:val="24"/>
          <w:szCs w:val="16"/>
        </w:rPr>
        <w:t xml:space="preserve"> MR group: Macrolide recipient group; MNR group: Macrolide non-recipient group</w:t>
      </w:r>
    </w:p>
    <w:sectPr w:rsidR="005769AC" w:rsidRPr="00D03E6A" w:rsidSect="00EA4029">
      <w:pgSz w:w="11906" w:h="16838"/>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D3370" w14:textId="77777777" w:rsidR="001C5E89" w:rsidRDefault="001C5E89" w:rsidP="005206DC">
      <w:pPr>
        <w:spacing w:after="0" w:line="240" w:lineRule="auto"/>
      </w:pPr>
      <w:r>
        <w:separator/>
      </w:r>
    </w:p>
  </w:endnote>
  <w:endnote w:type="continuationSeparator" w:id="0">
    <w:p w14:paraId="7CFA774A" w14:textId="77777777" w:rsidR="001C5E89" w:rsidRDefault="001C5E89" w:rsidP="00520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24284" w14:textId="77777777" w:rsidR="001C5E89" w:rsidRDefault="001C5E89" w:rsidP="005206DC">
      <w:pPr>
        <w:spacing w:after="0" w:line="240" w:lineRule="auto"/>
      </w:pPr>
      <w:r>
        <w:separator/>
      </w:r>
    </w:p>
  </w:footnote>
  <w:footnote w:type="continuationSeparator" w:id="0">
    <w:p w14:paraId="4D01D757" w14:textId="77777777" w:rsidR="001C5E89" w:rsidRDefault="001C5E89" w:rsidP="00520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07A"/>
    <w:multiLevelType w:val="hybridMultilevel"/>
    <w:tmpl w:val="E1446FE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347E0B"/>
    <w:multiLevelType w:val="hybridMultilevel"/>
    <w:tmpl w:val="6EAE9C16"/>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65B71A9"/>
    <w:multiLevelType w:val="hybridMultilevel"/>
    <w:tmpl w:val="5052D01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5D258FD"/>
    <w:multiLevelType w:val="hybridMultilevel"/>
    <w:tmpl w:val="FF6C802A"/>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3C785B14">
      <w:numFmt w:val="bullet"/>
      <w:lvlText w:val="-"/>
      <w:lvlJc w:val="left"/>
      <w:pPr>
        <w:ind w:left="2160" w:hanging="360"/>
      </w:pPr>
      <w:rPr>
        <w:rFonts w:ascii="Times New Roman" w:eastAsiaTheme="minorEastAsia"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EF448E"/>
    <w:multiLevelType w:val="hybridMultilevel"/>
    <w:tmpl w:val="7B80806E"/>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DB6497B"/>
    <w:multiLevelType w:val="hybridMultilevel"/>
    <w:tmpl w:val="7DCA0E40"/>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3F7259F"/>
    <w:multiLevelType w:val="hybridMultilevel"/>
    <w:tmpl w:val="91CCA23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1">
      <w:start w:val="1"/>
      <w:numFmt w:val="decimal"/>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5D2074"/>
    <w:multiLevelType w:val="hybridMultilevel"/>
    <w:tmpl w:val="9A7C021A"/>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C9D3B64"/>
    <w:multiLevelType w:val="hybridMultilevel"/>
    <w:tmpl w:val="4278438C"/>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CCA1698"/>
    <w:multiLevelType w:val="hybridMultilevel"/>
    <w:tmpl w:val="060A276A"/>
    <w:lvl w:ilvl="0" w:tplc="0C09000F">
      <w:start w:val="1"/>
      <w:numFmt w:val="decimal"/>
      <w:lvlText w:val="%1."/>
      <w:lvlJc w:val="left"/>
      <w:pPr>
        <w:ind w:left="1080" w:hanging="360"/>
      </w:pPr>
      <w:rPr>
        <w:rFonts w:hint="default"/>
      </w:rPr>
    </w:lvl>
    <w:lvl w:ilvl="1" w:tplc="0C090001">
      <w:start w:val="1"/>
      <w:numFmt w:val="bullet"/>
      <w:lvlText w:val=""/>
      <w:lvlJc w:val="left"/>
      <w:pPr>
        <w:ind w:left="1800" w:hanging="360"/>
      </w:pPr>
      <w:rPr>
        <w:rFonts w:ascii="Symbol" w:hAnsi="Symbol"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D545420"/>
    <w:multiLevelType w:val="hybridMultilevel"/>
    <w:tmpl w:val="E60041E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9"/>
  </w:num>
  <w:num w:numId="7">
    <w:abstractNumId w:val="5"/>
  </w:num>
  <w:num w:numId="8">
    <w:abstractNumId w:val="8"/>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3C"/>
    <w:rsid w:val="00016584"/>
    <w:rsid w:val="000323D1"/>
    <w:rsid w:val="000844D8"/>
    <w:rsid w:val="000C787E"/>
    <w:rsid w:val="000F5CFA"/>
    <w:rsid w:val="000F6C4B"/>
    <w:rsid w:val="00114063"/>
    <w:rsid w:val="001461C2"/>
    <w:rsid w:val="001B0902"/>
    <w:rsid w:val="001B0AA3"/>
    <w:rsid w:val="001C5958"/>
    <w:rsid w:val="001C5E89"/>
    <w:rsid w:val="001E2680"/>
    <w:rsid w:val="001F2D5E"/>
    <w:rsid w:val="00201030"/>
    <w:rsid w:val="00224F1A"/>
    <w:rsid w:val="0023769C"/>
    <w:rsid w:val="002C1174"/>
    <w:rsid w:val="002D5365"/>
    <w:rsid w:val="002F566E"/>
    <w:rsid w:val="00324602"/>
    <w:rsid w:val="00331BDD"/>
    <w:rsid w:val="00372DB4"/>
    <w:rsid w:val="003A41BB"/>
    <w:rsid w:val="003E7A20"/>
    <w:rsid w:val="0040243C"/>
    <w:rsid w:val="004059BF"/>
    <w:rsid w:val="004210C5"/>
    <w:rsid w:val="00433E7E"/>
    <w:rsid w:val="00500201"/>
    <w:rsid w:val="005206DC"/>
    <w:rsid w:val="00524835"/>
    <w:rsid w:val="00562FEE"/>
    <w:rsid w:val="005769AC"/>
    <w:rsid w:val="00596B8B"/>
    <w:rsid w:val="005D50A1"/>
    <w:rsid w:val="005E02BA"/>
    <w:rsid w:val="005F4350"/>
    <w:rsid w:val="0061076B"/>
    <w:rsid w:val="006139C8"/>
    <w:rsid w:val="0064278E"/>
    <w:rsid w:val="00645060"/>
    <w:rsid w:val="00647008"/>
    <w:rsid w:val="00647BBA"/>
    <w:rsid w:val="00684308"/>
    <w:rsid w:val="00690214"/>
    <w:rsid w:val="006D703A"/>
    <w:rsid w:val="006F2D71"/>
    <w:rsid w:val="007051EE"/>
    <w:rsid w:val="0070674F"/>
    <w:rsid w:val="00741CF4"/>
    <w:rsid w:val="007602BA"/>
    <w:rsid w:val="00775CA3"/>
    <w:rsid w:val="00781172"/>
    <w:rsid w:val="00792F89"/>
    <w:rsid w:val="00867389"/>
    <w:rsid w:val="008C5107"/>
    <w:rsid w:val="008D2F35"/>
    <w:rsid w:val="008D3B2A"/>
    <w:rsid w:val="00902156"/>
    <w:rsid w:val="00907BC5"/>
    <w:rsid w:val="009256EE"/>
    <w:rsid w:val="00941398"/>
    <w:rsid w:val="0097701C"/>
    <w:rsid w:val="00982932"/>
    <w:rsid w:val="009A6A61"/>
    <w:rsid w:val="009A6D40"/>
    <w:rsid w:val="009D2355"/>
    <w:rsid w:val="009E1A80"/>
    <w:rsid w:val="009E7FA9"/>
    <w:rsid w:val="00A270A0"/>
    <w:rsid w:val="00A32D67"/>
    <w:rsid w:val="00A344AC"/>
    <w:rsid w:val="00A525B0"/>
    <w:rsid w:val="00A71567"/>
    <w:rsid w:val="00A82708"/>
    <w:rsid w:val="00AB1293"/>
    <w:rsid w:val="00AF14B9"/>
    <w:rsid w:val="00AF6478"/>
    <w:rsid w:val="00B1642F"/>
    <w:rsid w:val="00B26F1D"/>
    <w:rsid w:val="00B4339B"/>
    <w:rsid w:val="00B63FEA"/>
    <w:rsid w:val="00B8290F"/>
    <w:rsid w:val="00B856D4"/>
    <w:rsid w:val="00B86219"/>
    <w:rsid w:val="00B87AF7"/>
    <w:rsid w:val="00BC1AB8"/>
    <w:rsid w:val="00BD3D86"/>
    <w:rsid w:val="00BE7E33"/>
    <w:rsid w:val="00C04F15"/>
    <w:rsid w:val="00C11390"/>
    <w:rsid w:val="00C17C41"/>
    <w:rsid w:val="00C20D6D"/>
    <w:rsid w:val="00C409AD"/>
    <w:rsid w:val="00CB2E3C"/>
    <w:rsid w:val="00CC549E"/>
    <w:rsid w:val="00D03E6A"/>
    <w:rsid w:val="00D04A2E"/>
    <w:rsid w:val="00D207A7"/>
    <w:rsid w:val="00D41D14"/>
    <w:rsid w:val="00D932E1"/>
    <w:rsid w:val="00DA4A20"/>
    <w:rsid w:val="00DC7BD6"/>
    <w:rsid w:val="00E03F6C"/>
    <w:rsid w:val="00E404DF"/>
    <w:rsid w:val="00E57672"/>
    <w:rsid w:val="00E576E3"/>
    <w:rsid w:val="00E61B91"/>
    <w:rsid w:val="00E670E4"/>
    <w:rsid w:val="00E67F3C"/>
    <w:rsid w:val="00E910C8"/>
    <w:rsid w:val="00EA4029"/>
    <w:rsid w:val="00EA6D0D"/>
    <w:rsid w:val="00ED762D"/>
    <w:rsid w:val="00EE35C1"/>
    <w:rsid w:val="00EF05A6"/>
    <w:rsid w:val="00F02752"/>
    <w:rsid w:val="00F4268B"/>
    <w:rsid w:val="00F53222"/>
    <w:rsid w:val="00F7008A"/>
    <w:rsid w:val="00F73ACC"/>
    <w:rsid w:val="00FA4F8C"/>
    <w:rsid w:val="00FB76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363A"/>
  <w15:chartTrackingRefBased/>
  <w15:docId w15:val="{06B15045-DF4C-494A-A5EC-58D1AB66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2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E3C"/>
    <w:pPr>
      <w:ind w:left="720"/>
      <w:contextualSpacing/>
    </w:pPr>
  </w:style>
  <w:style w:type="paragraph" w:customStyle="1" w:styleId="EndNoteBibliography">
    <w:name w:val="EndNote Bibliography"/>
    <w:basedOn w:val="Normal"/>
    <w:link w:val="EndNoteBibliographyChar"/>
    <w:rsid w:val="00CB2E3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B2E3C"/>
    <w:rPr>
      <w:rFonts w:ascii="Calibri" w:hAnsi="Calibri" w:cs="Calibri"/>
      <w:noProof/>
    </w:rPr>
  </w:style>
  <w:style w:type="character" w:styleId="LineNumber">
    <w:name w:val="line number"/>
    <w:basedOn w:val="DefaultParagraphFont"/>
    <w:uiPriority w:val="99"/>
    <w:semiHidden/>
    <w:unhideWhenUsed/>
    <w:rsid w:val="00CB2E3C"/>
  </w:style>
  <w:style w:type="paragraph" w:styleId="NormalWeb">
    <w:name w:val="Normal (Web)"/>
    <w:basedOn w:val="Normal"/>
    <w:uiPriority w:val="99"/>
    <w:semiHidden/>
    <w:unhideWhenUsed/>
    <w:rsid w:val="00331BD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F4350"/>
    <w:rPr>
      <w:sz w:val="16"/>
      <w:szCs w:val="16"/>
    </w:rPr>
  </w:style>
  <w:style w:type="paragraph" w:styleId="CommentText">
    <w:name w:val="annotation text"/>
    <w:basedOn w:val="Normal"/>
    <w:link w:val="CommentTextChar"/>
    <w:uiPriority w:val="99"/>
    <w:semiHidden/>
    <w:unhideWhenUsed/>
    <w:rsid w:val="005F4350"/>
    <w:pPr>
      <w:spacing w:line="240" w:lineRule="auto"/>
    </w:pPr>
    <w:rPr>
      <w:sz w:val="20"/>
      <w:szCs w:val="20"/>
    </w:rPr>
  </w:style>
  <w:style w:type="character" w:customStyle="1" w:styleId="CommentTextChar">
    <w:name w:val="Comment Text Char"/>
    <w:basedOn w:val="DefaultParagraphFont"/>
    <w:link w:val="CommentText"/>
    <w:uiPriority w:val="99"/>
    <w:semiHidden/>
    <w:rsid w:val="005F4350"/>
    <w:rPr>
      <w:sz w:val="20"/>
      <w:szCs w:val="20"/>
    </w:rPr>
  </w:style>
  <w:style w:type="paragraph" w:styleId="CommentSubject">
    <w:name w:val="annotation subject"/>
    <w:basedOn w:val="CommentText"/>
    <w:next w:val="CommentText"/>
    <w:link w:val="CommentSubjectChar"/>
    <w:uiPriority w:val="99"/>
    <w:semiHidden/>
    <w:unhideWhenUsed/>
    <w:rsid w:val="005F4350"/>
    <w:rPr>
      <w:b/>
      <w:bCs/>
    </w:rPr>
  </w:style>
  <w:style w:type="character" w:customStyle="1" w:styleId="CommentSubjectChar">
    <w:name w:val="Comment Subject Char"/>
    <w:basedOn w:val="CommentTextChar"/>
    <w:link w:val="CommentSubject"/>
    <w:uiPriority w:val="99"/>
    <w:semiHidden/>
    <w:rsid w:val="005F4350"/>
    <w:rPr>
      <w:b/>
      <w:bCs/>
      <w:sz w:val="20"/>
      <w:szCs w:val="20"/>
    </w:rPr>
  </w:style>
  <w:style w:type="paragraph" w:styleId="BalloonText">
    <w:name w:val="Balloon Text"/>
    <w:basedOn w:val="Normal"/>
    <w:link w:val="BalloonTextChar"/>
    <w:uiPriority w:val="99"/>
    <w:semiHidden/>
    <w:unhideWhenUsed/>
    <w:rsid w:val="005F4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350"/>
    <w:rPr>
      <w:rFonts w:ascii="Segoe UI" w:hAnsi="Segoe UI" w:cs="Segoe UI"/>
      <w:sz w:val="18"/>
      <w:szCs w:val="18"/>
    </w:rPr>
  </w:style>
  <w:style w:type="paragraph" w:styleId="Header">
    <w:name w:val="header"/>
    <w:basedOn w:val="Normal"/>
    <w:link w:val="HeaderChar"/>
    <w:uiPriority w:val="99"/>
    <w:unhideWhenUsed/>
    <w:rsid w:val="00520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6DC"/>
  </w:style>
  <w:style w:type="paragraph" w:styleId="Footer">
    <w:name w:val="footer"/>
    <w:basedOn w:val="Normal"/>
    <w:link w:val="FooterChar"/>
    <w:uiPriority w:val="99"/>
    <w:unhideWhenUsed/>
    <w:rsid w:val="00520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6DC"/>
  </w:style>
  <w:style w:type="paragraph" w:styleId="Revision">
    <w:name w:val="Revision"/>
    <w:hidden/>
    <w:uiPriority w:val="99"/>
    <w:semiHidden/>
    <w:rsid w:val="00524835"/>
    <w:pPr>
      <w:spacing w:after="0" w:line="240" w:lineRule="auto"/>
    </w:pPr>
  </w:style>
  <w:style w:type="table" w:styleId="TableGrid">
    <w:name w:val="Table Grid"/>
    <w:basedOn w:val="TableNormal"/>
    <w:uiPriority w:val="39"/>
    <w:rsid w:val="00421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201030"/>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20103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4814">
      <w:bodyDiv w:val="1"/>
      <w:marLeft w:val="0"/>
      <w:marRight w:val="0"/>
      <w:marTop w:val="0"/>
      <w:marBottom w:val="0"/>
      <w:divBdr>
        <w:top w:val="none" w:sz="0" w:space="0" w:color="auto"/>
        <w:left w:val="none" w:sz="0" w:space="0" w:color="auto"/>
        <w:bottom w:val="none" w:sz="0" w:space="0" w:color="auto"/>
        <w:right w:val="none" w:sz="0" w:space="0" w:color="auto"/>
      </w:divBdr>
    </w:div>
    <w:div w:id="502664809">
      <w:bodyDiv w:val="1"/>
      <w:marLeft w:val="0"/>
      <w:marRight w:val="0"/>
      <w:marTop w:val="0"/>
      <w:marBottom w:val="0"/>
      <w:divBdr>
        <w:top w:val="none" w:sz="0" w:space="0" w:color="auto"/>
        <w:left w:val="none" w:sz="0" w:space="0" w:color="auto"/>
        <w:bottom w:val="none" w:sz="0" w:space="0" w:color="auto"/>
        <w:right w:val="none" w:sz="0" w:space="0" w:color="auto"/>
      </w:divBdr>
    </w:div>
    <w:div w:id="747726499">
      <w:bodyDiv w:val="1"/>
      <w:marLeft w:val="0"/>
      <w:marRight w:val="0"/>
      <w:marTop w:val="0"/>
      <w:marBottom w:val="0"/>
      <w:divBdr>
        <w:top w:val="none" w:sz="0" w:space="0" w:color="auto"/>
        <w:left w:val="none" w:sz="0" w:space="0" w:color="auto"/>
        <w:bottom w:val="none" w:sz="0" w:space="0" w:color="auto"/>
        <w:right w:val="none" w:sz="0" w:space="0" w:color="auto"/>
      </w:divBdr>
    </w:div>
    <w:div w:id="1095126238">
      <w:bodyDiv w:val="1"/>
      <w:marLeft w:val="0"/>
      <w:marRight w:val="0"/>
      <w:marTop w:val="0"/>
      <w:marBottom w:val="0"/>
      <w:divBdr>
        <w:top w:val="none" w:sz="0" w:space="0" w:color="auto"/>
        <w:left w:val="none" w:sz="0" w:space="0" w:color="auto"/>
        <w:bottom w:val="none" w:sz="0" w:space="0" w:color="auto"/>
        <w:right w:val="none" w:sz="0" w:space="0" w:color="auto"/>
      </w:divBdr>
    </w:div>
    <w:div w:id="1219511228">
      <w:bodyDiv w:val="1"/>
      <w:marLeft w:val="0"/>
      <w:marRight w:val="0"/>
      <w:marTop w:val="0"/>
      <w:marBottom w:val="0"/>
      <w:divBdr>
        <w:top w:val="none" w:sz="0" w:space="0" w:color="auto"/>
        <w:left w:val="none" w:sz="0" w:space="0" w:color="auto"/>
        <w:bottom w:val="none" w:sz="0" w:space="0" w:color="auto"/>
        <w:right w:val="none" w:sz="0" w:space="0" w:color="auto"/>
      </w:divBdr>
    </w:div>
    <w:div w:id="1560165434">
      <w:bodyDiv w:val="1"/>
      <w:marLeft w:val="0"/>
      <w:marRight w:val="0"/>
      <w:marTop w:val="0"/>
      <w:marBottom w:val="0"/>
      <w:divBdr>
        <w:top w:val="none" w:sz="0" w:space="0" w:color="auto"/>
        <w:left w:val="none" w:sz="0" w:space="0" w:color="auto"/>
        <w:bottom w:val="none" w:sz="0" w:space="0" w:color="auto"/>
        <w:right w:val="none" w:sz="0" w:space="0" w:color="auto"/>
      </w:divBdr>
    </w:div>
    <w:div w:id="1613051017">
      <w:bodyDiv w:val="1"/>
      <w:marLeft w:val="0"/>
      <w:marRight w:val="0"/>
      <w:marTop w:val="0"/>
      <w:marBottom w:val="0"/>
      <w:divBdr>
        <w:top w:val="none" w:sz="0" w:space="0" w:color="auto"/>
        <w:left w:val="none" w:sz="0" w:space="0" w:color="auto"/>
        <w:bottom w:val="none" w:sz="0" w:space="0" w:color="auto"/>
        <w:right w:val="none" w:sz="0" w:space="0" w:color="auto"/>
      </w:divBdr>
    </w:div>
    <w:div w:id="1683817177">
      <w:bodyDiv w:val="1"/>
      <w:marLeft w:val="0"/>
      <w:marRight w:val="0"/>
      <w:marTop w:val="0"/>
      <w:marBottom w:val="0"/>
      <w:divBdr>
        <w:top w:val="none" w:sz="0" w:space="0" w:color="auto"/>
        <w:left w:val="none" w:sz="0" w:space="0" w:color="auto"/>
        <w:bottom w:val="none" w:sz="0" w:space="0" w:color="auto"/>
        <w:right w:val="none" w:sz="0" w:space="0" w:color="auto"/>
      </w:divBdr>
    </w:div>
    <w:div w:id="189800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5D777-E15C-4258-8F2C-5EB7D9F4A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1716</Words>
  <Characters>9782</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Steven Taylor</cp:lastModifiedBy>
  <cp:revision>2</cp:revision>
  <dcterms:created xsi:type="dcterms:W3CDTF">2021-12-16T02:59:00Z</dcterms:created>
  <dcterms:modified xsi:type="dcterms:W3CDTF">2021-12-16T02:59:00Z</dcterms:modified>
</cp:coreProperties>
</file>