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540" w:lineRule="exac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附件3</w:t>
      </w:r>
    </w:p>
    <w:p>
      <w:pPr>
        <w:jc w:val="center"/>
        <w:rPr>
          <w:rFonts w:ascii="方正小标宋简体" w:hAnsi="方正小标宋简体" w:eastAsia="方正小标宋简体" w:cs="方正小标宋简体"/>
          <w:sz w:val="36"/>
          <w:szCs w:val="36"/>
        </w:rPr>
      </w:pPr>
    </w:p>
    <w:p>
      <w:pPr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浙江传媒学院学生社团指导教师申请书</w:t>
      </w:r>
    </w:p>
    <w:p/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本人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</w:rPr>
        <w:t xml:space="preserve">   俞承杭  </w:t>
      </w:r>
      <w:r>
        <w:rPr>
          <w:rFonts w:hint="eastAsia" w:ascii="仿宋_GB2312" w:hAnsi="仿宋_GB2312" w:eastAsia="仿宋_GB2312" w:cs="仿宋_GB2312"/>
          <w:sz w:val="32"/>
          <w:szCs w:val="32"/>
        </w:rPr>
        <w:t>系浙江传媒学院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</w:rPr>
        <w:t xml:space="preserve">  媒体工程学院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  <w:t>教职工</w:t>
      </w:r>
      <w:r>
        <w:rPr>
          <w:rFonts w:hint="eastAsia" w:ascii="仿宋_GB2312" w:hAnsi="仿宋_GB2312" w:eastAsia="仿宋_GB2312" w:cs="仿宋_GB2312"/>
          <w:sz w:val="32"/>
          <w:szCs w:val="32"/>
        </w:rPr>
        <w:t>，政治面貌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</w:rPr>
        <w:t xml:space="preserve">   中共党员   </w:t>
      </w:r>
      <w:r>
        <w:rPr>
          <w:rFonts w:hint="eastAsia" w:ascii="仿宋_GB2312" w:hAnsi="仿宋_GB2312" w:eastAsia="仿宋_GB2312" w:cs="仿宋_GB2312"/>
          <w:sz w:val="32"/>
          <w:szCs w:val="32"/>
        </w:rPr>
        <w:t>。我申请担任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  <w:lang w:val="en-US" w:eastAsia="zh-CN"/>
        </w:rPr>
        <w:t>信息安全协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  <w:u w:val="single"/>
          <w:lang w:val="en-US" w:eastAsia="zh-CN"/>
        </w:rPr>
        <w:t>会</w:t>
      </w:r>
      <w:r>
        <w:rPr>
          <w:rFonts w:ascii="仿宋_GB2312" w:hAnsi="仿宋_GB2312" w:eastAsia="仿宋_GB2312" w:cs="仿宋_GB2312"/>
          <w:sz w:val="32"/>
          <w:szCs w:val="32"/>
          <w:u w:val="none"/>
        </w:rPr>
        <w:t>202</w:t>
      </w:r>
      <w:r>
        <w:rPr>
          <w:rFonts w:hint="eastAsia" w:ascii="仿宋_GB2312" w:hAnsi="仿宋_GB2312" w:eastAsia="仿宋_GB2312" w:cs="仿宋_GB2312"/>
          <w:sz w:val="32"/>
          <w:szCs w:val="32"/>
          <w:u w:val="none"/>
          <w:lang w:val="en-US" w:eastAsia="zh-CN"/>
        </w:rPr>
        <w:t>4</w:t>
      </w:r>
      <w:r>
        <w:rPr>
          <w:rFonts w:hint="eastAsia" w:ascii="仿宋_GB2312" w:hAnsi="仿宋_GB2312" w:eastAsia="仿宋_GB2312" w:cs="仿宋_GB2312"/>
          <w:sz w:val="32"/>
          <w:szCs w:val="32"/>
        </w:rPr>
        <w:t>年度（</w:t>
      </w:r>
      <w:r>
        <w:rPr>
          <w:rFonts w:ascii="Segoe UI Symbol" w:hAnsi="Segoe UI Symbol" w:cs="Segoe UI Symbol"/>
          <w:color w:val="4D5156"/>
          <w:szCs w:val="21"/>
          <w:shd w:val="clear" w:color="auto" w:fill="FFFFFF"/>
        </w:rPr>
        <w:t>☑</w:t>
      </w:r>
      <w:r>
        <w:rPr>
          <w:rFonts w:hint="eastAsia" w:ascii="仿宋_GB2312" w:hAnsi="仿宋_GB2312" w:eastAsia="仿宋_GB2312" w:cs="仿宋_GB2312"/>
          <w:sz w:val="32"/>
          <w:szCs w:val="32"/>
        </w:rPr>
        <w:t>专业指导/□思想引领）指导教师。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指导期间，我自愿指导学生社团发展建设，把握社团发展正确方向，加强社团成员思想政治教育，规范学生社团日常管理，参加学生社团相关活动，开展学生社团骨干培训，定期对所指导社团工作进行总结，及时发现掌握、指导整改社团建设、活动中存在的突出问题，并向学生工作部报告。</w:t>
      </w:r>
    </w:p>
    <w:p>
      <w:pPr>
        <w:adjustRightInd w:val="0"/>
        <w:snapToGrid w:val="0"/>
        <w:spacing w:line="560" w:lineRule="exact"/>
        <w:rPr>
          <w:rFonts w:ascii="仿宋_GB2312" w:hAnsi="仿宋_GB2312" w:eastAsia="仿宋_GB2312" w:cs="仿宋_GB2312"/>
          <w:sz w:val="32"/>
          <w:szCs w:val="32"/>
        </w:rPr>
      </w:pPr>
    </w:p>
    <w:p>
      <w:pPr>
        <w:adjustRightInd w:val="0"/>
        <w:snapToGrid w:val="0"/>
        <w:spacing w:line="560" w:lineRule="exact"/>
        <w:rPr>
          <w:rFonts w:ascii="仿宋_GB2312" w:hAnsi="仿宋_GB2312" w:eastAsia="仿宋_GB2312" w:cs="仿宋_GB2312"/>
          <w:sz w:val="32"/>
          <w:szCs w:val="32"/>
        </w:rPr>
      </w:pPr>
    </w:p>
    <w:p>
      <w:pPr>
        <w:adjustRightInd w:val="0"/>
        <w:snapToGrid w:val="0"/>
        <w:spacing w:line="560" w:lineRule="exact"/>
        <w:ind w:firstLine="4160" w:firstLineChars="13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指导教师（签字）：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</w:rPr>
        <w:t xml:space="preserve">          </w:t>
      </w:r>
    </w:p>
    <w:p>
      <w:pPr>
        <w:adjustRightInd w:val="0"/>
        <w:snapToGrid w:val="0"/>
        <w:spacing w:line="560" w:lineRule="exact"/>
        <w:rPr>
          <w:rFonts w:ascii="仿宋_GB2312" w:hAnsi="仿宋_GB2312" w:eastAsia="仿宋_GB2312" w:cs="仿宋_GB2312"/>
          <w:sz w:val="32"/>
          <w:szCs w:val="32"/>
        </w:rPr>
      </w:pPr>
    </w:p>
    <w:p>
      <w:pPr>
        <w:adjustRightInd w:val="0"/>
        <w:snapToGrid w:val="0"/>
        <w:spacing w:line="560" w:lineRule="exact"/>
        <w:ind w:firstLine="2560" w:firstLineChars="8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教师所在单位（部门）意见：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</w:p>
    <w:p>
      <w:pPr>
        <w:adjustRightInd w:val="0"/>
        <w:snapToGrid w:val="0"/>
        <w:spacing w:line="560" w:lineRule="exact"/>
        <w:rPr>
          <w:rFonts w:ascii="仿宋_GB2312" w:hAnsi="仿宋_GB2312" w:eastAsia="仿宋_GB2312" w:cs="仿宋_GB2312"/>
          <w:sz w:val="32"/>
          <w:szCs w:val="32"/>
        </w:rPr>
      </w:pPr>
    </w:p>
    <w:p>
      <w:pPr>
        <w:adjustRightInd w:val="0"/>
        <w:snapToGrid w:val="0"/>
        <w:spacing w:line="560" w:lineRule="exact"/>
        <w:ind w:firstLine="3840" w:firstLineChars="1200"/>
        <w:rPr>
          <w:rFonts w:ascii="仿宋_GB2312" w:hAnsi="仿宋_GB2312" w:eastAsia="仿宋_GB2312" w:cs="仿宋_GB2312"/>
          <w:sz w:val="32"/>
          <w:szCs w:val="32"/>
          <w:u w:val="single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业务指导单位意见：</w:t>
      </w:r>
      <w:r>
        <w:rPr>
          <w:rFonts w:hint="eastAsia" w:ascii="仿宋_GB2312" w:hAnsi="仿宋_GB2312" w:eastAsia="仿宋_GB2312" w:cs="仿宋_GB2312"/>
          <w:sz w:val="32"/>
          <w:szCs w:val="32"/>
          <w:u w:val="single"/>
        </w:rPr>
        <w:t xml:space="preserve">           </w:t>
      </w:r>
    </w:p>
    <w:p>
      <w:pPr>
        <w:pStyle w:val="2"/>
        <w:adjustRightInd w:val="0"/>
        <w:snapToGrid w:val="0"/>
        <w:spacing w:line="540" w:lineRule="exact"/>
      </w:pPr>
    </w:p>
    <w:p>
      <w:pPr>
        <w:pStyle w:val="2"/>
        <w:adjustRightInd w:val="0"/>
        <w:snapToGrid w:val="0"/>
        <w:spacing w:line="540" w:lineRule="exact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仿宋" w:hAnsi="仿宋" w:eastAsia="仿宋" w:cs="仿宋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4HF0wAgAAYw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QxQHSzMMBESn3p0Qrtvh34&#10;7E1xBk1n+jnxlm9qlLJlPjwwh8FA+Xg64R5LKQ1SmsGipDLuy7/OYzz6BS8lDQYtpxrvihL5XqOP&#10;AAyj4UZjPxr6qO4MJhe9QS2diQsuyNEsnVGf8Z5WMQdcTHNkymkYzbvQDzveIxerVReEybMsbPXO&#10;8ggd5fF2dQyQs1M5itIrge7EDWav69PwTuJw/7nvoh7/Dc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lY7tAAAAAFAQAADwAAAAAAAAABACAAAAAiAAAAZHJzL2Rvd25yZXYueG1sUEsBAhQAFAAA&#10;AAgAh07iQFB4HF0wAgAAYwQAAA4AAAAAAAAAAQAgAAAAH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仿宋" w:hAnsi="仿宋" w:eastAsia="仿宋" w:cs="仿宋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jZDkyMzkwNzhmNDgwNWQyZmE0ZDNlNjU5ZDdjMmIifQ=="/>
  </w:docVars>
  <w:rsids>
    <w:rsidRoot w:val="00BE2161"/>
    <w:rsid w:val="001652EA"/>
    <w:rsid w:val="001C72EE"/>
    <w:rsid w:val="00226EB8"/>
    <w:rsid w:val="00271045"/>
    <w:rsid w:val="00311785"/>
    <w:rsid w:val="00341E4C"/>
    <w:rsid w:val="003777CC"/>
    <w:rsid w:val="004A562E"/>
    <w:rsid w:val="004B16CF"/>
    <w:rsid w:val="005E3471"/>
    <w:rsid w:val="006B2CC7"/>
    <w:rsid w:val="00784629"/>
    <w:rsid w:val="007906E2"/>
    <w:rsid w:val="008D01B3"/>
    <w:rsid w:val="00924AFF"/>
    <w:rsid w:val="00941014"/>
    <w:rsid w:val="00A74B4C"/>
    <w:rsid w:val="00BE2161"/>
    <w:rsid w:val="00EA0827"/>
    <w:rsid w:val="026556ED"/>
    <w:rsid w:val="032B249C"/>
    <w:rsid w:val="09FF4E93"/>
    <w:rsid w:val="0BF27D3D"/>
    <w:rsid w:val="15821A1B"/>
    <w:rsid w:val="1C274E97"/>
    <w:rsid w:val="2D5119B5"/>
    <w:rsid w:val="39120CEA"/>
    <w:rsid w:val="3ABC18E6"/>
    <w:rsid w:val="4399580B"/>
    <w:rsid w:val="5846370B"/>
    <w:rsid w:val="5D605A63"/>
    <w:rsid w:val="5EA07DBD"/>
    <w:rsid w:val="6CE45EAA"/>
    <w:rsid w:val="6F1E72E7"/>
    <w:rsid w:val="728B763E"/>
    <w:rsid w:val="72C048A0"/>
    <w:rsid w:val="73C15089"/>
    <w:rsid w:val="77570BF2"/>
    <w:rsid w:val="7937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Date"/>
    <w:basedOn w:val="1"/>
    <w:next w:val="1"/>
    <w:link w:val="12"/>
    <w:qFormat/>
    <w:uiPriority w:val="0"/>
    <w:pPr>
      <w:ind w:left="100" w:leftChars="25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FollowedHyperlink"/>
    <w:basedOn w:val="7"/>
    <w:qFormat/>
    <w:uiPriority w:val="0"/>
    <w:rPr>
      <w:color w:val="666666"/>
      <w:u w:val="none"/>
    </w:rPr>
  </w:style>
  <w:style w:type="character" w:styleId="9">
    <w:name w:val="Hyperlink"/>
    <w:basedOn w:val="7"/>
    <w:qFormat/>
    <w:uiPriority w:val="0"/>
    <w:rPr>
      <w:color w:val="666666"/>
      <w:u w:val="none"/>
    </w:rPr>
  </w:style>
  <w:style w:type="character" w:customStyle="1" w:styleId="10">
    <w:name w:val="current"/>
    <w:basedOn w:val="7"/>
    <w:qFormat/>
    <w:uiPriority w:val="0"/>
    <w:rPr>
      <w:b/>
      <w:bCs/>
      <w:color w:val="444444"/>
      <w:bdr w:val="single" w:color="B7D8EE" w:sz="4" w:space="0"/>
      <w:shd w:val="clear" w:color="auto" w:fill="D2EAF6"/>
    </w:rPr>
  </w:style>
  <w:style w:type="character" w:customStyle="1" w:styleId="11">
    <w:name w:val="disabled"/>
    <w:basedOn w:val="7"/>
    <w:qFormat/>
    <w:uiPriority w:val="0"/>
    <w:rPr>
      <w:vanish/>
    </w:rPr>
  </w:style>
  <w:style w:type="character" w:customStyle="1" w:styleId="12">
    <w:name w:val="日期 字符"/>
    <w:basedOn w:val="7"/>
    <w:link w:val="3"/>
    <w:uiPriority w:val="0"/>
    <w:rPr>
      <w:rFonts w:ascii="Calibri" w:hAnsi="Calibr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328</Characters>
  <Lines>2</Lines>
  <Paragraphs>1</Paragraphs>
  <TotalTime>80</TotalTime>
  <ScaleCrop>false</ScaleCrop>
  <LinksUpToDate>false</LinksUpToDate>
  <CharactersWithSpaces>384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2022-02-25T07:12:00Z</dcterms:created>
  <dc:creator>Administrator</dc:creator>
  <cp:lastModifiedBy>小秦被迫上班.</cp:lastModifiedBy>
  <dcterms:modified xsi:type="dcterms:W3CDTF">2023-12-19T08:14:03Z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95B6E2B1920E4514972DF7762388760D</vt:lpwstr>
  </property>
</Properties>
</file>