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Hans" w:bidi="ar"/>
        </w:rPr>
        <w:t>浙江传媒学院信息安全协会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章程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第一章 总则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strike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第一条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社团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名称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：本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社团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名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称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是“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浙江传媒学院信息安全协会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”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第二条</w:t>
      </w:r>
      <w:r>
        <w:rPr>
          <w:rFonts w:hint="default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 xml:space="preserve"> </w:t>
      </w:r>
      <w:r>
        <w:rPr>
          <w:rFonts w:hint="eastAsia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社团性质</w:t>
      </w:r>
      <w:r>
        <w:rPr>
          <w:rFonts w:hint="default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：</w:t>
      </w:r>
      <w:r>
        <w:rPr>
          <w:rFonts w:hint="eastAsia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本社团是由</w:t>
      </w:r>
      <w:r>
        <w:rPr>
          <w:rFonts w:hint="eastAsia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校内</w:t>
      </w:r>
      <w:r>
        <w:rPr>
          <w:rFonts w:hint="eastAsia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喜爱信息安全</w:t>
      </w:r>
      <w:r>
        <w:rPr>
          <w:rFonts w:hint="eastAsia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的学生</w:t>
      </w:r>
      <w:r>
        <w:rPr>
          <w:rFonts w:hint="eastAsia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自愿参加组建</w:t>
      </w:r>
      <w:r>
        <w:rPr>
          <w:rFonts w:hint="eastAsia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的社团组织。</w:t>
      </w:r>
      <w:r>
        <w:rPr>
          <w:rFonts w:hint="eastAsia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本本社团是在浙江传媒学院党委的领导下</w:t>
      </w:r>
      <w:r>
        <w:rPr>
          <w:rFonts w:hint="default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受浙江传媒学院团委的指导</w:t>
      </w:r>
      <w:r>
        <w:rPr>
          <w:rFonts w:hint="default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由浙江传媒学院学生社团联合会监制</w:t>
      </w:r>
      <w:r>
        <w:rPr>
          <w:rFonts w:hint="default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接受院团委直接领导和统一管理。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三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社团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类别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：</w:t>
      </w:r>
      <w:r>
        <w:rPr>
          <w:rFonts w:hint="eastAsia" w:ascii="PingFang SC" w:hAnsi="PingFang SC" w:eastAsia="PingFang SC" w:cs="PingFang SC"/>
          <w:i w:val="0"/>
          <w:caps w:val="0"/>
          <w:strike w:val="0"/>
          <w:dstrike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计算机类信息安全方向。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四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条 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社团宗旨：在遵守宪法、法律、法规和国家政策，遵守社会道德风尚的前提下，增强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信息安全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意识，提升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维护信息安全的能力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，敢于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坚守道德底线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维护安定清明的网络环境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五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社团要维护本章程的尊严，社团的一切规章、条列和决定都不得与本章程相抵触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，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社团的组织机构和成员活动都必须遵照本章程。本社团自觉接受各方监督。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第二章 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Hans" w:bidi="ar"/>
        </w:rPr>
        <w:t>组织机构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六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本社团的最高决策和管理机构是社团管理机构，其主要职责是: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(一) 制定、修改章程;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(二) 审核、通过本社团的工作计划和工作报告;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(三) 筹备召开社团的会员代表大会;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(四) 向会员代表大会报告工作和财务状况;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(五)决定会员的吸收和除名;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(六) 决定设立办事机构、分支机构、代表机构和实体机构;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(七) 决定副部长及其他主要负责人的委任;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(八) 领导本社团各个机构开展工作;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(九)决定其他重要事项。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第七条</w:t>
      </w:r>
      <w:r>
        <w:rPr>
          <w:rFonts w:hint="default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 xml:space="preserve"> 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本社团设社长一名，副社长两名。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部长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若干，任期一年。本社团管理机构成员必须具备以下条件: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(一)精通本社团工作，有一定组织能力;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(二)思想积极上进，坚持四项基本原则;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(三)学习.上勤奋刻苦，成绩优良;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(四)工作.上积极主动，团结同学，乐于助人，有奉献精神。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八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社长，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部长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产生办法：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（一）社长在校学生会社团部监督、考核下，经社团全体大会选举产生。确定后，报院团委备案。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（二）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部长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由社长提名，经社团全体成员选举产生。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（三）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部长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任职期间，因各种原因造成职务空缺需要增补成员的，按以下程序进行。社长空缺的，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由协会负责老师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提名推荐人选，并向全体会员通报；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部长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空缺的，由社长提名，经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各管理机构成员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通过，并向全体会员通报。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九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有下列情形之一的理事会成员，采取直接罢免方式；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（一）组织的活动违背社团章程。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（二）在社团内部拉结派，造成社团内部不团结的。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三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）作风不正派，严重影响学院社团名誉的。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四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）累计三次无故不参加社团和理事会举办的活动或会议的。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五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）以社团名义谋一己之利的。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</w:pPr>
      <w:r>
        <w:rPr>
          <w:rFonts w:hint="default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Hans" w:bidi="ar"/>
        </w:rPr>
        <w:t>第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Hans" w:bidi="ar"/>
        </w:rPr>
        <w:t>十</w:t>
      </w:r>
      <w:r>
        <w:rPr>
          <w:rFonts w:hint="default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Hans" w:bidi="ar"/>
        </w:rPr>
        <w:t xml:space="preserve">条 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社团负责人的权利和义务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服从学生处、团委的领导。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定期召开例会制定本省团的规章制度、活动计划。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组织社团成员开展各项活动。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吸收和处分会员。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负责开展 各项活动,并做好工作记录及活动总结。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培养推荐社团接班人,做好负责人环节选举工作。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加强校内、外之间的社团交流，扩大社团影响，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树立社团良好形象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Hans" w:bidi="ar"/>
        </w:rPr>
        <w:t>第三章</w:t>
      </w:r>
      <w:r>
        <w:rPr>
          <w:rFonts w:hint="default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Hans" w:bidi="ar"/>
        </w:rPr>
        <w:t xml:space="preserve"> 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Hans" w:bidi="ar"/>
        </w:rPr>
        <w:t>会员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十一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成员资格：凡能遵守国家宪法以法律法规，承认本协会章程，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自愿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履行协会义务的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浙江传媒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学院在校全日制学生均可申请入会。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协会成员应当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遵守北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浙江传媒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学院学生守则和本社团章程。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第十二条</w:t>
      </w:r>
      <w:r>
        <w:rPr>
          <w:rFonts w:hint="default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 xml:space="preserve"> 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会员的权利与义务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权利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（一）获取参加本社团的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信息安全讲座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和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承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办的活动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、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赛事等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资格。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享受协会成员共有的实验室为学习场所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三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）社团的选举权和被选举权。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四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）向理事会提出意见或建议。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义务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（一）遵纪守法，不得利用黑客技术攻击非法攻击他人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遵守本社团章程，接受本社团领导。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三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）积极参加本社团的活动，听从社团安排。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四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）对外积极树立本社团的良好形象，主动参与社团建设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，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为社团的发展出谋划策。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五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）爱护自习教室，所产生的垃圾应自行带走或清理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（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六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）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在自习室内不得大声喧哗，影响他人学习。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第四章 管理制度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第十</w:t>
      </w:r>
      <w:r>
        <w:rPr>
          <w:rFonts w:hint="eastAsia" w:ascii="PingFang SC" w:hAnsi="PingFang SC" w:eastAsia="PingFang SC" w:cs="PingFang SC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三</w:t>
      </w:r>
      <w:r>
        <w:rPr>
          <w:rFonts w:hint="eastAsia" w:ascii="PingFang SC" w:hAnsi="PingFang SC" w:eastAsia="PingFang SC" w:cs="PingFang SC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每学期全体成员大会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学期初召开全体大会：新成员作自我介绍，技术展示交流。社长发言，布置本学期社团日常训练及活动内容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等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一些工作要求。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学期末全体成员大会：理事会作学期工作总结报告，听取各会员提出的要求或意见，罢免和选举产生理事会，对一些重大问题作出决定，各会员展示本学期学习到的技术动作。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第十</w:t>
      </w:r>
      <w:r>
        <w:rPr>
          <w:rFonts w:hint="eastAsia" w:ascii="PingFang SC" w:hAnsi="PingFang SC" w:eastAsia="PingFang SC" w:cs="PingFang SC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四</w:t>
      </w:r>
      <w:r>
        <w:rPr>
          <w:rFonts w:hint="eastAsia" w:ascii="PingFang SC" w:hAnsi="PingFang SC" w:eastAsia="PingFang SC" w:cs="PingFang SC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连续三次无故缺席训练及活动者，视为自动退会。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第十</w:t>
      </w:r>
      <w:r>
        <w:rPr>
          <w:rFonts w:hint="eastAsia" w:ascii="PingFang SC" w:hAnsi="PingFang SC" w:eastAsia="PingFang SC" w:cs="PingFang SC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五</w:t>
      </w:r>
      <w:r>
        <w:rPr>
          <w:rFonts w:hint="eastAsia" w:ascii="PingFang SC" w:hAnsi="PingFang SC" w:eastAsia="PingFang SC" w:cs="PingFang SC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在会员中选拔优秀学生组成校队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每周举办一次学习交流会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由队长组织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>，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共同努力互相勉励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第五章 附则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第十六条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 xml:space="preserve"> 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社团财务制度：不向成员收费，若需要购买技术类的书籍与资料时，由负责人发起筹款，购买的资料归信息安全协会所有。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第十七条</w:t>
      </w:r>
      <w:r>
        <w:rPr>
          <w:rFonts w:hint="default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 xml:space="preserve"> 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负责人产生程序：参选成员不得有挂科现象，学习成绩综合排名在班级前50%，入党积极分子，中共党员优先。热爱信息安全技术，有较强的学习能力与探索能力。由社团成员、指导老师共同投票选举。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第十八条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Hans" w:bidi="ar"/>
        </w:rPr>
        <w:t xml:space="preserve"> 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社团章程修改程序：若需修改社团章程程序，先请示社团负责人，由负责人对接指导老师后，商讨是否需要修改。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第十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九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本章程解释归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浙江传媒信息安全协会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二十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社团章程未免有简略或不尽之处，日后由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协会</w:t>
      </w:r>
      <w:bookmarkStart w:id="0" w:name="_GoBack"/>
      <w:bookmarkEnd w:id="0"/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管理层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讨论通过尽可能把章程更完善。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第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Hans" w:bidi="ar"/>
        </w:rPr>
        <w:t>二十一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条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本章程批准之日起实施。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TT2C92o00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Lucida Grande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iti TC Medium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、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87E27"/>
    <w:multiLevelType w:val="singleLevel"/>
    <w:tmpl w:val="62287E27"/>
    <w:lvl w:ilvl="0" w:tentative="0">
      <w:start w:val="2"/>
      <w:numFmt w:val="chineseCounting"/>
      <w:suff w:val="nothing"/>
      <w:lvlText w:val="（%1）"/>
      <w:lvlJc w:val="left"/>
    </w:lvl>
  </w:abstractNum>
  <w:abstractNum w:abstractNumId="1">
    <w:nsid w:val="62287E5F"/>
    <w:multiLevelType w:val="singleLevel"/>
    <w:tmpl w:val="62287E5F"/>
    <w:lvl w:ilvl="0" w:tentative="0">
      <w:start w:val="2"/>
      <w:numFmt w:val="chineseCounting"/>
      <w:suff w:val="nothing"/>
      <w:lvlText w:val="（%1）"/>
      <w:lvlJc w:val="left"/>
    </w:lvl>
  </w:abstractNum>
  <w:abstractNum w:abstractNumId="2">
    <w:nsid w:val="622B164D"/>
    <w:multiLevelType w:val="singleLevel"/>
    <w:tmpl w:val="622B164D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C82B"/>
    <w:rsid w:val="157F9D0A"/>
    <w:rsid w:val="1CBF23C0"/>
    <w:rsid w:val="3EF7A0D5"/>
    <w:rsid w:val="4CAEB7EC"/>
    <w:rsid w:val="5D5F6C73"/>
    <w:rsid w:val="6BDFE081"/>
    <w:rsid w:val="7B6E0C6F"/>
    <w:rsid w:val="7FBF7D2D"/>
    <w:rsid w:val="7FF77E3A"/>
    <w:rsid w:val="C2FACE99"/>
    <w:rsid w:val="E4328849"/>
    <w:rsid w:val="E5342B8B"/>
    <w:rsid w:val="F7FB0378"/>
    <w:rsid w:val="FD772525"/>
    <w:rsid w:val="FFBFC09C"/>
    <w:rsid w:val="FFC59124"/>
    <w:rsid w:val="FFDFC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Songti SC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after="100" w:afterLines="100" w:line="480" w:lineRule="auto"/>
      <w:jc w:val="center"/>
      <w:outlineLvl w:val="0"/>
    </w:pPr>
    <w:rPr>
      <w:rFonts w:eastAsia="Heiti SC Medium"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eastAsia="Heiti SC Light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Cs/>
      <w:sz w:val="28"/>
      <w:szCs w:val="32"/>
    </w:rPr>
  </w:style>
  <w:style w:type="paragraph" w:customStyle="1" w:styleId="8">
    <w:name w:val="WPSOffice手动目录 1"/>
    <w:uiPriority w:val="0"/>
    <w:pPr>
      <w:spacing w:line="400" w:lineRule="exact"/>
      <w:ind w:leftChars="0"/>
    </w:pPr>
    <w:rPr>
      <w:rFonts w:ascii="Times New Roman" w:hAnsi="Times New Roman" w:eastAsia="宋体" w:cstheme="minorBidi"/>
      <w:sz w:val="24"/>
      <w:szCs w:val="20"/>
    </w:rPr>
  </w:style>
  <w:style w:type="paragraph" w:customStyle="1" w:styleId="9">
    <w:name w:val="WPSOffice手动目录 2"/>
    <w:qFormat/>
    <w:uiPriority w:val="0"/>
    <w:pPr>
      <w:spacing w:line="400" w:lineRule="exact"/>
      <w:ind w:left="480" w:leftChars="200"/>
    </w:pPr>
    <w:rPr>
      <w:rFonts w:ascii="Times New Roman" w:hAnsi="Times New Roman" w:eastAsia="宋体" w:cstheme="minorBidi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2022-03-10T01:06:00Z</dcterms:created>
  <dc:creator>she</dc:creator>
  <cp:lastModifiedBy>she</cp:lastModifiedBy>
  <dcterms:modified xsi:type="dcterms:W3CDTF">2022-03-11T18:03:40Z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