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tumor</w:t>
      </w:r>
      <w:r>
        <w:t xml:space="preserve"> </w:t>
      </w:r>
      <w:r>
        <w:t xml:space="preserve">macropahge</w:t>
      </w:r>
    </w:p>
    <w:p>
      <w:pPr>
        <w:pStyle w:val="Date"/>
      </w:pPr>
      <w:r>
        <w:t xml:space="preserve">2020-11-04</w:t>
      </w:r>
    </w:p>
    <w:p>
      <w:pPr>
        <w:pStyle w:val="FirstParagraph"/>
      </w:pPr>
      <w:r>
        <w:rPr>
          <w:b/>
        </w:rPr>
        <w:t xml:space="preserve">This project is to study how dividing macrophage in tumor promoter tumor progression</w:t>
      </w:r>
      <w:r>
        <w:t xml:space="preserve">.</w:t>
      </w:r>
    </w:p>
    <w:p>
      <w:pPr>
        <w:pStyle w:val="Heading2"/>
      </w:pPr>
      <w:bookmarkStart w:id="20" w:name="type-of-virus"/>
      <w:r>
        <w:t xml:space="preserve">type of virus</w:t>
      </w:r>
      <w:bookmarkEnd w:id="20"/>
    </w:p>
    <w:p>
      <w:pPr>
        <w:pStyle w:val="CaptionedFigure"/>
      </w:pPr>
      <w:r>
        <w:drawing>
          <wp:inline>
            <wp:extent cx="5334000" cy="3106298"/>
            <wp:effectExtent b="0" l="0" r="0" t="0"/>
            <wp:docPr descr="retrovirus can only infects dividing cells, this can be using to infect self-maintaining macrophage." title="" id="1" name="Picture"/>
            <a:graphic>
              <a:graphicData uri="http://schemas.openxmlformats.org/drawingml/2006/picture">
                <pic:pic>
                  <pic:nvPicPr>
                    <pic:cNvPr descr="figure/type-of-vir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retrovirus can only infects dividing cells, this can be using to infect self-maintaining macrophage.</w:t>
      </w:r>
    </w:p>
    <w:p>
      <w:pPr>
        <w:pStyle w:val="Heading2"/>
      </w:pPr>
      <w:bookmarkStart w:id="22" w:name="Xc51e6c6b04cbc2df0774c7b043f40a234846133"/>
      <w:r>
        <w:t xml:space="preserve">by using macrophage specifc promoter to knock-down/knock-out gene in self-maintaining macrophage</w:t>
      </w:r>
      <w:bookmarkEnd w:id="22"/>
    </w:p>
    <w:p>
      <w:pPr>
        <w:pStyle w:val="FirstParagraph"/>
      </w:pPr>
      <w:r>
        <w:t xml:space="preserve">We can use retrovirus to delivery Cas9 or shRNA to interfer genes expressed in self-maintaining macropage by using macropage specific promoter.</w:t>
      </w:r>
    </w:p>
    <w:p>
      <w:pPr>
        <w:pStyle w:val="BodyText"/>
      </w:pPr>
      <w:r>
        <w:drawing>
          <wp:inline>
            <wp:extent cx="5334000" cy="29064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/macrophage-specific-promoter-2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tumor macropahge</dc:title>
  <dc:creator/>
  <cp:keywords/>
  <dcterms:created xsi:type="dcterms:W3CDTF">2020-11-04T02:49:12Z</dcterms:created>
  <dcterms:modified xsi:type="dcterms:W3CDTF">2020-11-04T02:49:12Z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2020-11-04</vt:lpwstr>
  </property>
  <property fmtid="{D5CDD505-2E9C-101B-9397-08002B2CF9AE}" pid="3" name="output">
    <vt:lpwstr>word_document</vt:lpwstr>
  </property>
</Properties>
</file>