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抑制剂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concentration(mM)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Concentration(uM)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稀释倍数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Pdgfr inhibitor (CP-673451)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0.1, 0.5, 2.5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2,000,000;400,000;80,000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Pdgfra (DCC-2618)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0.2, 1.0, 5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750,000;150,000;30,000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Pdgfrb (SU5402)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2, 10, 50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25,000;5,000;1,000</w:t>
            </w:r>
          </w:p>
        </w:tc>
      </w:tr>
    </w:tbl>
    <w:bookmarkStart w:id="20" w:name="procedure"/>
    <w:p>
      <w:pPr>
        <w:pStyle w:val="Heading1"/>
      </w:pPr>
      <w:r>
        <w:t xml:space="preserve">Procedure</w:t>
      </w:r>
    </w:p>
    <w:p>
      <w:pPr>
        <w:numPr>
          <w:ilvl w:val="0"/>
          <w:numId w:val="1001"/>
        </w:numPr>
        <w:pStyle w:val="Compact"/>
      </w:pPr>
      <w:r>
        <w:t xml:space="preserve">向 96 空板中接种大概 1 万个 PB3/well</w:t>
      </w:r>
    </w:p>
    <w:p>
      <w:pPr>
        <w:numPr>
          <w:ilvl w:val="0"/>
          <w:numId w:val="1001"/>
        </w:numPr>
        <w:pStyle w:val="Compact"/>
      </w:pPr>
      <w:r>
        <w:t xml:space="preserve">24 小时后细胞密度大概到 50%</w:t>
      </w:r>
    </w:p>
    <w:p>
      <w:pPr>
        <w:numPr>
          <w:ilvl w:val="0"/>
          <w:numId w:val="1001"/>
        </w:numPr>
        <w:pStyle w:val="Compact"/>
      </w:pPr>
      <w:r>
        <w:t xml:space="preserve">跟换新鲜的培养基，然后加入 Pdgfr 抑制剂，每组3个复孔</w:t>
      </w:r>
    </w:p>
    <w:p>
      <w:pPr>
        <w:numPr>
          <w:ilvl w:val="0"/>
          <w:numId w:val="1001"/>
        </w:numPr>
        <w:pStyle w:val="Compact"/>
      </w:pPr>
      <w:r>
        <w:t xml:space="preserve">培养箱中继续培养24 - 48小时</w:t>
      </w:r>
    </w:p>
    <w:p>
      <w:pPr>
        <w:numPr>
          <w:ilvl w:val="0"/>
          <w:numId w:val="1001"/>
        </w:numPr>
        <w:pStyle w:val="Compact"/>
      </w:pPr>
      <w:r>
        <w:t xml:space="preserve">每孔加入 1/10 的 CCK-8</w:t>
      </w:r>
    </w:p>
    <w:p>
      <w:pPr>
        <w:numPr>
          <w:ilvl w:val="0"/>
          <w:numId w:val="1001"/>
        </w:numPr>
        <w:pStyle w:val="Compact"/>
      </w:pPr>
      <w:r>
        <w:t xml:space="preserve">培养箱中继续培养 1 - 4 小时</w:t>
      </w:r>
    </w:p>
    <w:p>
      <w:pPr>
        <w:numPr>
          <w:ilvl w:val="0"/>
          <w:numId w:val="1001"/>
        </w:numPr>
        <w:pStyle w:val="Compact"/>
      </w:pPr>
      <w:r>
        <w:t xml:space="preserve">检测 450nm 吸光度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2022-03-02T01:48:14Z</dcterms:created>
  <dcterms:modified xsi:type="dcterms:W3CDTF">2022-03-02T01:48:14Z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