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F11" w:rsidRDefault="0010238E" w:rsidP="0010238E">
      <w:pPr>
        <w:jc w:val="center"/>
        <w:rPr>
          <w:b/>
          <w:u w:val="single"/>
        </w:rPr>
      </w:pPr>
      <w:r w:rsidRPr="0010238E">
        <w:rPr>
          <w:b/>
          <w:u w:val="single"/>
        </w:rPr>
        <w:t>COMANDOS BÁSICOS LINUX ENLACES FÍSICOS</w:t>
      </w:r>
    </w:p>
    <w:p w:rsidR="0010238E" w:rsidRDefault="0010238E" w:rsidP="0010238E">
      <w:r>
        <w:t>Ejercicio: cree enlaces físicos y simbólicos a ficheros ya creados en la jerarquía de ficheros y directorios de su máquina virtual (carpeta Segundo Cuatrimestre). En particular:</w:t>
      </w:r>
    </w:p>
    <w:p w:rsidR="00311C35" w:rsidRDefault="007C3395" w:rsidP="0010238E">
      <w:r>
        <w:t>Primero vamos a crear los directorios y ficheros que vamos a utilizar para esta práctica. Por tanto, nuestra ruta final será: “/home/</w:t>
      </w:r>
      <w:proofErr w:type="spellStart"/>
      <w:r>
        <w:t>AlonsoMarroquin</w:t>
      </w:r>
      <w:proofErr w:type="spellEnd"/>
      <w:r>
        <w:t>/</w:t>
      </w:r>
      <w:proofErr w:type="spellStart"/>
      <w:r>
        <w:t>SegundoCuatrimestre</w:t>
      </w:r>
      <w:proofErr w:type="spellEnd"/>
      <w:r>
        <w:t>”; y dentro de ella se encuentra los archivos “Tema1.txt” y “Tema2.txt”.</w:t>
      </w:r>
    </w:p>
    <w:p w:rsidR="007C3395" w:rsidRDefault="007C3395" w:rsidP="00311C35">
      <w:pPr>
        <w:jc w:val="center"/>
      </w:pPr>
      <w:r>
        <w:rPr>
          <w:noProof/>
          <w:lang w:eastAsia="es-ES"/>
        </w:rPr>
        <w:drawing>
          <wp:inline distT="0" distB="0" distL="0" distR="0" wp14:anchorId="743A9117" wp14:editId="60123F12">
            <wp:extent cx="4895850" cy="35166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291" t="13170" r="1047"/>
                    <a:stretch/>
                  </pic:blipFill>
                  <pic:spPr bwMode="auto">
                    <a:xfrm>
                      <a:off x="0" y="0"/>
                      <a:ext cx="4895850" cy="351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C35" w:rsidRDefault="0010238E" w:rsidP="00311C35">
      <w:pPr>
        <w:pStyle w:val="Prrafodelista"/>
        <w:numPr>
          <w:ilvl w:val="0"/>
          <w:numId w:val="1"/>
        </w:numPr>
        <w:ind w:left="0"/>
      </w:pPr>
      <w:r>
        <w:t>Crear EF a Tema1.txt</w:t>
      </w:r>
    </w:p>
    <w:p w:rsidR="00311C35" w:rsidRDefault="00311C35" w:rsidP="000A2A28">
      <w:pPr>
        <w:rPr>
          <w:noProof/>
          <w:lang w:eastAsia="es-ES"/>
        </w:rPr>
      </w:pPr>
      <w:r>
        <w:rPr>
          <w:noProof/>
          <w:lang w:eastAsia="es-ES"/>
        </w:rPr>
        <w:t>Con el comando “ln” podemos crear el enlace físico. La sintaxis sería “ln Tema1.txt EnlaceFisico”; “Tema1.txt” sería el fichero del cual queremos crear el enlace físico, y “EnlaceFisico” sería el nombre del enlace físico.</w:t>
      </w:r>
    </w:p>
    <w:p w:rsidR="000A2A28" w:rsidRDefault="000A2A28" w:rsidP="00311C35">
      <w:pPr>
        <w:jc w:val="center"/>
      </w:pPr>
      <w:r>
        <w:rPr>
          <w:noProof/>
          <w:lang w:eastAsia="es-ES"/>
        </w:rPr>
        <w:drawing>
          <wp:inline distT="0" distB="0" distL="0" distR="0" wp14:anchorId="697BDC50" wp14:editId="61F65546">
            <wp:extent cx="4886325" cy="4953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14" t="67498" r="1400" b="20272"/>
                    <a:stretch/>
                  </pic:blipFill>
                  <pic:spPr bwMode="auto">
                    <a:xfrm>
                      <a:off x="0" y="0"/>
                      <a:ext cx="488632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38E" w:rsidRDefault="0010238E" w:rsidP="00311C35">
      <w:pPr>
        <w:pStyle w:val="Prrafodelista"/>
        <w:numPr>
          <w:ilvl w:val="0"/>
          <w:numId w:val="1"/>
        </w:numPr>
        <w:ind w:left="0"/>
      </w:pPr>
      <w:r>
        <w:t>Crear ES a Tema2.txt</w:t>
      </w:r>
    </w:p>
    <w:p w:rsidR="00311C35" w:rsidRDefault="00311C35" w:rsidP="00311C35">
      <w:pPr>
        <w:rPr>
          <w:noProof/>
          <w:lang w:eastAsia="es-ES"/>
        </w:rPr>
      </w:pPr>
      <w:r>
        <w:rPr>
          <w:noProof/>
          <w:lang w:eastAsia="es-ES"/>
        </w:rPr>
        <w:t>Con el comando “ln</w:t>
      </w:r>
      <w:r>
        <w:rPr>
          <w:noProof/>
          <w:lang w:eastAsia="es-ES"/>
        </w:rPr>
        <w:t xml:space="preserve"> -s</w:t>
      </w:r>
      <w:r>
        <w:rPr>
          <w:noProof/>
          <w:lang w:eastAsia="es-ES"/>
        </w:rPr>
        <w:t xml:space="preserve">” podemos crear el enlace </w:t>
      </w:r>
      <w:r>
        <w:rPr>
          <w:noProof/>
          <w:lang w:eastAsia="es-ES"/>
        </w:rPr>
        <w:t>simbólico</w:t>
      </w:r>
      <w:r>
        <w:rPr>
          <w:noProof/>
          <w:lang w:eastAsia="es-ES"/>
        </w:rPr>
        <w:t>. La sintaxis sería “ln</w:t>
      </w:r>
      <w:r>
        <w:rPr>
          <w:noProof/>
          <w:lang w:eastAsia="es-ES"/>
        </w:rPr>
        <w:t xml:space="preserve"> –s </w:t>
      </w:r>
      <w:r>
        <w:rPr>
          <w:noProof/>
          <w:lang w:eastAsia="es-ES"/>
        </w:rPr>
        <w:t xml:space="preserve"> Tema1.txt</w:t>
      </w: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t xml:space="preserve">EnlaceFisico”; </w:t>
      </w:r>
      <w:r>
        <w:rPr>
          <w:noProof/>
          <w:lang w:eastAsia="es-ES"/>
        </w:rPr>
        <w:t>“Tema2</w:t>
      </w:r>
      <w:r>
        <w:rPr>
          <w:noProof/>
          <w:lang w:eastAsia="es-ES"/>
        </w:rPr>
        <w:t xml:space="preserve">.txt” sería el fichero del cual queremos crear el enlace </w:t>
      </w:r>
      <w:r>
        <w:rPr>
          <w:noProof/>
          <w:lang w:eastAsia="es-ES"/>
        </w:rPr>
        <w:t>simbólico</w:t>
      </w:r>
      <w:r>
        <w:rPr>
          <w:noProof/>
          <w:lang w:eastAsia="es-ES"/>
        </w:rPr>
        <w:t>, y “</w:t>
      </w:r>
      <w:r>
        <w:rPr>
          <w:noProof/>
          <w:lang w:eastAsia="es-ES"/>
        </w:rPr>
        <w:t>EnlaceSimbolico</w:t>
      </w:r>
      <w:r>
        <w:rPr>
          <w:noProof/>
          <w:lang w:eastAsia="es-ES"/>
        </w:rPr>
        <w:t xml:space="preserve">” sería el nombre del enlace </w:t>
      </w:r>
      <w:r>
        <w:rPr>
          <w:noProof/>
          <w:lang w:eastAsia="es-ES"/>
        </w:rPr>
        <w:t>simbólico</w:t>
      </w:r>
      <w:r>
        <w:rPr>
          <w:noProof/>
          <w:lang w:eastAsia="es-ES"/>
        </w:rPr>
        <w:t>.</w:t>
      </w:r>
    </w:p>
    <w:p w:rsidR="00311C35" w:rsidRDefault="00311C35" w:rsidP="00311C35">
      <w:pPr>
        <w:jc w:val="center"/>
      </w:pPr>
      <w:r>
        <w:rPr>
          <w:noProof/>
          <w:lang w:eastAsia="es-ES"/>
        </w:rPr>
        <w:drawing>
          <wp:inline distT="0" distB="0" distL="0" distR="0" wp14:anchorId="288E2017" wp14:editId="5E46B5D0">
            <wp:extent cx="4895850" cy="7162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291" t="82314" r="1047"/>
                    <a:stretch/>
                  </pic:blipFill>
                  <pic:spPr bwMode="auto">
                    <a:xfrm>
                      <a:off x="0" y="0"/>
                      <a:ext cx="489585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C35" w:rsidRDefault="00311C35" w:rsidP="00311C35">
      <w:r>
        <w:br w:type="page"/>
      </w:r>
    </w:p>
    <w:p w:rsidR="0010238E" w:rsidRDefault="0010238E" w:rsidP="00311C35">
      <w:pPr>
        <w:pStyle w:val="Prrafodelista"/>
        <w:numPr>
          <w:ilvl w:val="0"/>
          <w:numId w:val="1"/>
        </w:numPr>
        <w:ind w:left="0"/>
      </w:pPr>
      <w:r>
        <w:lastRenderedPageBreak/>
        <w:t>¿Qué tamaño tiene un EF/ES?</w:t>
      </w:r>
    </w:p>
    <w:p w:rsidR="005632D2" w:rsidRDefault="005632D2" w:rsidP="00311C35">
      <w:pPr>
        <w:rPr>
          <w:noProof/>
          <w:lang w:eastAsia="es-ES"/>
        </w:rPr>
      </w:pPr>
      <w:r>
        <w:t>Con el comando “</w:t>
      </w:r>
      <w:proofErr w:type="spellStart"/>
      <w:r>
        <w:t>ls</w:t>
      </w:r>
      <w:proofErr w:type="spellEnd"/>
      <w:r>
        <w:t xml:space="preserve"> –l” podemos ver las características de los archivos. Dentro de todas estas características, las que muestran tamaño son los números después del segundo “</w:t>
      </w:r>
      <w:proofErr w:type="spellStart"/>
      <w:r>
        <w:t>root</w:t>
      </w:r>
      <w:proofErr w:type="spellEnd"/>
      <w:r>
        <w:t>”.</w:t>
      </w:r>
      <w:r>
        <w:br/>
        <w:t>La información está dada en bloques: “</w:t>
      </w:r>
      <w:proofErr w:type="spellStart"/>
      <w:r>
        <w:t>EnlaceFisico</w:t>
      </w:r>
      <w:proofErr w:type="spellEnd"/>
      <w:r>
        <w:t>” ocupa 0 bloques y “</w:t>
      </w:r>
      <w:proofErr w:type="spellStart"/>
      <w:r>
        <w:t>EnlaceSimbolico</w:t>
      </w:r>
      <w:proofErr w:type="spellEnd"/>
      <w:r>
        <w:t>” ocupa 9 bloques.</w:t>
      </w:r>
    </w:p>
    <w:p w:rsidR="00311C35" w:rsidRDefault="005632D2" w:rsidP="005632D2">
      <w:pPr>
        <w:jc w:val="center"/>
      </w:pPr>
      <w:r>
        <w:rPr>
          <w:noProof/>
          <w:lang w:eastAsia="es-ES"/>
        </w:rPr>
        <w:drawing>
          <wp:inline distT="0" distB="0" distL="0" distR="0" wp14:anchorId="0344C012" wp14:editId="77C1F167">
            <wp:extent cx="4895850" cy="7258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14" t="82079" r="1224"/>
                    <a:stretch/>
                  </pic:blipFill>
                  <pic:spPr bwMode="auto">
                    <a:xfrm>
                      <a:off x="0" y="0"/>
                      <a:ext cx="4895850" cy="72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38E" w:rsidRDefault="0010238E" w:rsidP="005632D2">
      <w:pPr>
        <w:pStyle w:val="Prrafodelista"/>
        <w:numPr>
          <w:ilvl w:val="0"/>
          <w:numId w:val="1"/>
        </w:numPr>
        <w:ind w:left="0"/>
      </w:pPr>
      <w:r>
        <w:t>¿Qué permisos tiene un EF/ES?</w:t>
      </w:r>
    </w:p>
    <w:p w:rsidR="005632D2" w:rsidRDefault="005632D2" w:rsidP="005632D2">
      <w:r>
        <w:t>Como podemos ver en la imagen anterior:</w:t>
      </w:r>
    </w:p>
    <w:p w:rsidR="005632D2" w:rsidRDefault="005632D2" w:rsidP="005632D2">
      <w:pPr>
        <w:pStyle w:val="Prrafodelista"/>
        <w:numPr>
          <w:ilvl w:val="0"/>
          <w:numId w:val="2"/>
        </w:numPr>
      </w:pPr>
      <w:r>
        <w:t>En el enlace físicos los permisos que tenemos son: el propietario del archivo puede leer y escribir el archivo, los miembros del grupo sólo pueden leerlo y los usuarios invitados también sólo pueden leerlo.</w:t>
      </w:r>
    </w:p>
    <w:p w:rsidR="00CA517A" w:rsidRDefault="005632D2" w:rsidP="00CA517A">
      <w:pPr>
        <w:pStyle w:val="Prrafodelista"/>
        <w:numPr>
          <w:ilvl w:val="0"/>
          <w:numId w:val="2"/>
        </w:numPr>
      </w:pPr>
      <w:r>
        <w:t xml:space="preserve"> </w:t>
      </w:r>
      <w:r w:rsidR="00CA517A">
        <w:t>En el enlace simbólico podemos ver que todos los usuarios tienen todos los permisos.</w:t>
      </w:r>
    </w:p>
    <w:p w:rsidR="00CA517A" w:rsidRDefault="00CA517A" w:rsidP="00CA517A">
      <w:pPr>
        <w:pStyle w:val="Prrafodelista"/>
      </w:pPr>
    </w:p>
    <w:p w:rsidR="0010238E" w:rsidRDefault="0010238E" w:rsidP="00CA517A">
      <w:pPr>
        <w:pStyle w:val="Prrafodelista"/>
        <w:numPr>
          <w:ilvl w:val="0"/>
          <w:numId w:val="1"/>
        </w:numPr>
        <w:ind w:left="0"/>
      </w:pPr>
      <w:r>
        <w:t>¿Qué pasa si eliminamos los ficheros originales tras haber creado los EF/ES?</w:t>
      </w:r>
    </w:p>
    <w:p w:rsidR="00CA517A" w:rsidRDefault="00CA517A" w:rsidP="00CA517A">
      <w:pPr>
        <w:rPr>
          <w:noProof/>
          <w:lang w:eastAsia="es-ES"/>
        </w:rPr>
      </w:pPr>
      <w:r>
        <w:rPr>
          <w:noProof/>
          <w:lang w:eastAsia="es-ES"/>
        </w:rPr>
        <w:t>Con el comando “rm Tema1.txt” y “rm Tema2.txt” elimamos esos archivos y con “ls –l” vemos cómo se ver</w:t>
      </w:r>
      <w:r w:rsidR="00930106">
        <w:rPr>
          <w:noProof/>
          <w:lang w:eastAsia="es-ES"/>
        </w:rPr>
        <w:t>á lo que pasó en el directorio. El enlace físico sigue existiendo, a él no le ha pasado nada, incluso si lo buscaramos manualmente y abrieramos funcionaría; pero el enlace simbólico está roto, si intentaramos acceder a él manulamente nos saldría un error diciendo que el enlace está roto.</w:t>
      </w:r>
    </w:p>
    <w:p w:rsidR="00CA517A" w:rsidRDefault="00CA517A" w:rsidP="00CA517A">
      <w:pPr>
        <w:jc w:val="center"/>
      </w:pPr>
      <w:r>
        <w:rPr>
          <w:noProof/>
          <w:lang w:eastAsia="es-ES"/>
        </w:rPr>
        <w:drawing>
          <wp:inline distT="0" distB="0" distL="0" distR="0" wp14:anchorId="097E9A9D" wp14:editId="51AF77D1">
            <wp:extent cx="4895850" cy="12020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291" t="70320" r="1047"/>
                    <a:stretch/>
                  </pic:blipFill>
                  <pic:spPr bwMode="auto">
                    <a:xfrm>
                      <a:off x="0" y="0"/>
                      <a:ext cx="4895850" cy="120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38E" w:rsidRDefault="0010238E" w:rsidP="00930106">
      <w:pPr>
        <w:pStyle w:val="Prrafodelista"/>
        <w:numPr>
          <w:ilvl w:val="0"/>
          <w:numId w:val="1"/>
        </w:numPr>
        <w:ind w:left="0"/>
      </w:pPr>
      <w:r>
        <w:t>¿Se puede crear un enlace físico y simbólico al mismo fichero?</w:t>
      </w:r>
    </w:p>
    <w:p w:rsidR="00B46BC2" w:rsidRDefault="00B46BC2" w:rsidP="00930106">
      <w:pPr>
        <w:rPr>
          <w:noProof/>
          <w:lang w:eastAsia="es-ES"/>
        </w:rPr>
      </w:pPr>
      <w:r>
        <w:rPr>
          <w:noProof/>
          <w:lang w:eastAsia="es-ES"/>
        </w:rPr>
        <w:t>Para este ejericio he creado el fichero “Tema3.txt” y he creado el  enlace físico llamado “EF_T3” y el enlace simbólico llamado “ES_T3”. Al meter el comando “ls –l” podemo ver todos los ficheros del directorio y vemos que ambos enlaces están ahí, asi que sí, se pueden crear ambos enlaces de un mismo fichero.</w:t>
      </w:r>
    </w:p>
    <w:p w:rsidR="00B46BC2" w:rsidRDefault="00B46BC2" w:rsidP="00B46BC2">
      <w:pPr>
        <w:jc w:val="center"/>
      </w:pPr>
      <w:r>
        <w:rPr>
          <w:noProof/>
          <w:lang w:eastAsia="es-ES"/>
        </w:rPr>
        <w:drawing>
          <wp:inline distT="0" distB="0" distL="0" distR="0" wp14:anchorId="5BE4B9BB" wp14:editId="42BDFB81">
            <wp:extent cx="4952365" cy="1449705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291" t="64205"/>
                    <a:stretch/>
                  </pic:blipFill>
                  <pic:spPr bwMode="auto">
                    <a:xfrm>
                      <a:off x="0" y="0"/>
                      <a:ext cx="4952365" cy="144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38E" w:rsidRDefault="0010238E" w:rsidP="00B46BC2">
      <w:pPr>
        <w:pStyle w:val="Prrafodelista"/>
        <w:numPr>
          <w:ilvl w:val="0"/>
          <w:numId w:val="1"/>
        </w:numPr>
      </w:pPr>
      <w:r>
        <w:lastRenderedPageBreak/>
        <w:t>Listar el nodo-i de los ficheros creados.</w:t>
      </w:r>
    </w:p>
    <w:p w:rsidR="00EE376F" w:rsidRPr="00EE376F" w:rsidRDefault="00EE376F" w:rsidP="00B46BC2">
      <w:pPr>
        <w:rPr>
          <w:noProof/>
          <w:lang w:eastAsia="es-ES"/>
        </w:rPr>
      </w:pPr>
      <w:r>
        <w:rPr>
          <w:noProof/>
          <w:lang w:eastAsia="es-ES"/>
        </w:rPr>
        <w:t>Con el comando “ls –li” podemos revisar el número de inodo del “Tema3.txt” y es el primer número que nos sale antes de los permisos del fichero: 406023.</w:t>
      </w:r>
    </w:p>
    <w:p w:rsidR="00B46BC2" w:rsidRDefault="00EE376F" w:rsidP="00EE376F">
      <w:pPr>
        <w:jc w:val="center"/>
      </w:pPr>
      <w:r>
        <w:rPr>
          <w:noProof/>
          <w:lang w:eastAsia="es-ES"/>
        </w:rPr>
        <w:drawing>
          <wp:inline distT="0" distB="0" distL="0" distR="0" wp14:anchorId="4EDA51C9" wp14:editId="6D73DCEA">
            <wp:extent cx="4905375" cy="468630"/>
            <wp:effectExtent l="0" t="0" r="952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14" t="88429" r="1047"/>
                    <a:stretch/>
                  </pic:blipFill>
                  <pic:spPr bwMode="auto">
                    <a:xfrm>
                      <a:off x="0" y="0"/>
                      <a:ext cx="4905375" cy="46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38E" w:rsidRDefault="0010238E" w:rsidP="003E6DB9">
      <w:pPr>
        <w:pStyle w:val="Prrafodelista"/>
        <w:numPr>
          <w:ilvl w:val="0"/>
          <w:numId w:val="1"/>
        </w:numPr>
        <w:ind w:left="0"/>
      </w:pPr>
      <w:r>
        <w:t>Use el comando "</w:t>
      </w:r>
      <w:proofErr w:type="spellStart"/>
      <w:r>
        <w:t>stat</w:t>
      </w:r>
      <w:proofErr w:type="spellEnd"/>
      <w:r>
        <w:t>" para conocer el número de enlaces a un fichero con un EF y a un fichero con un ES</w:t>
      </w:r>
      <w:r>
        <w:t>.</w:t>
      </w:r>
    </w:p>
    <w:p w:rsidR="003E6DB9" w:rsidRDefault="003E6DB9" w:rsidP="003E6DB9">
      <w:pPr>
        <w:rPr>
          <w:noProof/>
          <w:lang w:eastAsia="es-ES"/>
        </w:rPr>
      </w:pPr>
      <w:r>
        <w:rPr>
          <w:noProof/>
          <w:lang w:eastAsia="es-ES"/>
        </w:rPr>
        <w:t xml:space="preserve">Al usar el comando </w:t>
      </w:r>
      <w:r w:rsidR="006427D3">
        <w:rPr>
          <w:noProof/>
          <w:lang w:eastAsia="es-ES"/>
        </w:rPr>
        <w:t>“</w:t>
      </w:r>
      <w:r>
        <w:rPr>
          <w:noProof/>
          <w:lang w:eastAsia="es-ES"/>
        </w:rPr>
        <w:t>stat</w:t>
      </w:r>
      <w:r w:rsidR="006427D3">
        <w:rPr>
          <w:noProof/>
          <w:lang w:eastAsia="es-ES"/>
        </w:rPr>
        <w:t>”</w:t>
      </w:r>
      <w:r>
        <w:rPr>
          <w:noProof/>
          <w:lang w:eastAsia="es-ES"/>
        </w:rPr>
        <w:t xml:space="preserve"> </w:t>
      </w:r>
      <w:r w:rsidR="006427D3">
        <w:rPr>
          <w:noProof/>
          <w:lang w:eastAsia="es-ES"/>
        </w:rPr>
        <w:t xml:space="preserve">con el fichero “Tema3.txt” podemos ver toda la información sobre el “Tema3.txT”. Referente a los enlaces, estos se pueden ver en “Links” y nos da el número 2, el enlace del propio archivo y el enlace físico que hemos creado. No nos muestra la </w:t>
      </w:r>
      <w:r w:rsidR="005C440C">
        <w:rPr>
          <w:noProof/>
          <w:lang w:eastAsia="es-ES"/>
        </w:rPr>
        <w:t>existencia del enlace simbólico como enlace, pero sabes que sí esta porque lo hemos visto antes con el comnado “ls –l”.</w:t>
      </w:r>
      <w:bookmarkStart w:id="0" w:name="_GoBack"/>
      <w:bookmarkEnd w:id="0"/>
    </w:p>
    <w:p w:rsidR="003E6DB9" w:rsidRPr="0010238E" w:rsidRDefault="003E6DB9" w:rsidP="003E6DB9">
      <w:pPr>
        <w:jc w:val="center"/>
      </w:pPr>
      <w:r>
        <w:rPr>
          <w:noProof/>
          <w:lang w:eastAsia="es-ES"/>
        </w:rPr>
        <w:drawing>
          <wp:inline distT="0" distB="0" distL="0" distR="0" wp14:anchorId="74FF3524" wp14:editId="3C84B6CA">
            <wp:extent cx="4952365" cy="110490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91" t="37394" b="35324"/>
                    <a:stretch/>
                  </pic:blipFill>
                  <pic:spPr bwMode="auto">
                    <a:xfrm>
                      <a:off x="0" y="0"/>
                      <a:ext cx="495236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6DB9" w:rsidRPr="001023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281FF7"/>
    <w:multiLevelType w:val="hybridMultilevel"/>
    <w:tmpl w:val="04AC7D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041F5C"/>
    <w:multiLevelType w:val="hybridMultilevel"/>
    <w:tmpl w:val="C72EBF3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38E"/>
    <w:rsid w:val="000A2A28"/>
    <w:rsid w:val="000C3D89"/>
    <w:rsid w:val="0010238E"/>
    <w:rsid w:val="00311C35"/>
    <w:rsid w:val="003E6DB9"/>
    <w:rsid w:val="00474289"/>
    <w:rsid w:val="005632D2"/>
    <w:rsid w:val="005C440C"/>
    <w:rsid w:val="006427D3"/>
    <w:rsid w:val="007C3395"/>
    <w:rsid w:val="00930106"/>
    <w:rsid w:val="00B46BC2"/>
    <w:rsid w:val="00CA517A"/>
    <w:rsid w:val="00EE3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9C1ECE-A691-4B03-A646-692553B7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2A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490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Armando Marroquin Castillo</dc:creator>
  <cp:keywords/>
  <dc:description/>
  <cp:lastModifiedBy>Alonso Armando Marroquin Castillo</cp:lastModifiedBy>
  <cp:revision>6</cp:revision>
  <dcterms:created xsi:type="dcterms:W3CDTF">2019-01-25T09:09:00Z</dcterms:created>
  <dcterms:modified xsi:type="dcterms:W3CDTF">2019-01-25T10:26:00Z</dcterms:modified>
</cp:coreProperties>
</file>