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Site Update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RoadMap Contents →file RoadMap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RoadMap with Live Viewand show what is done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Invest Form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Button Agree on the top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Saft Doc in 1 windows with scroll function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Section Category—&gt;</w:t>
        <w:br w:type="textWrapping"/>
        <w:t xml:space="preserve">6 Image for switch to the right category</w:t>
        <w:br w:type="textWrapping"/>
        <w:br w:type="textWrapping"/>
        <w:t xml:space="preserve">have 6 category with this image effect </w:t>
        <w:br w:type="textWrapping"/>
        <w:t xml:space="preserve">https://www.videezy.com/backgrounds/7282-digital-grapes-abstract-4k-motion-background and this is loading page and appears WeFund Logo </w:t>
        <w:br w:type="textWrapping"/>
        <w:br w:type="textWrapping"/>
        <w:t xml:space="preserve">WeFund Mission section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mouse over effect </w:t>
        <w:br w:type="textWrapping"/>
        <w:t xml:space="preserve">—-------------------------------------------------------------------------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Adding Loading video with wefund logo</w:t>
        <w:br w:type="textWrapping"/>
        <w:t xml:space="preserve">https://www.videezy.com/backgrounds/7282-digital-grapes-abstract-4k-motion-background and this is loading page and appears WeFund Logo </w:t>
        <w:br w:type="textWrapping"/>
        <w:t xml:space="preserve">—-------------------------------------------------------------------------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Robot verification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https://github.com/appleboy/react-recaptcha reCAPTCHA widget</w:t>
        <w:br w:type="textWrapping"/>
        <w:br w:type="textWrapping"/>
        <w:t xml:space="preserve">—--------------------------------------------------------------------------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Fix Footer for Desktop and Mobile following Figma Design</w:t>
        <w:br w:type="textWrapping"/>
        <w:br w:type="textWrapping"/>
        <w:t xml:space="preserve">—-------------------------------------------------------------------------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Invest Form 1</w:t>
        <w:br w:type="textWrapping"/>
        <w:br w:type="textWrapping"/>
        <w:t xml:space="preserve">Button Agree on the top</w:t>
        <w:br w:type="textWrapping"/>
        <w:t xml:space="preserve">SAFT pdf in a window with Scroll Option</w:t>
        <w:br w:type="textWrapping"/>
        <w:br w:type="textWrapping"/>
        <w:t xml:space="preserve">—----------------------------------------------------------------------------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Explore Project</w:t>
        <w:br w:type="textWrapping"/>
        <w:t xml:space="preserve">3 category with mobile left right move ( Community approval, fundraising, milestone)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Fix project Details page using Figma model</w:t>
        <w:br w:type="textWrapping"/>
        <w:br w:type="textWrapping"/>
        <w:t xml:space="preserve">—-------------------------------------------------------------------------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Fix button View Website on project explore</w:t>
        <w:br w:type="textWrapping"/>
        <w:br w:type="textWrapping"/>
        <w:t xml:space="preserve">—-------------------------------------------------------------------------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 Roadmap on project Creator and the project status variable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Check the link on the footer and change the color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adding Live Chat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add page Community Registration on smart contract the wallet address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