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A2B8" w14:textId="77777777" w:rsidR="008C48FA" w:rsidRPr="001D5937" w:rsidRDefault="008C48FA" w:rsidP="001D5937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5937">
        <w:rPr>
          <w:rFonts w:ascii="Times New Roman" w:hAnsi="Times New Roman" w:cs="Times New Roman"/>
          <w:b/>
          <w:bCs/>
          <w:sz w:val="32"/>
          <w:szCs w:val="32"/>
        </w:rPr>
        <w:t>Valid 8 Financial Learning Guide</w:t>
      </w:r>
    </w:p>
    <w:p w14:paraId="1AEB1F46" w14:textId="77777777" w:rsidR="008C48FA" w:rsidRPr="00F14B94" w:rsidRDefault="008C48FA" w:rsidP="00F14B94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91B7D45" w14:textId="77777777" w:rsidR="008C48FA" w:rsidRPr="00F14B94" w:rsidRDefault="008C48FA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 xml:space="preserve">Step 1: Create an </w:t>
      </w:r>
      <w:proofErr w:type="gramStart"/>
      <w:r w:rsidRPr="00F14B94">
        <w:rPr>
          <w:rFonts w:ascii="Times New Roman" w:hAnsi="Times New Roman" w:cs="Times New Roman"/>
          <w:b/>
          <w:bCs/>
        </w:rPr>
        <w:t>engagement</w:t>
      </w:r>
      <w:proofErr w:type="gramEnd"/>
    </w:p>
    <w:p w14:paraId="3EA1ACCA" w14:textId="77777777" w:rsidR="00D134E3" w:rsidRPr="00F14B94" w:rsidRDefault="00D134E3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B6E8A5D" w14:textId="77777777" w:rsidR="00D134E3" w:rsidRPr="00F14B94" w:rsidRDefault="00D134E3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 xml:space="preserve">Step 2: </w:t>
      </w:r>
      <w:r w:rsidR="00651ABD" w:rsidRPr="00F14B94">
        <w:rPr>
          <w:rFonts w:ascii="Times New Roman" w:hAnsi="Times New Roman" w:cs="Times New Roman"/>
          <w:b/>
          <w:bCs/>
        </w:rPr>
        <w:t xml:space="preserve">Dashboards - </w:t>
      </w:r>
      <w:r w:rsidRPr="00F14B94">
        <w:rPr>
          <w:rFonts w:ascii="Times New Roman" w:hAnsi="Times New Roman" w:cs="Times New Roman"/>
          <w:b/>
          <w:bCs/>
        </w:rPr>
        <w:t>Account Status</w:t>
      </w:r>
    </w:p>
    <w:p w14:paraId="3ABEE87A" w14:textId="202672A7" w:rsidR="00D134E3" w:rsidRPr="00F14B94" w:rsidRDefault="00651AB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</w:rPr>
        <w:t xml:space="preserve">Account Status: </w:t>
      </w:r>
      <w:r w:rsidR="00CE4E9B" w:rsidRPr="00F14B94">
        <w:rPr>
          <w:rFonts w:ascii="Times New Roman" w:hAnsi="Times New Roman" w:cs="Times New Roman"/>
        </w:rPr>
        <w:t>g</w:t>
      </w:r>
      <w:r w:rsidR="00D134E3" w:rsidRPr="00F14B94">
        <w:rPr>
          <w:rFonts w:ascii="Times New Roman" w:hAnsi="Times New Roman" w:cs="Times New Roman"/>
        </w:rPr>
        <w:t>o through all the bank accounts that you have or expect to have</w:t>
      </w:r>
      <w:r w:rsidRPr="00F14B94">
        <w:rPr>
          <w:rFonts w:ascii="Times New Roman" w:hAnsi="Times New Roman" w:cs="Times New Roman"/>
        </w:rPr>
        <w:t>, c</w:t>
      </w:r>
      <w:r w:rsidR="00D51C4A" w:rsidRPr="00F14B94">
        <w:rPr>
          <w:rFonts w:ascii="Times New Roman" w:hAnsi="Times New Roman" w:cs="Times New Roman"/>
        </w:rPr>
        <w:t>ould a</w:t>
      </w:r>
      <w:r w:rsidR="00D134E3" w:rsidRPr="00F14B94">
        <w:rPr>
          <w:rFonts w:ascii="Times New Roman" w:hAnsi="Times New Roman" w:cs="Times New Roman"/>
        </w:rPr>
        <w:t xml:space="preserve">dd more </w:t>
      </w:r>
      <w:r w:rsidR="004920C6" w:rsidRPr="00F14B94">
        <w:rPr>
          <w:rFonts w:ascii="Times New Roman" w:hAnsi="Times New Roman" w:cs="Times New Roman"/>
        </w:rPr>
        <w:t>accounts.</w:t>
      </w:r>
    </w:p>
    <w:p w14:paraId="48E9703A" w14:textId="77777777" w:rsidR="00A21BA0" w:rsidRPr="00F14B94" w:rsidRDefault="00A21BA0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E834E17" w14:textId="77777777" w:rsidR="00A21BA0" w:rsidRPr="00F14B94" w:rsidRDefault="008C48FA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Step 2:</w:t>
      </w:r>
      <w:r w:rsidR="00651ABD" w:rsidRPr="00F14B94">
        <w:rPr>
          <w:rFonts w:ascii="Times New Roman" w:hAnsi="Times New Roman" w:cs="Times New Roman"/>
          <w:b/>
          <w:bCs/>
        </w:rPr>
        <w:t xml:space="preserve"> L</w:t>
      </w:r>
      <w:r w:rsidR="00D134E3" w:rsidRPr="00F14B94">
        <w:rPr>
          <w:rFonts w:ascii="Times New Roman" w:hAnsi="Times New Roman" w:cs="Times New Roman"/>
          <w:b/>
          <w:bCs/>
        </w:rPr>
        <w:t>oad</w:t>
      </w:r>
      <w:r w:rsidR="00651ABD" w:rsidRPr="00F14B94">
        <w:rPr>
          <w:rFonts w:ascii="Times New Roman" w:hAnsi="Times New Roman" w:cs="Times New Roman"/>
          <w:b/>
          <w:bCs/>
        </w:rPr>
        <w:t xml:space="preserve"> </w:t>
      </w:r>
      <w:r w:rsidR="00D134E3" w:rsidRPr="00F14B94">
        <w:rPr>
          <w:rFonts w:ascii="Times New Roman" w:hAnsi="Times New Roman" w:cs="Times New Roman"/>
          <w:b/>
          <w:bCs/>
        </w:rPr>
        <w:t>Documents</w:t>
      </w:r>
    </w:p>
    <w:p w14:paraId="4E57AD35" w14:textId="77777777" w:rsidR="00651ABD" w:rsidRPr="00F14B94" w:rsidRDefault="00D134E3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Statements</w:t>
      </w:r>
      <w:r w:rsidR="00651ABD" w:rsidRPr="00F14B94">
        <w:rPr>
          <w:rFonts w:ascii="Times New Roman" w:hAnsi="Times New Roman" w:cs="Times New Roman"/>
        </w:rPr>
        <w:t xml:space="preserve"> (PDFs, CSVs): can assign accounts that you have or expect to </w:t>
      </w:r>
      <w:proofErr w:type="gramStart"/>
      <w:r w:rsidR="00651ABD" w:rsidRPr="00F14B94">
        <w:rPr>
          <w:rFonts w:ascii="Times New Roman" w:hAnsi="Times New Roman" w:cs="Times New Roman"/>
        </w:rPr>
        <w:t>have</w:t>
      </w:r>
      <w:proofErr w:type="gramEnd"/>
    </w:p>
    <w:p w14:paraId="149CB6D4" w14:textId="77777777" w:rsidR="00651ABD" w:rsidRPr="00F14B94" w:rsidRDefault="00651AB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C</w:t>
      </w:r>
      <w:r w:rsidR="00D134E3" w:rsidRPr="00F14B94">
        <w:rPr>
          <w:rFonts w:ascii="Times New Roman" w:hAnsi="Times New Roman" w:cs="Times New Roman"/>
        </w:rPr>
        <w:t>hecks</w:t>
      </w:r>
      <w:r w:rsidR="00CE4E9B" w:rsidRPr="00F14B94">
        <w:rPr>
          <w:rFonts w:ascii="Times New Roman" w:hAnsi="Times New Roman" w:cs="Times New Roman"/>
        </w:rPr>
        <w:t xml:space="preserve"> (PDFs, CSVs):</w:t>
      </w:r>
    </w:p>
    <w:p w14:paraId="25430211" w14:textId="77777777" w:rsidR="00CB0572" w:rsidRPr="00F14B94" w:rsidRDefault="00651AB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A</w:t>
      </w:r>
      <w:r w:rsidR="00D134E3" w:rsidRPr="00F14B94">
        <w:rPr>
          <w:rFonts w:ascii="Times New Roman" w:hAnsi="Times New Roman" w:cs="Times New Roman"/>
        </w:rPr>
        <w:t>ccounting data</w:t>
      </w:r>
    </w:p>
    <w:p w14:paraId="5B1E9E0F" w14:textId="7C59305D" w:rsidR="00D134E3" w:rsidRPr="00F14B94" w:rsidRDefault="00CB0572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Others: Import </w:t>
      </w:r>
      <w:r w:rsidR="004920C6" w:rsidRPr="00F14B94">
        <w:rPr>
          <w:rFonts w:ascii="Times New Roman" w:hAnsi="Times New Roman" w:cs="Times New Roman"/>
        </w:rPr>
        <w:t>button</w:t>
      </w:r>
      <w:r w:rsidRPr="00F14B94">
        <w:rPr>
          <w:rFonts w:ascii="Times New Roman" w:hAnsi="Times New Roman" w:cs="Times New Roman"/>
        </w:rPr>
        <w:t xml:space="preserve"> (Transaction Lists, Check Images, Check Item Lis</w:t>
      </w:r>
      <w:r w:rsidR="004920C6" w:rsidRPr="00F14B94">
        <w:rPr>
          <w:rFonts w:ascii="Times New Roman" w:hAnsi="Times New Roman" w:cs="Times New Roman"/>
        </w:rPr>
        <w:t>t, etc.</w:t>
      </w:r>
      <w:r w:rsidRPr="00F14B94">
        <w:rPr>
          <w:rFonts w:ascii="Times New Roman" w:hAnsi="Times New Roman" w:cs="Times New Roman"/>
        </w:rPr>
        <w:t xml:space="preserve">) </w:t>
      </w:r>
      <w:r w:rsidR="00D134E3" w:rsidRPr="00F14B94">
        <w:rPr>
          <w:rFonts w:ascii="Times New Roman" w:hAnsi="Times New Roman" w:cs="Times New Roman"/>
        </w:rPr>
        <w:t xml:space="preserve"> </w:t>
      </w:r>
    </w:p>
    <w:p w14:paraId="40A28462" w14:textId="77777777" w:rsidR="00D134E3" w:rsidRPr="00F14B94" w:rsidRDefault="00D134E3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35BD82C3" w14:textId="77777777" w:rsidR="0066648E" w:rsidRPr="00F14B94" w:rsidRDefault="008C48FA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  <w:b/>
          <w:bCs/>
        </w:rPr>
        <w:t>Step 3</w:t>
      </w:r>
      <w:r w:rsidR="00D134E3" w:rsidRPr="00F14B94">
        <w:rPr>
          <w:rFonts w:ascii="Times New Roman" w:hAnsi="Times New Roman" w:cs="Times New Roman"/>
          <w:b/>
          <w:bCs/>
        </w:rPr>
        <w:t>: Refine</w:t>
      </w:r>
      <w:r w:rsidR="0066648E" w:rsidRPr="00F14B94">
        <w:rPr>
          <w:rFonts w:ascii="Times New Roman" w:hAnsi="Times New Roman" w:cs="Times New Roman"/>
        </w:rPr>
        <w:t xml:space="preserve"> </w:t>
      </w:r>
    </w:p>
    <w:p w14:paraId="424E408A" w14:textId="77777777" w:rsidR="00CE4E9B" w:rsidRPr="00F14B94" w:rsidRDefault="00CE4E9B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Reconcile: m</w:t>
      </w:r>
      <w:r w:rsidR="00241B15" w:rsidRPr="00F14B94">
        <w:rPr>
          <w:rFonts w:ascii="Times New Roman" w:hAnsi="Times New Roman" w:cs="Times New Roman"/>
        </w:rPr>
        <w:t>ake sure data are reconciled</w:t>
      </w:r>
    </w:p>
    <w:p w14:paraId="4F0ED5D5" w14:textId="77777777" w:rsidR="00CE4E9B" w:rsidRPr="00F14B94" w:rsidRDefault="00CE4E9B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Transactions: e</w:t>
      </w:r>
      <w:r w:rsidR="0066648E" w:rsidRPr="00F14B94">
        <w:rPr>
          <w:rFonts w:ascii="Times New Roman" w:hAnsi="Times New Roman" w:cs="Times New Roman"/>
        </w:rPr>
        <w:t>xtract transactions out</w:t>
      </w:r>
      <w:r w:rsidRPr="00F14B94">
        <w:rPr>
          <w:rFonts w:ascii="Times New Roman" w:hAnsi="Times New Roman" w:cs="Times New Roman"/>
        </w:rPr>
        <w:t xml:space="preserve">, quickly analyze and categorize transactions, </w:t>
      </w:r>
      <w:proofErr w:type="gramStart"/>
      <w:r w:rsidRPr="00F14B94">
        <w:rPr>
          <w:rFonts w:ascii="Times New Roman" w:hAnsi="Times New Roman" w:cs="Times New Roman"/>
        </w:rPr>
        <w:t>Can</w:t>
      </w:r>
      <w:proofErr w:type="gramEnd"/>
      <w:r w:rsidRPr="00F14B94">
        <w:rPr>
          <w:rFonts w:ascii="Times New Roman" w:hAnsi="Times New Roman" w:cs="Times New Roman"/>
        </w:rPr>
        <w:t xml:space="preserve"> filter transactions</w:t>
      </w:r>
    </w:p>
    <w:p w14:paraId="072E3535" w14:textId="77777777" w:rsidR="00CE4E9B" w:rsidRPr="00F14B94" w:rsidRDefault="00CE4E9B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Match: match transfers (approve &amp; reject): quickly identify matches</w:t>
      </w:r>
    </w:p>
    <w:p w14:paraId="12BBEA27" w14:textId="77777777" w:rsidR="00CE4E9B" w:rsidRPr="00F14B94" w:rsidRDefault="00CE4E9B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Check-bank </w:t>
      </w:r>
      <w:proofErr w:type="gramStart"/>
      <w:r w:rsidRPr="00F14B94">
        <w:rPr>
          <w:rFonts w:ascii="Times New Roman" w:hAnsi="Times New Roman" w:cs="Times New Roman"/>
        </w:rPr>
        <w:t>Match</w:t>
      </w:r>
      <w:proofErr w:type="gramEnd"/>
    </w:p>
    <w:p w14:paraId="4E12A0FA" w14:textId="77777777" w:rsidR="00A21BA0" w:rsidRPr="00F14B94" w:rsidRDefault="00A21BA0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3BB6633F" w14:textId="77777777" w:rsidR="00CE4E9B" w:rsidRPr="00F14B94" w:rsidRDefault="008C48FA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Step 4:</w:t>
      </w:r>
      <w:r w:rsidR="00CE4E9B" w:rsidRPr="00F14B94">
        <w:rPr>
          <w:rFonts w:ascii="Times New Roman" w:hAnsi="Times New Roman" w:cs="Times New Roman"/>
          <w:b/>
          <w:bCs/>
        </w:rPr>
        <w:t xml:space="preserve"> Analyze</w:t>
      </w:r>
      <w:r w:rsidRPr="00F14B94">
        <w:rPr>
          <w:rFonts w:ascii="Times New Roman" w:hAnsi="Times New Roman" w:cs="Times New Roman"/>
          <w:b/>
          <w:bCs/>
        </w:rPr>
        <w:t xml:space="preserve"> </w:t>
      </w:r>
    </w:p>
    <w:p w14:paraId="5F0A4C37" w14:textId="77777777" w:rsidR="008C48FA" w:rsidRPr="00F14B94" w:rsidRDefault="0066648E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Cash Flow </w:t>
      </w:r>
      <w:r w:rsidR="008C48FA" w:rsidRPr="00F14B94">
        <w:rPr>
          <w:rFonts w:ascii="Times New Roman" w:hAnsi="Times New Roman" w:cs="Times New Roman"/>
        </w:rPr>
        <w:t xml:space="preserve">Visualization  </w:t>
      </w:r>
    </w:p>
    <w:p w14:paraId="01B0629C" w14:textId="1B83E18C" w:rsidR="0066648E" w:rsidRPr="00F14B94" w:rsidRDefault="00CE4E9B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Exports</w:t>
      </w:r>
    </w:p>
    <w:p w14:paraId="350D2AC4" w14:textId="77777777" w:rsidR="00286E3F" w:rsidRPr="00F14B94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6CD11E02" w14:textId="77777777" w:rsidR="00286E3F" w:rsidRPr="00F14B94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199BB490" w14:textId="77777777" w:rsidR="00286E3F" w:rsidRPr="00F14B94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6B7AB174" w14:textId="77777777" w:rsidR="00286E3F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263D8FE8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344D3FDE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4D8C9EFD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1A920853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524B39B2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03F7905E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3E9FB53B" w14:textId="77777777" w:rsidR="006561E1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490B3BB0" w14:textId="77777777" w:rsidR="006561E1" w:rsidRPr="00F14B94" w:rsidRDefault="006561E1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32F6B7AA" w14:textId="77777777" w:rsidR="00286E3F" w:rsidRPr="00F14B94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</w:p>
    <w:p w14:paraId="2DF04BB9" w14:textId="0785199C" w:rsidR="006561E1" w:rsidRPr="00F14B94" w:rsidRDefault="00286E3F" w:rsidP="00F14B94">
      <w:p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br w:type="page"/>
      </w:r>
    </w:p>
    <w:p w14:paraId="36A9256F" w14:textId="120DDDE2" w:rsidR="00A74D99" w:rsidRPr="00F14B94" w:rsidRDefault="0066648E" w:rsidP="00F14B9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lastRenderedPageBreak/>
        <w:t>Q&amp;A</w:t>
      </w:r>
    </w:p>
    <w:p w14:paraId="6078141A" w14:textId="77777777" w:rsidR="0066648E" w:rsidRPr="00F14B94" w:rsidRDefault="0066648E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How to create engagement?</w:t>
      </w:r>
    </w:p>
    <w:p w14:paraId="671CD74D" w14:textId="1027876C" w:rsidR="00F54C74" w:rsidRPr="00F14B94" w:rsidRDefault="00F54C74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It is created by </w:t>
      </w:r>
      <w:r w:rsidR="009E4C07" w:rsidRPr="00F14B94">
        <w:rPr>
          <w:rFonts w:ascii="Times New Roman" w:hAnsi="Times New Roman" w:cs="Times New Roman"/>
        </w:rPr>
        <w:t xml:space="preserve">the </w:t>
      </w:r>
      <w:r w:rsidR="00687DDD" w:rsidRPr="00F14B94">
        <w:rPr>
          <w:rFonts w:ascii="Times New Roman" w:hAnsi="Times New Roman" w:cs="Times New Roman"/>
        </w:rPr>
        <w:t>administrator.</w:t>
      </w:r>
    </w:p>
    <w:p w14:paraId="42166534" w14:textId="4A2B8F47" w:rsidR="00D134E3" w:rsidRPr="00F14B94" w:rsidRDefault="00D134E3" w:rsidP="00F14B94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7C23AA42" w14:textId="77777777" w:rsidR="00A74D99" w:rsidRPr="00F14B94" w:rsidRDefault="0066648E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 xml:space="preserve"> </w:t>
      </w:r>
      <w:r w:rsidR="00622487" w:rsidRPr="00F14B94">
        <w:rPr>
          <w:rFonts w:ascii="Times New Roman" w:hAnsi="Times New Roman" w:cs="Times New Roman"/>
          <w:b/>
          <w:bCs/>
        </w:rPr>
        <w:t>How to import Transaction List?</w:t>
      </w:r>
    </w:p>
    <w:p w14:paraId="514522AC" w14:textId="51210E05" w:rsidR="00A74D99" w:rsidRPr="00F14B94" w:rsidRDefault="00A74D99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>To import a Transaction List, follow these guidelines:</w:t>
      </w:r>
    </w:p>
    <w:p w14:paraId="328139FC" w14:textId="5856529F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Ensure you</w:t>
      </w:r>
      <w:r w:rsidRPr="00F14B94">
        <w:rPr>
          <w:rFonts w:ascii="Times New Roman" w:hAnsi="Times New Roman" w:cs="Times New Roman"/>
          <w:color w:val="000000" w:themeColor="text1"/>
        </w:rPr>
        <w:t>’</w:t>
      </w:r>
      <w:r w:rsidRPr="00F14B94">
        <w:rPr>
          <w:rFonts w:ascii="Times New Roman" w:hAnsi="Times New Roman" w:cs="Times New Roman"/>
          <w:color w:val="000000" w:themeColor="text1"/>
        </w:rPr>
        <w:t>re using the official template with the CSV format having exactly 6 columns. This template is available in the Valid8 Help Section.</w:t>
      </w:r>
    </w:p>
    <w:p w14:paraId="3C6CF1E7" w14:textId="6556B501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If you have more data (beyond the 6 columns), merge that extra information into the Description, Name, and Memo columns in the template.</w:t>
      </w:r>
    </w:p>
    <w:p w14:paraId="75265481" w14:textId="6D776431" w:rsidR="00A74D99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After uploading, you can then separate or </w:t>
      </w:r>
      <w:r w:rsidRPr="00F14B94">
        <w:rPr>
          <w:rFonts w:ascii="Times New Roman" w:hAnsi="Times New Roman" w:cs="Times New Roman"/>
          <w:color w:val="000000" w:themeColor="text1"/>
        </w:rPr>
        <w:t>“</w:t>
      </w:r>
      <w:r w:rsidRPr="00F14B94">
        <w:rPr>
          <w:rFonts w:ascii="Times New Roman" w:hAnsi="Times New Roman" w:cs="Times New Roman"/>
          <w:color w:val="000000" w:themeColor="text1"/>
        </w:rPr>
        <w:t>break up</w:t>
      </w:r>
      <w:r w:rsidRPr="00F14B94">
        <w:rPr>
          <w:rFonts w:ascii="Times New Roman" w:hAnsi="Times New Roman" w:cs="Times New Roman"/>
          <w:color w:val="000000" w:themeColor="text1"/>
        </w:rPr>
        <w:t>”</w:t>
      </w:r>
      <w:r w:rsidRPr="00F14B94">
        <w:rPr>
          <w:rFonts w:ascii="Times New Roman" w:hAnsi="Times New Roman" w:cs="Times New Roman"/>
          <w:color w:val="000000" w:themeColor="text1"/>
        </w:rPr>
        <w:t xml:space="preserve"> the merged data within Valid8 for detailed analysis.</w:t>
      </w:r>
    </w:p>
    <w:p w14:paraId="0FDCFDE8" w14:textId="02AC7CED" w:rsidR="0025442B" w:rsidRPr="00F14B94" w:rsidRDefault="00B24AE7" w:rsidP="00B24AE7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4030C" wp14:editId="02A1AD33">
                <wp:simplePos x="0" y="0"/>
                <wp:positionH relativeFrom="column">
                  <wp:posOffset>1886212</wp:posOffset>
                </wp:positionH>
                <wp:positionV relativeFrom="paragraph">
                  <wp:posOffset>410336</wp:posOffset>
                </wp:positionV>
                <wp:extent cx="1513819" cy="130884"/>
                <wp:effectExtent l="0" t="0" r="10795" b="8890"/>
                <wp:wrapNone/>
                <wp:docPr id="59646466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19" cy="13088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E095D" id="Rounded Rectangle 1" o:spid="_x0000_s1026" style="position:absolute;margin-left:148.5pt;margin-top:32.3pt;width:119.2pt;height:1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" filled="f" strokecolor="#c00000" strokeweight="1pt">
                <v:stroke joinstyle="miter"/>
              </v:roundrect>
            </w:pict>
          </mc:Fallback>
        </mc:AlternateContent>
      </w:r>
      <w:r w:rsidR="0025442B" w:rsidRPr="00F14B94">
        <w:rPr>
          <w:rFonts w:ascii="Times New Roman" w:hAnsi="Times New Roman" w:cs="Times New Roman"/>
        </w:rPr>
        <w:drawing>
          <wp:inline distT="0" distB="0" distL="0" distR="0" wp14:anchorId="1213D669" wp14:editId="1EC3E92E">
            <wp:extent cx="3169920" cy="2246114"/>
            <wp:effectExtent l="0" t="0" r="5080" b="1905"/>
            <wp:docPr id="141955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99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147" cy="23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039C" w14:textId="77777777" w:rsidR="00622487" w:rsidRPr="00F14B94" w:rsidRDefault="00622487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</w:rPr>
      </w:pPr>
    </w:p>
    <w:p w14:paraId="63F2606D" w14:textId="1F471E18" w:rsidR="00622487" w:rsidRPr="00F14B94" w:rsidRDefault="00B24AE7" w:rsidP="00B24AE7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A411C" wp14:editId="536117E8">
                <wp:simplePos x="0" y="0"/>
                <wp:positionH relativeFrom="column">
                  <wp:posOffset>2183812</wp:posOffset>
                </wp:positionH>
                <wp:positionV relativeFrom="paragraph">
                  <wp:posOffset>929640</wp:posOffset>
                </wp:positionV>
                <wp:extent cx="719717" cy="90685"/>
                <wp:effectExtent l="0" t="0" r="17145" b="11430"/>
                <wp:wrapNone/>
                <wp:docPr id="21597678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17" cy="9068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84F60" id="Rounded Rectangle 1" o:spid="_x0000_s1026" style="position:absolute;margin-left:171.95pt;margin-top:73.2pt;width:56.65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" filled="f" strokecolor="#c00000" strokeweight="1pt">
                <v:stroke joinstyle="miter"/>
              </v:roundrect>
            </w:pict>
          </mc:Fallback>
        </mc:AlternateContent>
      </w:r>
      <w:r w:rsidR="00622487" w:rsidRPr="00F14B94">
        <w:rPr>
          <w:rFonts w:ascii="Times New Roman" w:hAnsi="Times New Roman" w:cs="Times New Roman"/>
        </w:rPr>
        <w:drawing>
          <wp:inline distT="0" distB="0" distL="0" distR="0" wp14:anchorId="306EC575" wp14:editId="27B6DF34">
            <wp:extent cx="4475480" cy="2155977"/>
            <wp:effectExtent l="0" t="0" r="0" b="3175"/>
            <wp:docPr id="2123319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196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33" cy="21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6E6" w14:textId="77777777" w:rsidR="00622487" w:rsidRPr="00F14B94" w:rsidRDefault="00622487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70354E3C" w14:textId="7F0E9A84" w:rsidR="008C48FA" w:rsidRPr="00F14B94" w:rsidRDefault="0066648E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 xml:space="preserve">How </w:t>
      </w:r>
      <w:r w:rsidR="00E204EB" w:rsidRPr="00F14B94">
        <w:rPr>
          <w:rFonts w:ascii="Times New Roman" w:hAnsi="Times New Roman" w:cs="Times New Roman"/>
          <w:b/>
          <w:bCs/>
        </w:rPr>
        <w:t>do we</w:t>
      </w:r>
      <w:r w:rsidRPr="00F14B94">
        <w:rPr>
          <w:rFonts w:ascii="Times New Roman" w:hAnsi="Times New Roman" w:cs="Times New Roman"/>
          <w:b/>
          <w:bCs/>
        </w:rPr>
        <w:t xml:space="preserve"> deal with missing</w:t>
      </w:r>
      <w:r w:rsidR="00F54C74" w:rsidRPr="00F14B94">
        <w:rPr>
          <w:rFonts w:ascii="Times New Roman" w:hAnsi="Times New Roman" w:cs="Times New Roman"/>
          <w:b/>
          <w:bCs/>
        </w:rPr>
        <w:t>/duplicate</w:t>
      </w:r>
      <w:r w:rsidRPr="00F14B94">
        <w:rPr>
          <w:rFonts w:ascii="Times New Roman" w:hAnsi="Times New Roman" w:cs="Times New Roman"/>
          <w:b/>
          <w:bCs/>
        </w:rPr>
        <w:t xml:space="preserve"> data? </w:t>
      </w:r>
    </w:p>
    <w:p w14:paraId="2DFD3097" w14:textId="77777777" w:rsidR="00A74D99" w:rsidRPr="00F14B94" w:rsidRDefault="00A74D99" w:rsidP="00F14B94">
      <w:pPr>
        <w:pStyle w:val="NormalWeb"/>
        <w:spacing w:before="0" w:beforeAutospacing="0" w:after="0" w:afterAutospacing="0" w:line="276" w:lineRule="auto"/>
        <w:ind w:left="1080"/>
        <w:jc w:val="both"/>
        <w:rPr>
          <w:color w:val="000000" w:themeColor="text1"/>
        </w:rPr>
      </w:pPr>
      <w:r w:rsidRPr="00F14B94">
        <w:rPr>
          <w:color w:val="000000" w:themeColor="text1"/>
        </w:rPr>
        <w:t xml:space="preserve">For </w:t>
      </w:r>
      <w:r w:rsidRPr="00F14B94">
        <w:rPr>
          <w:rStyle w:val="Strong"/>
          <w:b w:val="0"/>
          <w:bCs w:val="0"/>
          <w:color w:val="000000" w:themeColor="text1"/>
        </w:rPr>
        <w:t>Missing Data</w:t>
      </w:r>
      <w:r w:rsidRPr="00F14B94">
        <w:rPr>
          <w:b/>
          <w:bCs/>
          <w:color w:val="000000" w:themeColor="text1"/>
        </w:rPr>
        <w:t>:</w:t>
      </w:r>
      <w:r w:rsidRPr="00F14B94">
        <w:rPr>
          <w:color w:val="000000" w:themeColor="text1"/>
        </w:rPr>
        <w:t xml:space="preserve"> </w:t>
      </w:r>
    </w:p>
    <w:p w14:paraId="705DFC01" w14:textId="77777777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Use the "Date Gaps to Excel" option from the Export button. </w:t>
      </w:r>
    </w:p>
    <w:p w14:paraId="7DA91340" w14:textId="77777777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This will give you a list of dates with missing information. </w:t>
      </w:r>
    </w:p>
    <w:p w14:paraId="1ABBCE8A" w14:textId="2BE7FB86" w:rsidR="00A74D99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lastRenderedPageBreak/>
        <w:t>Contact your bank with this list to clarify.</w:t>
      </w:r>
    </w:p>
    <w:p w14:paraId="12FE551A" w14:textId="77777777" w:rsidR="00A74D99" w:rsidRPr="00F14B94" w:rsidRDefault="00A74D99" w:rsidP="00F14B94">
      <w:pPr>
        <w:pStyle w:val="NormalWeb"/>
        <w:spacing w:before="0" w:beforeAutospacing="0" w:after="0" w:afterAutospacing="0" w:line="276" w:lineRule="auto"/>
        <w:ind w:left="1080"/>
        <w:jc w:val="both"/>
        <w:rPr>
          <w:color w:val="000000" w:themeColor="text1"/>
        </w:rPr>
      </w:pPr>
      <w:r w:rsidRPr="00F14B94">
        <w:rPr>
          <w:color w:val="000000" w:themeColor="text1"/>
        </w:rPr>
        <w:t xml:space="preserve">For </w:t>
      </w:r>
      <w:r w:rsidRPr="00F14B94">
        <w:rPr>
          <w:rStyle w:val="Strong"/>
          <w:b w:val="0"/>
          <w:bCs w:val="0"/>
          <w:color w:val="000000" w:themeColor="text1"/>
        </w:rPr>
        <w:t>Duplicate Data</w:t>
      </w:r>
      <w:r w:rsidRPr="00F14B94">
        <w:rPr>
          <w:b/>
          <w:bCs/>
          <w:color w:val="000000" w:themeColor="text1"/>
        </w:rPr>
        <w:t>:</w:t>
      </w:r>
      <w:r w:rsidRPr="00F14B94">
        <w:rPr>
          <w:color w:val="000000" w:themeColor="text1"/>
        </w:rPr>
        <w:t xml:space="preserve"> </w:t>
      </w:r>
    </w:p>
    <w:p w14:paraId="4E5C503A" w14:textId="77777777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Identify duplicates by spotting the yellow time slot. </w:t>
      </w:r>
    </w:p>
    <w:p w14:paraId="01160CF3" w14:textId="77777777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Click on it to review the details. </w:t>
      </w:r>
    </w:p>
    <w:p w14:paraId="1998A84E" w14:textId="675FF672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 Cross-reference with your statement file. </w:t>
      </w:r>
    </w:p>
    <w:p w14:paraId="67B1F205" w14:textId="297756B8" w:rsidR="00F14B94" w:rsidRPr="00F14B94" w:rsidRDefault="00A74D99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If confirmed as a duplicate, proceed to delete it.</w:t>
      </w:r>
    </w:p>
    <w:p w14:paraId="022A753E" w14:textId="6D1071BF" w:rsidR="00F14B94" w:rsidRPr="00F14B94" w:rsidRDefault="00F14B94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5A038EA1" w14:textId="2279F5FE" w:rsidR="00D134E3" w:rsidRPr="00F14B94" w:rsidRDefault="00D134E3" w:rsidP="00B24AE7">
      <w:pPr>
        <w:spacing w:line="276" w:lineRule="auto"/>
        <w:ind w:left="720"/>
        <w:jc w:val="center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  <w:noProof/>
        </w:rPr>
        <w:drawing>
          <wp:inline distT="0" distB="0" distL="0" distR="0" wp14:anchorId="13AF6B4A" wp14:editId="3E1D577A">
            <wp:extent cx="5207624" cy="1552829"/>
            <wp:effectExtent l="0" t="0" r="0" b="0"/>
            <wp:docPr id="31829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05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624" cy="15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ABFA" w14:textId="15418351" w:rsidR="00E204EB" w:rsidRPr="00F14B94" w:rsidRDefault="00E204EB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Examples of filtering data</w:t>
      </w:r>
    </w:p>
    <w:p w14:paraId="382B661D" w14:textId="22A9ECF3" w:rsidR="00A74D99" w:rsidRPr="00F14B94" w:rsidRDefault="00A74D99" w:rsidP="00F14B94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  <w:color w:val="000000" w:themeColor="text1"/>
        </w:rPr>
        <w:t>Use filters on the Keyword, Data Vis Col, and Custom Col all at once. This lets you narrow down your data across different criteria simultaneously.</w:t>
      </w:r>
    </w:p>
    <w:p w14:paraId="7DBDEFE7" w14:textId="371D8C70" w:rsidR="00CE4E9B" w:rsidRDefault="00724A74" w:rsidP="00B24AE7">
      <w:pPr>
        <w:spacing w:line="276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C844C6" wp14:editId="75F7FD2F">
                <wp:simplePos x="0" y="0"/>
                <wp:positionH relativeFrom="column">
                  <wp:posOffset>913813</wp:posOffset>
                </wp:positionH>
                <wp:positionV relativeFrom="paragraph">
                  <wp:posOffset>2472753</wp:posOffset>
                </wp:positionV>
                <wp:extent cx="719717" cy="90685"/>
                <wp:effectExtent l="0" t="0" r="17145" b="11430"/>
                <wp:wrapNone/>
                <wp:docPr id="73941144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17" cy="9068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CA68C8" id="Rounded Rectangle 1" o:spid="_x0000_s1026" style="position:absolute;margin-left:71.95pt;margin-top:194.7pt;width:56.65pt;height: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" filled="f" strokecolor="#c00000" strokeweight="1pt">
                <v:stroke joinstyle="miter"/>
              </v:roundrect>
            </w:pict>
          </mc:Fallback>
        </mc:AlternateContent>
      </w:r>
      <w:r w:rsidR="00B24AE7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F484" wp14:editId="082A05BC">
                <wp:simplePos x="0" y="0"/>
                <wp:positionH relativeFrom="column">
                  <wp:posOffset>1019810</wp:posOffset>
                </wp:positionH>
                <wp:positionV relativeFrom="paragraph">
                  <wp:posOffset>1890526</wp:posOffset>
                </wp:positionV>
                <wp:extent cx="719717" cy="90685"/>
                <wp:effectExtent l="0" t="0" r="17145" b="11430"/>
                <wp:wrapNone/>
                <wp:docPr id="178234311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17" cy="9068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662121" id="Rounded Rectangle 1" o:spid="_x0000_s1026" style="position:absolute;margin-left:80.3pt;margin-top:148.85pt;width:56.6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" filled="f" strokecolor="#c00000" strokeweight="1pt">
                <v:stroke joinstyle="miter"/>
              </v:roundrect>
            </w:pict>
          </mc:Fallback>
        </mc:AlternateContent>
      </w:r>
      <w:r w:rsidR="00B24AE7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1C8728" wp14:editId="59C1688A">
                <wp:simplePos x="0" y="0"/>
                <wp:positionH relativeFrom="column">
                  <wp:posOffset>1019810</wp:posOffset>
                </wp:positionH>
                <wp:positionV relativeFrom="paragraph">
                  <wp:posOffset>1724272</wp:posOffset>
                </wp:positionV>
                <wp:extent cx="719717" cy="90685"/>
                <wp:effectExtent l="0" t="0" r="17145" b="11430"/>
                <wp:wrapNone/>
                <wp:docPr id="1128303226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17" cy="9068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5658D" id="Rounded Rectangle 1" o:spid="_x0000_s1026" style="position:absolute;margin-left:80.3pt;margin-top:135.75pt;width:56.65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" filled="f" strokecolor="#c00000" strokeweight="1pt">
                <v:stroke joinstyle="miter"/>
              </v:roundrect>
            </w:pict>
          </mc:Fallback>
        </mc:AlternateContent>
      </w:r>
      <w:r w:rsidR="0066197C" w:rsidRPr="00F14B94">
        <w:rPr>
          <w:rFonts w:ascii="Times New Roman" w:hAnsi="Times New Roman" w:cs="Times New Roman"/>
        </w:rPr>
        <w:drawing>
          <wp:inline distT="0" distB="0" distL="0" distR="0" wp14:anchorId="0DBBC238" wp14:editId="07D819AE">
            <wp:extent cx="4358640" cy="2827994"/>
            <wp:effectExtent l="0" t="0" r="0" b="4445"/>
            <wp:docPr id="153143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66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350" cy="28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2CA9" w14:textId="77777777" w:rsidR="00F14B94" w:rsidRPr="00F14B94" w:rsidRDefault="00F14B94" w:rsidP="00F14B94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589BFF84" w14:textId="27EAAC4A" w:rsidR="0097385D" w:rsidRPr="00F14B94" w:rsidRDefault="00AD5F28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How to approve unmatched checks?</w:t>
      </w:r>
    </w:p>
    <w:p w14:paraId="33510139" w14:textId="5629EF08" w:rsidR="00F14B94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>Post-matching, you</w:t>
      </w:r>
      <w:r w:rsidR="00F14B94" w:rsidRPr="00F14B94">
        <w:rPr>
          <w:rFonts w:ascii="Times New Roman" w:hAnsi="Times New Roman" w:cs="Times New Roman"/>
          <w:color w:val="000000" w:themeColor="text1"/>
        </w:rPr>
        <w:t>’</w:t>
      </w:r>
      <w:r w:rsidRPr="00F14B94">
        <w:rPr>
          <w:rFonts w:ascii="Times New Roman" w:hAnsi="Times New Roman" w:cs="Times New Roman"/>
          <w:color w:val="000000" w:themeColor="text1"/>
        </w:rPr>
        <w:t>ll notice several checks awaiting your approval. Here's a simplified approach:</w:t>
      </w:r>
    </w:p>
    <w:p w14:paraId="6C7DDD25" w14:textId="77777777" w:rsidR="00F14B94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Display the ITEM# next to the Description </w:t>
      </w:r>
      <w:proofErr w:type="gramStart"/>
      <w:r w:rsidRPr="00F14B94">
        <w:rPr>
          <w:rFonts w:ascii="Times New Roman" w:hAnsi="Times New Roman" w:cs="Times New Roman"/>
          <w:color w:val="000000" w:themeColor="text1"/>
        </w:rPr>
        <w:t>column</w:t>
      </w:r>
      <w:proofErr w:type="gramEnd"/>
    </w:p>
    <w:p w14:paraId="78860AD9" w14:textId="77777777" w:rsidR="00F14B94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Confirm a match if: </w:t>
      </w:r>
    </w:p>
    <w:p w14:paraId="2DF5C155" w14:textId="365360A1" w:rsidR="00F14B94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- The ITEM# aligns with the Description.</w:t>
      </w:r>
    </w:p>
    <w:p w14:paraId="1035FEB3" w14:textId="712A2936" w:rsidR="00F14B94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lastRenderedPageBreak/>
        <w:t>- The dates between entries are no more than 7 days apart (this is the default setting). - The amounts in ITEM AMT and STMT AMT are identical.</w:t>
      </w:r>
    </w:p>
    <w:p w14:paraId="6AA1D516" w14:textId="252725F7" w:rsidR="00AD5F28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Once these criteria are met, approve the match.</w:t>
      </w:r>
    </w:p>
    <w:p w14:paraId="0F2F5352" w14:textId="77777777" w:rsidR="00F14B94" w:rsidRPr="00F14B94" w:rsidRDefault="00F14B94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61D7C9BE" w14:textId="5A722ECE" w:rsidR="00A74D99" w:rsidRPr="00F14B94" w:rsidRDefault="00D51C4A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How to interpret the viz?</w:t>
      </w:r>
    </w:p>
    <w:p w14:paraId="5F14418D" w14:textId="1763AFDE" w:rsidR="0097385D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>To make sense of your transaction data:</w:t>
      </w:r>
    </w:p>
    <w:p w14:paraId="73F4BFE5" w14:textId="77777777" w:rsidR="00F14B94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Begin by removing smaller </w:t>
      </w:r>
      <w:r w:rsidRPr="00F14B94">
        <w:rPr>
          <w:rFonts w:ascii="Times New Roman" w:hAnsi="Times New Roman" w:cs="Times New Roman"/>
          <w:color w:val="000000" w:themeColor="text1"/>
        </w:rPr>
        <w:t xml:space="preserve">dollar amount </w:t>
      </w:r>
      <w:r w:rsidRPr="00F14B94">
        <w:rPr>
          <w:rFonts w:ascii="Times New Roman" w:hAnsi="Times New Roman" w:cs="Times New Roman"/>
          <w:color w:val="000000" w:themeColor="text1"/>
        </w:rPr>
        <w:t xml:space="preserve">transactions. Set a limit like $500 or </w:t>
      </w:r>
      <w:proofErr w:type="gramStart"/>
      <w:r w:rsidRPr="00F14B94">
        <w:rPr>
          <w:rFonts w:ascii="Times New Roman" w:hAnsi="Times New Roman" w:cs="Times New Roman"/>
          <w:color w:val="000000" w:themeColor="text1"/>
        </w:rPr>
        <w:t>$1000, and</w:t>
      </w:r>
      <w:proofErr w:type="gramEnd"/>
      <w:r w:rsidRPr="00F14B94">
        <w:rPr>
          <w:rFonts w:ascii="Times New Roman" w:hAnsi="Times New Roman" w:cs="Times New Roman"/>
          <w:color w:val="000000" w:themeColor="text1"/>
        </w:rPr>
        <w:t xml:space="preserve"> filter out everything </w:t>
      </w:r>
      <w:r w:rsidRPr="00F14B94">
        <w:rPr>
          <w:rFonts w:ascii="Times New Roman" w:hAnsi="Times New Roman" w:cs="Times New Roman"/>
          <w:color w:val="000000" w:themeColor="text1"/>
        </w:rPr>
        <w:t>under</w:t>
      </w:r>
      <w:r w:rsidRPr="00F14B94">
        <w:rPr>
          <w:rFonts w:ascii="Times New Roman" w:hAnsi="Times New Roman" w:cs="Times New Roman"/>
          <w:color w:val="000000" w:themeColor="text1"/>
        </w:rPr>
        <w:t xml:space="preserve"> this. This step will help you focus on more significant transactions.</w:t>
      </w:r>
    </w:p>
    <w:p w14:paraId="1BB88D8C" w14:textId="282D7BD7" w:rsidR="0097385D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color w:val="000000" w:themeColor="text1"/>
        </w:rPr>
        <w:t>Next, label or tag each transaction based on its description or purpose. This way, you can quickly identify and categorize them for better clarity.</w:t>
      </w:r>
    </w:p>
    <w:p w14:paraId="0D3A7AFE" w14:textId="77777777" w:rsidR="0097385D" w:rsidRPr="00F14B94" w:rsidRDefault="0097385D" w:rsidP="00F14B94">
      <w:pPr>
        <w:pStyle w:val="NormalWeb"/>
        <w:spacing w:before="0" w:beforeAutospacing="0" w:after="0" w:afterAutospacing="0" w:line="276" w:lineRule="auto"/>
        <w:ind w:left="1080"/>
        <w:jc w:val="both"/>
        <w:rPr>
          <w:color w:val="000000" w:themeColor="text1"/>
        </w:rPr>
      </w:pPr>
    </w:p>
    <w:p w14:paraId="40E979A7" w14:textId="77777777" w:rsidR="00D51C4A" w:rsidRPr="00F14B94" w:rsidRDefault="00D51C4A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0FDDB4" wp14:editId="411678CE">
            <wp:extent cx="4594860" cy="2413284"/>
            <wp:effectExtent l="0" t="0" r="2540" b="0"/>
            <wp:docPr id="87650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11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359" cy="24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F29" w14:textId="77777777" w:rsidR="001C6AC1" w:rsidRPr="00F14B94" w:rsidRDefault="001C6AC1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0F39CBF8" w14:textId="744FC5E2" w:rsidR="001C6AC1" w:rsidRPr="00F14B94" w:rsidRDefault="001C6AC1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When to use custom field</w:t>
      </w:r>
      <w:r w:rsidR="004E4935" w:rsidRPr="00F14B94">
        <w:rPr>
          <w:rFonts w:ascii="Times New Roman" w:hAnsi="Times New Roman" w:cs="Times New Roman"/>
          <w:b/>
          <w:bCs/>
        </w:rPr>
        <w:t>?</w:t>
      </w:r>
    </w:p>
    <w:p w14:paraId="14C7014C" w14:textId="77777777" w:rsidR="00F14B94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They are especially beneficial in scenarios where you need to filter or export </w:t>
      </w:r>
      <w:r w:rsidR="00F14B94" w:rsidRPr="00F14B94">
        <w:rPr>
          <w:rFonts w:ascii="Times New Roman" w:hAnsi="Times New Roman" w:cs="Times New Roman"/>
        </w:rPr>
        <w:t>specific transactions</w:t>
      </w:r>
      <w:r w:rsidRPr="00F14B94">
        <w:rPr>
          <w:rFonts w:ascii="Times New Roman" w:hAnsi="Times New Roman" w:cs="Times New Roman"/>
        </w:rPr>
        <w:t xml:space="preserve">. </w:t>
      </w:r>
    </w:p>
    <w:p w14:paraId="4746360C" w14:textId="4538E792" w:rsidR="00F14B94" w:rsidRPr="00F14B94" w:rsidRDefault="00F14B94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>You need to</w:t>
      </w:r>
      <w:r w:rsidR="006B6A5B">
        <w:rPr>
          <w:rFonts w:ascii="Times New Roman" w:hAnsi="Times New Roman" w:cs="Times New Roman"/>
        </w:rPr>
        <w:t xml:space="preserve"> create custom columns for</w:t>
      </w:r>
      <w:r w:rsidRPr="00F14B94">
        <w:rPr>
          <w:rFonts w:ascii="Times New Roman" w:hAnsi="Times New Roman" w:cs="Times New Roman"/>
        </w:rPr>
        <w:t xml:space="preserve"> specific transactions, like those needing a </w:t>
      </w:r>
      <w:r w:rsidRPr="00F14B94">
        <w:rPr>
          <w:rFonts w:ascii="Times New Roman" w:hAnsi="Times New Roman" w:cs="Times New Roman"/>
        </w:rPr>
        <w:t>“</w:t>
      </w:r>
      <w:r w:rsidRPr="00F14B94">
        <w:rPr>
          <w:rFonts w:ascii="Times New Roman" w:hAnsi="Times New Roman" w:cs="Times New Roman"/>
        </w:rPr>
        <w:t>Follow-up</w:t>
      </w:r>
      <w:r w:rsidRPr="00F14B94">
        <w:rPr>
          <w:rFonts w:ascii="Times New Roman" w:hAnsi="Times New Roman" w:cs="Times New Roman"/>
        </w:rPr>
        <w:t>”</w:t>
      </w:r>
      <w:r w:rsidRPr="00F14B94">
        <w:rPr>
          <w:rFonts w:ascii="Times New Roman" w:hAnsi="Times New Roman" w:cs="Times New Roman"/>
        </w:rPr>
        <w:t xml:space="preserve"> or ones that seem </w:t>
      </w:r>
      <w:r w:rsidRPr="00F14B94">
        <w:rPr>
          <w:rFonts w:ascii="Times New Roman" w:hAnsi="Times New Roman" w:cs="Times New Roman"/>
        </w:rPr>
        <w:t>“</w:t>
      </w:r>
      <w:r w:rsidRPr="00F14B94">
        <w:rPr>
          <w:rFonts w:ascii="Times New Roman" w:hAnsi="Times New Roman" w:cs="Times New Roman"/>
        </w:rPr>
        <w:t>Abnormal.</w:t>
      </w:r>
      <w:r w:rsidRPr="00F14B94">
        <w:rPr>
          <w:rFonts w:ascii="Times New Roman" w:hAnsi="Times New Roman" w:cs="Times New Roman"/>
        </w:rPr>
        <w:t>”</w:t>
      </w:r>
    </w:p>
    <w:p w14:paraId="6B7E48BD" w14:textId="341CA4A5" w:rsidR="0097385D" w:rsidRPr="00F14B94" w:rsidRDefault="00F14B94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F14B94">
        <w:rPr>
          <w:rFonts w:ascii="Times New Roman" w:hAnsi="Times New Roman" w:cs="Times New Roman"/>
        </w:rPr>
        <w:t xml:space="preserve">By setting up these </w:t>
      </w:r>
      <w:r w:rsidR="006B6A5B">
        <w:rPr>
          <w:rFonts w:ascii="Times New Roman" w:hAnsi="Times New Roman" w:cs="Times New Roman"/>
        </w:rPr>
        <w:t>custom</w:t>
      </w:r>
      <w:r w:rsidRPr="00F14B94">
        <w:rPr>
          <w:rFonts w:ascii="Times New Roman" w:hAnsi="Times New Roman" w:cs="Times New Roman"/>
        </w:rPr>
        <w:t xml:space="preserve"> columns, it</w:t>
      </w:r>
      <w:r w:rsidRPr="00F14B94">
        <w:rPr>
          <w:rFonts w:ascii="Times New Roman" w:hAnsi="Times New Roman" w:cs="Times New Roman"/>
        </w:rPr>
        <w:t>’</w:t>
      </w:r>
      <w:r w:rsidRPr="00F14B94">
        <w:rPr>
          <w:rFonts w:ascii="Times New Roman" w:hAnsi="Times New Roman" w:cs="Times New Roman"/>
        </w:rPr>
        <w:t>s easier to sort, analyze, and export these transactions for discussions with your bank or deeper analysis.</w:t>
      </w:r>
    </w:p>
    <w:p w14:paraId="7FBE35D1" w14:textId="77777777" w:rsidR="0097385D" w:rsidRPr="00F14B94" w:rsidRDefault="0097385D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</w:rPr>
      </w:pPr>
    </w:p>
    <w:p w14:paraId="77276DAF" w14:textId="1F3F3639" w:rsidR="00616655" w:rsidRPr="00F14B94" w:rsidRDefault="00616655" w:rsidP="00F14B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14B94">
        <w:rPr>
          <w:rFonts w:ascii="Times New Roman" w:hAnsi="Times New Roman" w:cs="Times New Roman"/>
          <w:b/>
          <w:bCs/>
        </w:rPr>
        <w:t>How to use Excel Sync?</w:t>
      </w:r>
    </w:p>
    <w:p w14:paraId="565CCFE8" w14:textId="77777777" w:rsidR="00F14B94" w:rsidRPr="00F14B94" w:rsidRDefault="0097385D" w:rsidP="00F14B94">
      <w:pPr>
        <w:pStyle w:val="NormalWeb"/>
        <w:spacing w:before="0" w:beforeAutospacing="0" w:after="0" w:afterAutospacing="0" w:line="276" w:lineRule="auto"/>
        <w:ind w:left="1080"/>
        <w:jc w:val="both"/>
        <w:rPr>
          <w:color w:val="000000" w:themeColor="text1"/>
        </w:rPr>
      </w:pPr>
      <w:r w:rsidRPr="00F14B94">
        <w:rPr>
          <w:color w:val="000000" w:themeColor="text1"/>
        </w:rPr>
        <w:t xml:space="preserve">Excel Sync </w:t>
      </w:r>
      <w:r w:rsidRPr="00F14B94">
        <w:rPr>
          <w:color w:val="000000" w:themeColor="text1"/>
        </w:rPr>
        <w:t>helps</w:t>
      </w:r>
      <w:r w:rsidRPr="00F14B94">
        <w:rPr>
          <w:color w:val="000000" w:themeColor="text1"/>
        </w:rPr>
        <w:t xml:space="preserve"> you to export either all or selected transactions for more in-depth analysis using your preferred tools, such as Excel or Python. Here</w:t>
      </w:r>
      <w:r w:rsidRPr="00F14B94">
        <w:rPr>
          <w:color w:val="000000" w:themeColor="text1"/>
        </w:rPr>
        <w:t>’</w:t>
      </w:r>
      <w:r w:rsidRPr="00F14B94">
        <w:rPr>
          <w:color w:val="000000" w:themeColor="text1"/>
        </w:rPr>
        <w:t>s how to do it:</w:t>
      </w:r>
    </w:p>
    <w:p w14:paraId="69CC4044" w14:textId="114F2685" w:rsidR="00F14B94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Begin by exporting the transactions you wish to </w:t>
      </w:r>
      <w:r w:rsidR="006B6A5B">
        <w:rPr>
          <w:rFonts w:ascii="Times New Roman" w:hAnsi="Times New Roman" w:cs="Times New Roman"/>
          <w:color w:val="000000" w:themeColor="text1"/>
        </w:rPr>
        <w:t xml:space="preserve">clean-up or </w:t>
      </w:r>
      <w:r w:rsidRPr="00F14B94">
        <w:rPr>
          <w:rFonts w:ascii="Times New Roman" w:hAnsi="Times New Roman" w:cs="Times New Roman"/>
          <w:color w:val="000000" w:themeColor="text1"/>
        </w:rPr>
        <w:t>analyze.</w:t>
      </w:r>
    </w:p>
    <w:p w14:paraId="2E04BBBA" w14:textId="77777777" w:rsidR="00F14B94" w:rsidRPr="00F14B94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>Use tools like Excel for detailed data manipulation and clean-up.</w:t>
      </w:r>
    </w:p>
    <w:p w14:paraId="25606F58" w14:textId="53B19B94" w:rsidR="0097385D" w:rsidRDefault="0097385D" w:rsidP="00F14B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F14B94">
        <w:rPr>
          <w:rFonts w:ascii="Times New Roman" w:hAnsi="Times New Roman" w:cs="Times New Roman"/>
          <w:color w:val="000000" w:themeColor="text1"/>
        </w:rPr>
        <w:t xml:space="preserve">Once your data is refined, use Excel Sync to reintegrate the transactions into Valid8. Remember, the system will only update the transactions based on the transaction ID </w:t>
      </w:r>
      <w:r w:rsidRPr="00F14B94">
        <w:rPr>
          <w:rFonts w:ascii="Times New Roman" w:hAnsi="Times New Roman" w:cs="Times New Roman"/>
          <w:color w:val="000000" w:themeColor="text1"/>
        </w:rPr>
        <w:lastRenderedPageBreak/>
        <w:t>that</w:t>
      </w:r>
      <w:r w:rsidR="00724A74">
        <w:rPr>
          <w:rFonts w:ascii="Times New Roman" w:hAnsi="Times New Roman" w:cs="Times New Roman"/>
          <w:color w:val="000000" w:themeColor="text1"/>
        </w:rPr>
        <w:t>’</w:t>
      </w:r>
      <w:r w:rsidRPr="00F14B94">
        <w:rPr>
          <w:rFonts w:ascii="Times New Roman" w:hAnsi="Times New Roman" w:cs="Times New Roman"/>
          <w:color w:val="000000" w:themeColor="text1"/>
        </w:rPr>
        <w:t>s already defined. This ensures that your data remains consistent and avoids duplication or errors.</w:t>
      </w:r>
    </w:p>
    <w:p w14:paraId="2D2EFAFD" w14:textId="77777777" w:rsidR="006B6A5B" w:rsidRDefault="006B6A5B" w:rsidP="006B6A5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21DCE26" w14:textId="77777777" w:rsidR="006B6A5B" w:rsidRDefault="006B6A5B" w:rsidP="006B6A5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E348649" w14:textId="77777777" w:rsidR="006B6A5B" w:rsidRDefault="006B6A5B" w:rsidP="006B6A5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1336AF7A" w14:textId="77777777" w:rsidR="006B6A5B" w:rsidRDefault="006B6A5B" w:rsidP="006B6A5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7169900E" w14:textId="77777777" w:rsidR="006B6A5B" w:rsidRPr="00F14B94" w:rsidRDefault="006B6A5B" w:rsidP="006B6A5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282691BD" w14:textId="77777777" w:rsidR="00616655" w:rsidRPr="00F14B94" w:rsidRDefault="00616655" w:rsidP="00F14B9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</w:rPr>
      </w:pPr>
    </w:p>
    <w:p w14:paraId="4DD10F3B" w14:textId="490D482D" w:rsidR="00DC4398" w:rsidRDefault="00DC4398" w:rsidP="001D5937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</w:p>
    <w:p w14:paraId="2EB9C970" w14:textId="77777777" w:rsidR="006B6A5B" w:rsidRDefault="006B6A5B" w:rsidP="001D5937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</w:p>
    <w:p w14:paraId="7789A4E2" w14:textId="5E06D2F7" w:rsidR="006B6A5B" w:rsidRDefault="006B6A5B" w:rsidP="001D5937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  <w:r w:rsidRPr="006B6A5B">
        <w:rPr>
          <w:rFonts w:ascii="Times New Roman" w:hAnsi="Times New Roman" w:cs="Times New Roman"/>
        </w:rPr>
        <w:t>(Updates will continue as</w:t>
      </w:r>
      <w:r>
        <w:rPr>
          <w:rFonts w:ascii="Times New Roman" w:hAnsi="Times New Roman" w:cs="Times New Roman"/>
        </w:rPr>
        <w:t xml:space="preserve"> additional</w:t>
      </w:r>
      <w:r w:rsidRPr="006B6A5B">
        <w:rPr>
          <w:rFonts w:ascii="Times New Roman" w:hAnsi="Times New Roman" w:cs="Times New Roman"/>
        </w:rPr>
        <w:t xml:space="preserve"> cases </w:t>
      </w:r>
      <w:r>
        <w:rPr>
          <w:rFonts w:ascii="Times New Roman" w:hAnsi="Times New Roman" w:cs="Times New Roman"/>
        </w:rPr>
        <w:t>emerge.</w:t>
      </w:r>
      <w:r w:rsidRPr="006B6A5B">
        <w:rPr>
          <w:rFonts w:ascii="Times New Roman" w:hAnsi="Times New Roman" w:cs="Times New Roman"/>
        </w:rPr>
        <w:t>)</w:t>
      </w:r>
    </w:p>
    <w:p w14:paraId="09E39BE4" w14:textId="375773C7" w:rsidR="006B6A5B" w:rsidRPr="00F14B94" w:rsidRDefault="006B6A5B" w:rsidP="001D5937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 22, 2023</w:t>
      </w:r>
    </w:p>
    <w:sectPr w:rsidR="006B6A5B" w:rsidRPr="00F14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790"/>
    <w:multiLevelType w:val="hybridMultilevel"/>
    <w:tmpl w:val="CC4E67F0"/>
    <w:lvl w:ilvl="0" w:tplc="F97E238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91D2F"/>
    <w:multiLevelType w:val="hybridMultilevel"/>
    <w:tmpl w:val="808E40FA"/>
    <w:lvl w:ilvl="0" w:tplc="3CF4DB58"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B634F1"/>
    <w:multiLevelType w:val="hybridMultilevel"/>
    <w:tmpl w:val="8A98834C"/>
    <w:lvl w:ilvl="0" w:tplc="3CF4DB58"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7732874"/>
    <w:multiLevelType w:val="hybridMultilevel"/>
    <w:tmpl w:val="7082AFDC"/>
    <w:lvl w:ilvl="0" w:tplc="1EB67942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0E5F98"/>
    <w:multiLevelType w:val="hybridMultilevel"/>
    <w:tmpl w:val="D9AC341E"/>
    <w:lvl w:ilvl="0" w:tplc="BDEA4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DD5"/>
    <w:multiLevelType w:val="hybridMultilevel"/>
    <w:tmpl w:val="6E5C1BD2"/>
    <w:lvl w:ilvl="0" w:tplc="F0CEA8D4">
      <w:start w:val="7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221C68"/>
    <w:multiLevelType w:val="hybridMultilevel"/>
    <w:tmpl w:val="D484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138161">
    <w:abstractNumId w:val="0"/>
  </w:num>
  <w:num w:numId="2" w16cid:durableId="1229537199">
    <w:abstractNumId w:val="6"/>
  </w:num>
  <w:num w:numId="3" w16cid:durableId="921832877">
    <w:abstractNumId w:val="4"/>
  </w:num>
  <w:num w:numId="4" w16cid:durableId="1809667901">
    <w:abstractNumId w:val="5"/>
  </w:num>
  <w:num w:numId="5" w16cid:durableId="1612056378">
    <w:abstractNumId w:val="3"/>
  </w:num>
  <w:num w:numId="6" w16cid:durableId="1111122046">
    <w:abstractNumId w:val="2"/>
  </w:num>
  <w:num w:numId="7" w16cid:durableId="1507596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8FA"/>
    <w:rsid w:val="00067A5B"/>
    <w:rsid w:val="00141C33"/>
    <w:rsid w:val="001C036E"/>
    <w:rsid w:val="001C6AC1"/>
    <w:rsid w:val="001D5937"/>
    <w:rsid w:val="00216564"/>
    <w:rsid w:val="00241B15"/>
    <w:rsid w:val="0025442B"/>
    <w:rsid w:val="00286E3F"/>
    <w:rsid w:val="002950AC"/>
    <w:rsid w:val="003014AC"/>
    <w:rsid w:val="00412004"/>
    <w:rsid w:val="00412627"/>
    <w:rsid w:val="004920C6"/>
    <w:rsid w:val="004E4935"/>
    <w:rsid w:val="00616655"/>
    <w:rsid w:val="00622487"/>
    <w:rsid w:val="00651ABD"/>
    <w:rsid w:val="006561E1"/>
    <w:rsid w:val="0066197C"/>
    <w:rsid w:val="0066648E"/>
    <w:rsid w:val="00687DDD"/>
    <w:rsid w:val="006B6A5B"/>
    <w:rsid w:val="006C3FEF"/>
    <w:rsid w:val="00724A74"/>
    <w:rsid w:val="007B4DD4"/>
    <w:rsid w:val="0083180E"/>
    <w:rsid w:val="008C48FA"/>
    <w:rsid w:val="0097385D"/>
    <w:rsid w:val="00992D6F"/>
    <w:rsid w:val="009E4C07"/>
    <w:rsid w:val="00A21BA0"/>
    <w:rsid w:val="00A74D99"/>
    <w:rsid w:val="00AB2F94"/>
    <w:rsid w:val="00AD5F28"/>
    <w:rsid w:val="00AD5FDD"/>
    <w:rsid w:val="00B16A8F"/>
    <w:rsid w:val="00B24AE7"/>
    <w:rsid w:val="00B626C5"/>
    <w:rsid w:val="00BD3EA5"/>
    <w:rsid w:val="00CB0572"/>
    <w:rsid w:val="00CE4E9B"/>
    <w:rsid w:val="00D134E3"/>
    <w:rsid w:val="00D51C4A"/>
    <w:rsid w:val="00D90E1C"/>
    <w:rsid w:val="00DC4398"/>
    <w:rsid w:val="00E204EB"/>
    <w:rsid w:val="00F14B94"/>
    <w:rsid w:val="00F54C74"/>
    <w:rsid w:val="00F84799"/>
    <w:rsid w:val="00FE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3192"/>
  <w15:chartTrackingRefBased/>
  <w15:docId w15:val="{C9A37390-54F9-8646-BAE6-5C7158392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8F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7385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74D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Yin</dc:creator>
  <cp:keywords/>
  <dc:description/>
  <cp:lastModifiedBy>Wang, Yin</cp:lastModifiedBy>
  <cp:revision>41</cp:revision>
  <dcterms:created xsi:type="dcterms:W3CDTF">2023-08-25T14:55:00Z</dcterms:created>
  <dcterms:modified xsi:type="dcterms:W3CDTF">2023-09-22T16:58:00Z</dcterms:modified>
</cp:coreProperties>
</file>