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8970D" w14:textId="7C15AC95" w:rsidR="00C1135F" w:rsidRDefault="00C1135F">
      <w:r>
        <w:t>Mo</w:t>
      </w:r>
      <w:r w:rsidR="002E49F8">
        <w:t>d</w:t>
      </w:r>
      <w:r>
        <w:t xml:space="preserve"> 5 Assignme</w:t>
      </w:r>
      <w:r w:rsidR="002E49F8">
        <w:t>n</w:t>
      </w:r>
      <w:r>
        <w:t>t</w:t>
      </w:r>
    </w:p>
    <w:p w14:paraId="0E1302B1" w14:textId="06F8A16C" w:rsidR="00C1135F" w:rsidRDefault="00C1135F">
      <w:r>
        <w:t>Yinan Guo</w:t>
      </w:r>
    </w:p>
    <w:p w14:paraId="0B555CF1" w14:textId="61782148" w:rsidR="00C1135F" w:rsidRDefault="00C1135F">
      <w:r>
        <w:t>02/16/2022</w:t>
      </w:r>
    </w:p>
    <w:p w14:paraId="58A1B73F" w14:textId="3262817B" w:rsidR="00C1135F" w:rsidRDefault="00C1135F"/>
    <w:p w14:paraId="080E0D66" w14:textId="399B7404" w:rsidR="00650EE7" w:rsidRDefault="00650EE7" w:rsidP="00650EE7">
      <w:pPr>
        <w:pStyle w:val="ListParagraph"/>
        <w:numPr>
          <w:ilvl w:val="0"/>
          <w:numId w:val="1"/>
        </w:numPr>
      </w:pPr>
      <w:r>
        <w:t>Lace</w:t>
      </w:r>
    </w:p>
    <w:p w14:paraId="1BBE9785" w14:textId="26630377" w:rsidR="00650EE7" w:rsidRDefault="00650EE7" w:rsidP="00650EE7">
      <w:pPr>
        <w:pStyle w:val="ListParagraph"/>
        <w:numPr>
          <w:ilvl w:val="0"/>
          <w:numId w:val="2"/>
        </w:numPr>
      </w:pPr>
      <w:r>
        <w:t>Time series</w:t>
      </w:r>
      <w:r w:rsidR="000B1DB4">
        <w:t>, ACF &amp; PACF</w:t>
      </w:r>
    </w:p>
    <w:p w14:paraId="498A119E" w14:textId="46ABBEB4" w:rsidR="00C1135F" w:rsidRDefault="00650EE7" w:rsidP="00CF0F1E">
      <w:pPr>
        <w:jc w:val="center"/>
      </w:pPr>
      <w:r>
        <w:rPr>
          <w:noProof/>
        </w:rPr>
        <w:drawing>
          <wp:inline distT="0" distB="0" distL="0" distR="0" wp14:anchorId="5E1503FD" wp14:editId="07F08D1F">
            <wp:extent cx="3020559" cy="1863969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935" cy="187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969A" w14:textId="5118470C" w:rsidR="000B1DB4" w:rsidRDefault="003E044C">
      <w:r>
        <w:rPr>
          <w:noProof/>
        </w:rPr>
        <w:drawing>
          <wp:inline distT="0" distB="0" distL="0" distR="0" wp14:anchorId="5C2885A4" wp14:editId="6316E0AB">
            <wp:extent cx="2940148" cy="181434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83" cy="18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49C1D" wp14:editId="2B1FD317">
            <wp:extent cx="2951219" cy="1821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379" cy="18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6789" w14:textId="45BFEAC3" w:rsidR="00B76935" w:rsidRDefault="00B76935">
      <w:r>
        <w:t xml:space="preserve">We can see from these plots that lace has seasonality </w:t>
      </w:r>
      <w:r w:rsidR="009D171E">
        <w:t xml:space="preserve">of 12 months </w:t>
      </w:r>
      <w:r>
        <w:t>but no trend.</w:t>
      </w:r>
    </w:p>
    <w:p w14:paraId="6E9E1FD7" w14:textId="77777777" w:rsidR="00CF0F1E" w:rsidRDefault="00CF0F1E"/>
    <w:p w14:paraId="0D4125C9" w14:textId="31C49F7D" w:rsidR="00B41D59" w:rsidRDefault="00B41D59" w:rsidP="00B41D59">
      <w:pPr>
        <w:pStyle w:val="ListParagraph"/>
        <w:numPr>
          <w:ilvl w:val="0"/>
          <w:numId w:val="2"/>
        </w:numPr>
      </w:pPr>
      <w:r>
        <w:t>ADF test</w:t>
      </w:r>
    </w:p>
    <w:p w14:paraId="5F275CBE" w14:textId="469A9152" w:rsidR="00B41D59" w:rsidRDefault="00B41D59" w:rsidP="00CF0F1E">
      <w:pPr>
        <w:jc w:val="center"/>
      </w:pPr>
      <w:r>
        <w:rPr>
          <w:noProof/>
        </w:rPr>
        <w:drawing>
          <wp:inline distT="0" distB="0" distL="0" distR="0" wp14:anchorId="5AFA5C5C" wp14:editId="53FA5BA4">
            <wp:extent cx="3319975" cy="829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609" cy="83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E276" w14:textId="3FFA235A" w:rsidR="00B41D59" w:rsidRDefault="00B41D59" w:rsidP="00B41D59">
      <w:r>
        <w:t>p-value for ADF test is lower than 0.05, which reject the null hypothesis and shows that it is stationary.</w:t>
      </w:r>
    </w:p>
    <w:p w14:paraId="7A2B1B9E" w14:textId="77777777" w:rsidR="00421058" w:rsidRDefault="00421058" w:rsidP="00B41D59"/>
    <w:p w14:paraId="11650F4E" w14:textId="0A7BE73E" w:rsidR="00323DD3" w:rsidRDefault="00323DD3" w:rsidP="00323DD3">
      <w:pPr>
        <w:pStyle w:val="ListParagraph"/>
        <w:numPr>
          <w:ilvl w:val="0"/>
          <w:numId w:val="2"/>
        </w:numPr>
      </w:pPr>
      <w:r>
        <w:t>Choose models</w:t>
      </w:r>
    </w:p>
    <w:p w14:paraId="4E62E45A" w14:textId="42F7DBA7" w:rsidR="00323DD3" w:rsidRDefault="00323DD3" w:rsidP="00323DD3">
      <w:r>
        <w:t xml:space="preserve">Since </w:t>
      </w:r>
      <w:proofErr w:type="spellStart"/>
      <w:r>
        <w:t>the</w:t>
      </w:r>
      <w:proofErr w:type="spellEnd"/>
      <w:r>
        <w:t xml:space="preserve"> TS has </w:t>
      </w:r>
      <w:r w:rsidR="00DB6E18">
        <w:t>seasonality</w:t>
      </w:r>
      <w:r>
        <w:t xml:space="preserve">, we can choose </w:t>
      </w:r>
      <w:r w:rsidR="00D574C5">
        <w:t>ETS</w:t>
      </w:r>
      <w:r>
        <w:t xml:space="preserve">, Holt winters and </w:t>
      </w:r>
      <w:proofErr w:type="spellStart"/>
      <w:r>
        <w:t>ARiMA</w:t>
      </w:r>
      <w:proofErr w:type="spellEnd"/>
      <w:r>
        <w:t xml:space="preserve"> models.</w:t>
      </w:r>
    </w:p>
    <w:p w14:paraId="39B27667" w14:textId="77777777" w:rsidR="00923837" w:rsidRDefault="00923837" w:rsidP="00323DD3"/>
    <w:p w14:paraId="50008DA6" w14:textId="19657824" w:rsidR="00323DD3" w:rsidRDefault="002A2C26" w:rsidP="00430ACA">
      <w:pPr>
        <w:pStyle w:val="ListParagraph"/>
        <w:numPr>
          <w:ilvl w:val="0"/>
          <w:numId w:val="3"/>
        </w:numPr>
      </w:pPr>
      <w:r>
        <w:t>ETS</w:t>
      </w:r>
    </w:p>
    <w:p w14:paraId="64BECAEE" w14:textId="555B82FE" w:rsidR="002A2C26" w:rsidRDefault="002A2C26" w:rsidP="005948EB">
      <w:pPr>
        <w:jc w:val="center"/>
      </w:pPr>
      <w:r>
        <w:rPr>
          <w:noProof/>
        </w:rPr>
        <w:lastRenderedPageBreak/>
        <w:drawing>
          <wp:inline distT="0" distB="0" distL="0" distR="0" wp14:anchorId="7BC77EC8" wp14:editId="2F57C634">
            <wp:extent cx="2174447" cy="8299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12" cy="8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11730" wp14:editId="5512A0B2">
            <wp:extent cx="2708031" cy="167111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042" cy="16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B6B4" w14:textId="1B1D1557" w:rsidR="009E08ED" w:rsidRDefault="000F33B4" w:rsidP="002A2C26">
      <w:r w:rsidRPr="000F33B4">
        <w:t>ETS(</w:t>
      </w:r>
      <w:proofErr w:type="gramStart"/>
      <w:r w:rsidRPr="000F33B4">
        <w:t>A,N</w:t>
      </w:r>
      <w:proofErr w:type="gramEnd"/>
      <w:r w:rsidRPr="000F33B4">
        <w:t>,A)</w:t>
      </w:r>
      <w:r>
        <w:t xml:space="preserve"> is chosen by model ZZZ</w:t>
      </w:r>
      <w:r w:rsidR="00EC0714">
        <w:t>, which means additive for error, none for trend and additive for seasonality.</w:t>
      </w:r>
    </w:p>
    <w:p w14:paraId="32BD3CC4" w14:textId="1A474F82" w:rsidR="002A2C26" w:rsidRDefault="002A2C26" w:rsidP="002A2C26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lower than 0.05, which </w:t>
      </w:r>
      <w:r>
        <w:rPr>
          <w:rFonts w:hint="eastAsia"/>
        </w:rPr>
        <w:t>reject</w:t>
      </w:r>
      <w:r>
        <w:t xml:space="preserve"> the null hypothesis and shows that the residuals are not white noise.</w:t>
      </w:r>
    </w:p>
    <w:p w14:paraId="3CC1F8EE" w14:textId="77777777" w:rsidR="00D75095" w:rsidRDefault="00D75095" w:rsidP="002A2C26"/>
    <w:p w14:paraId="558B16E7" w14:textId="613329F4" w:rsidR="00CF0F1E" w:rsidRDefault="00DA4DE8" w:rsidP="00D75095">
      <w:pPr>
        <w:jc w:val="center"/>
      </w:pPr>
      <w:r>
        <w:rPr>
          <w:noProof/>
        </w:rPr>
        <w:drawing>
          <wp:inline distT="0" distB="0" distL="0" distR="0" wp14:anchorId="02DD6151" wp14:editId="731A6532">
            <wp:extent cx="3312942" cy="2044397"/>
            <wp:effectExtent l="0" t="0" r="190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558" cy="20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D0AF" w14:textId="7613F9BD" w:rsidR="009B179A" w:rsidRDefault="009E08ED" w:rsidP="002A2C26">
      <w:r>
        <w:t>The forecasted plot shows a seasonality similar to previous time series, which could be a good forecasted result.</w:t>
      </w:r>
    </w:p>
    <w:p w14:paraId="7760BAE6" w14:textId="77777777" w:rsidR="00A92CB2" w:rsidRDefault="00A92CB2" w:rsidP="002A2C26"/>
    <w:p w14:paraId="204F69B9" w14:textId="54EEF17B" w:rsidR="009E08ED" w:rsidRDefault="009B179A" w:rsidP="002A2C26">
      <w:r>
        <w:rPr>
          <w:noProof/>
        </w:rPr>
        <w:drawing>
          <wp:inline distT="0" distB="0" distL="0" distR="0" wp14:anchorId="6E1D1CE1" wp14:editId="68E6B754">
            <wp:extent cx="4635305" cy="521967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80" cy="53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F85B" w14:textId="7892316F" w:rsidR="00CE74C9" w:rsidRDefault="00A92CB2" w:rsidP="002A2C26">
      <w:r>
        <w:t>MAPE=5.6935, RMSE=507.5075</w:t>
      </w:r>
    </w:p>
    <w:p w14:paraId="1B7F6B2F" w14:textId="3F5ABD58" w:rsidR="00CE74C9" w:rsidRDefault="00CE74C9" w:rsidP="002A2C26"/>
    <w:p w14:paraId="18C520A5" w14:textId="7EA007CC" w:rsidR="00CE74C9" w:rsidRDefault="00CE74C9" w:rsidP="00CE74C9">
      <w:pPr>
        <w:pStyle w:val="ListParagraph"/>
        <w:numPr>
          <w:ilvl w:val="0"/>
          <w:numId w:val="3"/>
        </w:numPr>
      </w:pPr>
      <w:r>
        <w:t>Holt-Winters’ additive method</w:t>
      </w:r>
    </w:p>
    <w:p w14:paraId="171EB343" w14:textId="1B6C8F2F" w:rsidR="00CE74C9" w:rsidRDefault="00CE74C9" w:rsidP="00CE74C9">
      <w:pPr>
        <w:jc w:val="center"/>
      </w:pPr>
      <w:r>
        <w:rPr>
          <w:noProof/>
        </w:rPr>
        <w:drawing>
          <wp:inline distT="0" distB="0" distL="0" distR="0" wp14:anchorId="55042262" wp14:editId="764456F6">
            <wp:extent cx="2319251" cy="822960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813" cy="83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528B3" wp14:editId="5ECDE239">
            <wp:extent cx="2747000" cy="16951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068" cy="16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C636" w14:textId="77777777" w:rsidR="00CE74C9" w:rsidRDefault="00CE74C9" w:rsidP="00CE74C9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lower than 0.05, which </w:t>
      </w:r>
      <w:r>
        <w:rPr>
          <w:rFonts w:hint="eastAsia"/>
        </w:rPr>
        <w:t>reject</w:t>
      </w:r>
      <w:r>
        <w:t xml:space="preserve"> the null hypothesis and shows that the residuals are not white noise.</w:t>
      </w:r>
    </w:p>
    <w:p w14:paraId="2EBDB5D2" w14:textId="1CB33B30" w:rsidR="00CE74C9" w:rsidRDefault="009B1C2B" w:rsidP="00DE2614">
      <w:pPr>
        <w:jc w:val="center"/>
      </w:pPr>
      <w:r>
        <w:rPr>
          <w:noProof/>
        </w:rPr>
        <w:drawing>
          <wp:inline distT="0" distB="0" distL="0" distR="0" wp14:anchorId="17140D81" wp14:editId="2240CBA5">
            <wp:extent cx="3909630" cy="2412609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35" cy="24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7E5" w14:textId="1F0B2DBA" w:rsidR="00B041F6" w:rsidRDefault="00B041F6" w:rsidP="00B041F6">
      <w:r>
        <w:t>The forecasted plot shows a seasonality similar to previous time series, which could be a good forecasted result.</w:t>
      </w:r>
      <w:r>
        <w:t xml:space="preserve"> However, the forecasted part is a little bit higher than previous plot.</w:t>
      </w:r>
    </w:p>
    <w:p w14:paraId="0AE5FBDC" w14:textId="77777777" w:rsidR="007754DE" w:rsidRDefault="007754DE" w:rsidP="00B041F6"/>
    <w:p w14:paraId="0233B09E" w14:textId="7DBD16C0" w:rsidR="0096174A" w:rsidRDefault="0096174A" w:rsidP="007754DE">
      <w:pPr>
        <w:jc w:val="center"/>
      </w:pPr>
      <w:r>
        <w:rPr>
          <w:noProof/>
        </w:rPr>
        <w:drawing>
          <wp:inline distT="0" distB="0" distL="0" distR="0" wp14:anchorId="4E30C8F9" wp14:editId="29D5C61A">
            <wp:extent cx="4093698" cy="4762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104" cy="4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3F6B" w14:textId="726DAAE6" w:rsidR="0096174A" w:rsidRDefault="0096174A" w:rsidP="0096174A">
      <w:r>
        <w:t>MAPE=5.</w:t>
      </w:r>
      <w:r>
        <w:t>7684</w:t>
      </w:r>
      <w:r>
        <w:t>, RMSE=</w:t>
      </w:r>
      <w:r>
        <w:t>499.9297</w:t>
      </w:r>
    </w:p>
    <w:p w14:paraId="22F25723" w14:textId="51C65708" w:rsidR="00B041F6" w:rsidRDefault="00B041F6" w:rsidP="00CE74C9"/>
    <w:p w14:paraId="14BE50FF" w14:textId="1A028D1A" w:rsidR="000114A1" w:rsidRDefault="000114A1" w:rsidP="000114A1">
      <w:pPr>
        <w:pStyle w:val="ListParagraph"/>
        <w:numPr>
          <w:ilvl w:val="0"/>
          <w:numId w:val="3"/>
        </w:numPr>
      </w:pPr>
      <w:r>
        <w:t xml:space="preserve">Holt-Winters’ </w:t>
      </w:r>
      <w:r w:rsidR="00C92428">
        <w:t>multiplicative</w:t>
      </w:r>
      <w:r>
        <w:t xml:space="preserve"> method</w:t>
      </w:r>
    </w:p>
    <w:p w14:paraId="4105C0B2" w14:textId="77777777" w:rsidR="000114A1" w:rsidRDefault="000114A1" w:rsidP="00CE74C9"/>
    <w:p w14:paraId="425F1CCD" w14:textId="77777777" w:rsidR="000114A1" w:rsidRDefault="000114A1" w:rsidP="000114A1">
      <w:pPr>
        <w:jc w:val="center"/>
      </w:pPr>
      <w:r>
        <w:rPr>
          <w:noProof/>
        </w:rPr>
        <w:drawing>
          <wp:inline distT="0" distB="0" distL="0" distR="0" wp14:anchorId="199305C0" wp14:editId="4AFB4EE5">
            <wp:extent cx="2553288" cy="8510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210" cy="8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FBC33" wp14:editId="1C690845">
            <wp:extent cx="2482948" cy="1532212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17" cy="15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A894" w14:textId="77777777" w:rsidR="000114A1" w:rsidRDefault="000114A1" w:rsidP="000114A1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lower than 0.05, which </w:t>
      </w:r>
      <w:r>
        <w:rPr>
          <w:rFonts w:hint="eastAsia"/>
        </w:rPr>
        <w:t>reject</w:t>
      </w:r>
      <w:r>
        <w:t xml:space="preserve"> the null hypothesis and shows that the residuals are not white noise.</w:t>
      </w:r>
    </w:p>
    <w:p w14:paraId="27962FE5" w14:textId="77777777" w:rsidR="000114A1" w:rsidRDefault="000114A1" w:rsidP="00CE74C9"/>
    <w:p w14:paraId="7651255B" w14:textId="60276C35" w:rsidR="000114A1" w:rsidRDefault="000114A1" w:rsidP="009E5BC1">
      <w:pPr>
        <w:jc w:val="center"/>
      </w:pPr>
      <w:r>
        <w:rPr>
          <w:noProof/>
        </w:rPr>
        <w:drawing>
          <wp:inline distT="0" distB="0" distL="0" distR="0" wp14:anchorId="4ACF0B30" wp14:editId="681747B9">
            <wp:extent cx="3868615" cy="2387299"/>
            <wp:effectExtent l="0" t="0" r="508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37" cy="239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3B6F" w14:textId="43DFF928" w:rsidR="000114A1" w:rsidRDefault="000114A1" w:rsidP="000114A1">
      <w:r>
        <w:t xml:space="preserve">The forecasted plot shows a seasonality similar to previous time series, which could be a good forecasted result. </w:t>
      </w:r>
      <w:r>
        <w:rPr>
          <w:rFonts w:hint="eastAsia"/>
        </w:rPr>
        <w:t>Also</w:t>
      </w:r>
      <w:r>
        <w:t xml:space="preserve"> </w:t>
      </w:r>
      <w:r w:rsidR="009E5BC1">
        <w:t>similar to</w:t>
      </w:r>
      <w:r>
        <w:t xml:space="preserve"> additive method</w:t>
      </w:r>
      <w:r>
        <w:t>, the forecasted part is a little bit higher than previous plot.</w:t>
      </w:r>
    </w:p>
    <w:p w14:paraId="636F0B96" w14:textId="77777777" w:rsidR="000114A1" w:rsidRDefault="000114A1" w:rsidP="00CE74C9"/>
    <w:p w14:paraId="30674D03" w14:textId="42980FB9" w:rsidR="00DE2614" w:rsidRDefault="000114A1" w:rsidP="00CE74C9">
      <w:r>
        <w:rPr>
          <w:noProof/>
        </w:rPr>
        <w:drawing>
          <wp:inline distT="0" distB="0" distL="0" distR="0" wp14:anchorId="052F93E0" wp14:editId="336715EC">
            <wp:extent cx="5465298" cy="59265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532" cy="5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1734" w14:textId="03464E67" w:rsidR="009E5BC1" w:rsidRDefault="009E5BC1" w:rsidP="00CE74C9">
      <w:r>
        <w:t>MAPE=5.</w:t>
      </w:r>
      <w:r>
        <w:t>9403</w:t>
      </w:r>
      <w:r>
        <w:t>, RMSE=</w:t>
      </w:r>
      <w:r>
        <w:t>513.761</w:t>
      </w:r>
    </w:p>
    <w:p w14:paraId="3B3A6663" w14:textId="4A76BACF" w:rsidR="009E5BC1" w:rsidRDefault="009E5BC1" w:rsidP="00CE74C9"/>
    <w:p w14:paraId="47E975AF" w14:textId="76E08371" w:rsidR="009E5BC1" w:rsidRDefault="00C57397" w:rsidP="00C57397">
      <w:pPr>
        <w:pStyle w:val="ListParagraph"/>
        <w:numPr>
          <w:ilvl w:val="0"/>
          <w:numId w:val="3"/>
        </w:numPr>
      </w:pPr>
      <w:r>
        <w:t xml:space="preserve">Auto </w:t>
      </w:r>
      <w:proofErr w:type="spellStart"/>
      <w:r>
        <w:t>ARiMA</w:t>
      </w:r>
      <w:proofErr w:type="spellEnd"/>
      <w:r>
        <w:t xml:space="preserve"> model</w:t>
      </w:r>
    </w:p>
    <w:p w14:paraId="56CE86A6" w14:textId="4C10690B" w:rsidR="00DC7966" w:rsidRDefault="00DC7966" w:rsidP="00DC7966">
      <w:pPr>
        <w:jc w:val="center"/>
      </w:pPr>
      <w:r>
        <w:rPr>
          <w:noProof/>
        </w:rPr>
        <w:drawing>
          <wp:inline distT="0" distB="0" distL="0" distR="0" wp14:anchorId="62ED11DD" wp14:editId="1976DEB8">
            <wp:extent cx="2947182" cy="5880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394" cy="5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5B8E2" wp14:editId="44F2BB0F">
            <wp:extent cx="2715065" cy="167545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1" cy="167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4A94" w14:textId="0D78E776" w:rsidR="00DC7966" w:rsidRDefault="00DC7966" w:rsidP="00DC7966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</w:t>
      </w:r>
      <w:r>
        <w:t>higher</w:t>
      </w:r>
      <w:r>
        <w:t xml:space="preserve"> than 0.05, which </w:t>
      </w:r>
      <w:r>
        <w:t xml:space="preserve">do not </w:t>
      </w:r>
      <w:r>
        <w:rPr>
          <w:rFonts w:hint="eastAsia"/>
        </w:rPr>
        <w:t>reject</w:t>
      </w:r>
      <w:r>
        <w:t xml:space="preserve"> the null hypothesis and shows that the residuals are white noise.</w:t>
      </w:r>
    </w:p>
    <w:p w14:paraId="1E1F8728" w14:textId="6E361BF9" w:rsidR="00C57397" w:rsidRDefault="00DC7966" w:rsidP="00FE00AE">
      <w:pPr>
        <w:jc w:val="center"/>
      </w:pPr>
      <w:r>
        <w:rPr>
          <w:noProof/>
        </w:rPr>
        <w:drawing>
          <wp:inline distT="0" distB="0" distL="0" distR="0" wp14:anchorId="784897BB" wp14:editId="5585DF09">
            <wp:extent cx="3833446" cy="236559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289" cy="23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10FA" w14:textId="0BCA4493" w:rsidR="00FE00AE" w:rsidRDefault="00FE00AE" w:rsidP="00DC7966">
      <w:r>
        <w:t>The forecasted plot shows a seasonality similar to previous time series, which could be a good forecasted result.</w:t>
      </w:r>
    </w:p>
    <w:p w14:paraId="69B568E2" w14:textId="77777777" w:rsidR="00FE00AE" w:rsidRDefault="00FE00AE" w:rsidP="00DC7966">
      <w:pPr>
        <w:rPr>
          <w:rFonts w:hint="eastAsia"/>
        </w:rPr>
      </w:pPr>
    </w:p>
    <w:p w14:paraId="29C270EC" w14:textId="4749687E" w:rsidR="00DC7966" w:rsidRDefault="00DC7966" w:rsidP="00C57397">
      <w:r>
        <w:rPr>
          <w:noProof/>
        </w:rPr>
        <w:drawing>
          <wp:inline distT="0" distB="0" distL="0" distR="0" wp14:anchorId="45F0B503" wp14:editId="58657514">
            <wp:extent cx="5338689" cy="6000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00" cy="60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4297" w14:textId="56C73B70" w:rsidR="00FE00AE" w:rsidRDefault="00FE00AE" w:rsidP="00FE00AE">
      <w:r>
        <w:t>MAPE=5.</w:t>
      </w:r>
      <w:r>
        <w:t>8887</w:t>
      </w:r>
      <w:r>
        <w:t>, RMSE=</w:t>
      </w:r>
      <w:r>
        <w:t>606.7496</w:t>
      </w:r>
    </w:p>
    <w:p w14:paraId="34400A42" w14:textId="77777777" w:rsidR="00CE1810" w:rsidRDefault="00CE1810" w:rsidP="00FE00AE"/>
    <w:p w14:paraId="663A76A6" w14:textId="5D4A4081" w:rsidR="00FE00AE" w:rsidRDefault="00CE1810" w:rsidP="00CE1810">
      <w:pPr>
        <w:pStyle w:val="ListParagraph"/>
        <w:numPr>
          <w:ilvl w:val="0"/>
          <w:numId w:val="2"/>
        </w:numPr>
      </w:pPr>
      <w:r>
        <w:t>Model comparation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554"/>
        <w:gridCol w:w="1555"/>
        <w:gridCol w:w="1555"/>
        <w:gridCol w:w="1576"/>
        <w:gridCol w:w="1556"/>
      </w:tblGrid>
      <w:tr w:rsidR="00C92428" w14:paraId="29615618" w14:textId="77777777" w:rsidTr="00C92428">
        <w:tc>
          <w:tcPr>
            <w:tcW w:w="1558" w:type="dxa"/>
          </w:tcPr>
          <w:p w14:paraId="587E1A40" w14:textId="26FD7E81" w:rsidR="00C92428" w:rsidRDefault="00C92428" w:rsidP="00CE1810">
            <w:r>
              <w:t>Date</w:t>
            </w:r>
          </w:p>
        </w:tc>
        <w:tc>
          <w:tcPr>
            <w:tcW w:w="1558" w:type="dxa"/>
          </w:tcPr>
          <w:p w14:paraId="78C1FB70" w14:textId="24F04333" w:rsidR="00C92428" w:rsidRDefault="00C92428" w:rsidP="00CE1810">
            <w:r>
              <w:t>Actual</w:t>
            </w:r>
          </w:p>
        </w:tc>
        <w:tc>
          <w:tcPr>
            <w:tcW w:w="1558" w:type="dxa"/>
          </w:tcPr>
          <w:p w14:paraId="44D7F0FF" w14:textId="6362DF4A" w:rsidR="00C92428" w:rsidRDefault="00C92428" w:rsidP="00CE1810">
            <w:r>
              <w:t>ETS</w:t>
            </w:r>
          </w:p>
        </w:tc>
        <w:tc>
          <w:tcPr>
            <w:tcW w:w="1558" w:type="dxa"/>
          </w:tcPr>
          <w:p w14:paraId="2B454379" w14:textId="3C70658C" w:rsidR="00C92428" w:rsidRDefault="00C92428" w:rsidP="00CE1810">
            <w:r>
              <w:t>Winter Additive</w:t>
            </w:r>
          </w:p>
        </w:tc>
        <w:tc>
          <w:tcPr>
            <w:tcW w:w="1559" w:type="dxa"/>
          </w:tcPr>
          <w:p w14:paraId="1B3A54D2" w14:textId="595D34BB" w:rsidR="00C92428" w:rsidRDefault="00C92428" w:rsidP="00CE1810">
            <w:r>
              <w:t>Winter Multiplicative</w:t>
            </w:r>
          </w:p>
        </w:tc>
        <w:tc>
          <w:tcPr>
            <w:tcW w:w="1559" w:type="dxa"/>
          </w:tcPr>
          <w:p w14:paraId="27D4CA4B" w14:textId="5D5BF1E6" w:rsidR="00C92428" w:rsidRPr="00D33779" w:rsidRDefault="00C92428" w:rsidP="00CE1810">
            <w:pPr>
              <w:rPr>
                <w:highlight w:val="yellow"/>
              </w:rPr>
            </w:pPr>
            <w:proofErr w:type="spellStart"/>
            <w:r w:rsidRPr="00D33779">
              <w:rPr>
                <w:highlight w:val="yellow"/>
              </w:rPr>
              <w:t>ARiMA</w:t>
            </w:r>
            <w:proofErr w:type="spellEnd"/>
          </w:p>
        </w:tc>
      </w:tr>
      <w:tr w:rsidR="00C92428" w14:paraId="76B4731E" w14:textId="77777777" w:rsidTr="00C92428">
        <w:tc>
          <w:tcPr>
            <w:tcW w:w="1558" w:type="dxa"/>
          </w:tcPr>
          <w:p w14:paraId="1630AF10" w14:textId="77BBD1AF" w:rsidR="00C92428" w:rsidRDefault="00C92428" w:rsidP="00CE1810">
            <w:r>
              <w:t>1-Oct-98</w:t>
            </w:r>
          </w:p>
        </w:tc>
        <w:tc>
          <w:tcPr>
            <w:tcW w:w="1558" w:type="dxa"/>
          </w:tcPr>
          <w:p w14:paraId="64B8B235" w14:textId="6C702D6A" w:rsidR="00C92428" w:rsidRDefault="00C92428" w:rsidP="00CE1810">
            <w:r>
              <w:t>9729.8</w:t>
            </w:r>
          </w:p>
        </w:tc>
        <w:tc>
          <w:tcPr>
            <w:tcW w:w="1558" w:type="dxa"/>
          </w:tcPr>
          <w:p w14:paraId="1C997A57" w14:textId="63CC6FA7" w:rsidR="00C92428" w:rsidRDefault="00C92428" w:rsidP="00CE1810">
            <w:r w:rsidRPr="00C92428">
              <w:t>8875.335</w:t>
            </w:r>
          </w:p>
        </w:tc>
        <w:tc>
          <w:tcPr>
            <w:tcW w:w="1558" w:type="dxa"/>
          </w:tcPr>
          <w:p w14:paraId="46F72256" w14:textId="5DC19275" w:rsidR="00C92428" w:rsidRDefault="00C92428" w:rsidP="00CE1810">
            <w:r w:rsidRPr="00C92428">
              <w:t>8961.782</w:t>
            </w:r>
          </w:p>
        </w:tc>
        <w:tc>
          <w:tcPr>
            <w:tcW w:w="1559" w:type="dxa"/>
          </w:tcPr>
          <w:p w14:paraId="11ED2911" w14:textId="50BEF8CF" w:rsidR="00C92428" w:rsidRDefault="00C92428" w:rsidP="00CE1810">
            <w:r w:rsidRPr="00C92428">
              <w:t>8901.989</w:t>
            </w:r>
          </w:p>
        </w:tc>
        <w:tc>
          <w:tcPr>
            <w:tcW w:w="1559" w:type="dxa"/>
          </w:tcPr>
          <w:p w14:paraId="524D3343" w14:textId="40C7543B" w:rsidR="00C92428" w:rsidRPr="00D33779" w:rsidRDefault="00C92428" w:rsidP="00CE1810">
            <w:pPr>
              <w:rPr>
                <w:highlight w:val="yellow"/>
              </w:rPr>
            </w:pPr>
            <w:r w:rsidRPr="00D33779">
              <w:rPr>
                <w:highlight w:val="yellow"/>
              </w:rPr>
              <w:t>8164.143</w:t>
            </w:r>
          </w:p>
        </w:tc>
      </w:tr>
      <w:tr w:rsidR="00C92428" w14:paraId="3B942DEB" w14:textId="77777777" w:rsidTr="00C92428">
        <w:tc>
          <w:tcPr>
            <w:tcW w:w="1558" w:type="dxa"/>
          </w:tcPr>
          <w:p w14:paraId="03B147AE" w14:textId="40317386" w:rsidR="00C92428" w:rsidRDefault="00C92428" w:rsidP="00CE1810">
            <w:r>
              <w:t>1-Nov-98</w:t>
            </w:r>
          </w:p>
        </w:tc>
        <w:tc>
          <w:tcPr>
            <w:tcW w:w="1558" w:type="dxa"/>
          </w:tcPr>
          <w:p w14:paraId="43178267" w14:textId="2FECF9CA" w:rsidR="00C92428" w:rsidRDefault="00C92428" w:rsidP="00CE1810">
            <w:r>
              <w:t>6576.2</w:t>
            </w:r>
          </w:p>
        </w:tc>
        <w:tc>
          <w:tcPr>
            <w:tcW w:w="1558" w:type="dxa"/>
          </w:tcPr>
          <w:p w14:paraId="77F278FD" w14:textId="706B7008" w:rsidR="00C92428" w:rsidRDefault="00C92428" w:rsidP="00CE1810">
            <w:r w:rsidRPr="00C92428">
              <w:t>7212.041</w:t>
            </w:r>
          </w:p>
        </w:tc>
        <w:tc>
          <w:tcPr>
            <w:tcW w:w="1558" w:type="dxa"/>
          </w:tcPr>
          <w:p w14:paraId="2C187E5E" w14:textId="7E0A2B54" w:rsidR="00C92428" w:rsidRDefault="00C92428" w:rsidP="00CE1810">
            <w:r w:rsidRPr="00C92428">
              <w:t>7344.387</w:t>
            </w:r>
          </w:p>
        </w:tc>
        <w:tc>
          <w:tcPr>
            <w:tcW w:w="1559" w:type="dxa"/>
          </w:tcPr>
          <w:p w14:paraId="42B4AAC0" w14:textId="314C668C" w:rsidR="00C92428" w:rsidRDefault="00C92428" w:rsidP="00CE1810">
            <w:r w:rsidRPr="00C92428">
              <w:t>7169.937</w:t>
            </w:r>
          </w:p>
        </w:tc>
        <w:tc>
          <w:tcPr>
            <w:tcW w:w="1559" w:type="dxa"/>
          </w:tcPr>
          <w:p w14:paraId="28074FFC" w14:textId="12035365" w:rsidR="00C92428" w:rsidRPr="00D33779" w:rsidRDefault="00C92428" w:rsidP="00CE1810">
            <w:pPr>
              <w:rPr>
                <w:highlight w:val="yellow"/>
              </w:rPr>
            </w:pPr>
            <w:r w:rsidRPr="00D33779">
              <w:rPr>
                <w:highlight w:val="yellow"/>
              </w:rPr>
              <w:t>6373.645</w:t>
            </w:r>
          </w:p>
        </w:tc>
      </w:tr>
      <w:tr w:rsidR="00C92428" w14:paraId="2E3E99E7" w14:textId="77777777" w:rsidTr="00C92428">
        <w:tc>
          <w:tcPr>
            <w:tcW w:w="1558" w:type="dxa"/>
          </w:tcPr>
          <w:p w14:paraId="3EB27321" w14:textId="4DCAD93C" w:rsidR="00C92428" w:rsidRDefault="00C92428" w:rsidP="00CE1810">
            <w:r>
              <w:t>1-Dec-98</w:t>
            </w:r>
          </w:p>
        </w:tc>
        <w:tc>
          <w:tcPr>
            <w:tcW w:w="1558" w:type="dxa"/>
          </w:tcPr>
          <w:p w14:paraId="5EF77BE6" w14:textId="20096704" w:rsidR="00C92428" w:rsidRDefault="00C92428" w:rsidP="00CE1810">
            <w:r>
              <w:t>6075.3</w:t>
            </w:r>
          </w:p>
        </w:tc>
        <w:tc>
          <w:tcPr>
            <w:tcW w:w="1558" w:type="dxa"/>
          </w:tcPr>
          <w:p w14:paraId="57590843" w14:textId="3C226541" w:rsidR="00C92428" w:rsidRDefault="00C92428" w:rsidP="00CE1810">
            <w:r w:rsidRPr="00C92428">
              <w:t>7068.571</w:t>
            </w:r>
          </w:p>
        </w:tc>
        <w:tc>
          <w:tcPr>
            <w:tcW w:w="1558" w:type="dxa"/>
          </w:tcPr>
          <w:p w14:paraId="0D9EC6CA" w14:textId="488D33C2" w:rsidR="00C92428" w:rsidRDefault="00C92428" w:rsidP="00CE1810">
            <w:r w:rsidRPr="00C92428">
              <w:t>7247.217</w:t>
            </w:r>
          </w:p>
        </w:tc>
        <w:tc>
          <w:tcPr>
            <w:tcW w:w="1559" w:type="dxa"/>
          </w:tcPr>
          <w:p w14:paraId="1F3CDBB2" w14:textId="443A798F" w:rsidR="00C92428" w:rsidRDefault="00C92428" w:rsidP="00CE1810">
            <w:r w:rsidRPr="00C92428">
              <w:t>7085.806</w:t>
            </w:r>
          </w:p>
        </w:tc>
        <w:tc>
          <w:tcPr>
            <w:tcW w:w="1559" w:type="dxa"/>
          </w:tcPr>
          <w:p w14:paraId="7CC50ADC" w14:textId="663B2B11" w:rsidR="00C92428" w:rsidRPr="00D33779" w:rsidRDefault="00C92428" w:rsidP="00CE1810">
            <w:pPr>
              <w:rPr>
                <w:highlight w:val="yellow"/>
              </w:rPr>
            </w:pPr>
            <w:r w:rsidRPr="00D33779">
              <w:rPr>
                <w:highlight w:val="yellow"/>
              </w:rPr>
              <w:t>5722.811</w:t>
            </w:r>
          </w:p>
        </w:tc>
      </w:tr>
    </w:tbl>
    <w:p w14:paraId="72F3A7EC" w14:textId="77777777" w:rsidR="00333EAE" w:rsidRDefault="00333EAE" w:rsidP="00CE1810"/>
    <w:p w14:paraId="2594F007" w14:textId="4ECB93D8" w:rsidR="00CE1810" w:rsidRDefault="008C1020" w:rsidP="00CE1810">
      <w:r>
        <w:t xml:space="preserve">The average absolute difference </w:t>
      </w:r>
      <w:r w:rsidR="005A6899">
        <w:t xml:space="preserve">(%) </w:t>
      </w:r>
      <w:r>
        <w:t>of between forecasted and actual value are: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0"/>
        <w:gridCol w:w="2208"/>
        <w:gridCol w:w="2725"/>
        <w:gridCol w:w="2207"/>
      </w:tblGrid>
      <w:tr w:rsidR="00B67D67" w:rsidRPr="00B67D67" w14:paraId="3333CD66" w14:textId="77777777" w:rsidTr="00B67D67">
        <w:trPr>
          <w:trHeight w:val="305"/>
        </w:trPr>
        <w:tc>
          <w:tcPr>
            <w:tcW w:w="1182" w:type="pct"/>
            <w:shd w:val="clear" w:color="auto" w:fill="auto"/>
            <w:vAlign w:val="center"/>
            <w:hideMark/>
          </w:tcPr>
          <w:p w14:paraId="21796B8E" w14:textId="77777777" w:rsidR="00B67D67" w:rsidRPr="00B67D67" w:rsidRDefault="00B67D67" w:rsidP="00B67D67">
            <w:pPr>
              <w:rPr>
                <w:color w:val="000000"/>
              </w:rPr>
            </w:pPr>
            <w:r w:rsidRPr="00B67D67">
              <w:rPr>
                <w:color w:val="000000"/>
              </w:rPr>
              <w:t>ETS</w:t>
            </w:r>
          </w:p>
        </w:tc>
        <w:tc>
          <w:tcPr>
            <w:tcW w:w="1181" w:type="pct"/>
            <w:shd w:val="clear" w:color="auto" w:fill="auto"/>
            <w:vAlign w:val="center"/>
            <w:hideMark/>
          </w:tcPr>
          <w:p w14:paraId="4A1FF76F" w14:textId="77777777" w:rsidR="00B67D67" w:rsidRPr="00B67D67" w:rsidRDefault="00B67D67" w:rsidP="00B67D67">
            <w:pPr>
              <w:rPr>
                <w:color w:val="000000"/>
              </w:rPr>
            </w:pPr>
            <w:r w:rsidRPr="00B67D67">
              <w:rPr>
                <w:color w:val="000000"/>
              </w:rPr>
              <w:t>Winter Additive</w:t>
            </w:r>
          </w:p>
        </w:tc>
        <w:tc>
          <w:tcPr>
            <w:tcW w:w="1457" w:type="pct"/>
            <w:shd w:val="clear" w:color="auto" w:fill="auto"/>
            <w:vAlign w:val="center"/>
            <w:hideMark/>
          </w:tcPr>
          <w:p w14:paraId="476436CA" w14:textId="77777777" w:rsidR="00B67D67" w:rsidRPr="00B67D67" w:rsidRDefault="00B67D67" w:rsidP="00B67D67">
            <w:pPr>
              <w:rPr>
                <w:color w:val="000000"/>
              </w:rPr>
            </w:pPr>
            <w:r w:rsidRPr="00B67D67">
              <w:rPr>
                <w:color w:val="000000"/>
              </w:rPr>
              <w:t>Winter Multiplicative</w:t>
            </w:r>
          </w:p>
        </w:tc>
        <w:tc>
          <w:tcPr>
            <w:tcW w:w="1181" w:type="pct"/>
            <w:shd w:val="clear" w:color="auto" w:fill="auto"/>
            <w:vAlign w:val="center"/>
            <w:hideMark/>
          </w:tcPr>
          <w:p w14:paraId="6A96B893" w14:textId="77777777" w:rsidR="00B67D67" w:rsidRPr="00B67D67" w:rsidRDefault="00B67D67" w:rsidP="00B67D67">
            <w:pPr>
              <w:rPr>
                <w:color w:val="000000"/>
              </w:rPr>
            </w:pPr>
            <w:proofErr w:type="spellStart"/>
            <w:r w:rsidRPr="00B67D67">
              <w:rPr>
                <w:color w:val="000000"/>
              </w:rPr>
              <w:t>ARiMA</w:t>
            </w:r>
            <w:proofErr w:type="spellEnd"/>
          </w:p>
        </w:tc>
      </w:tr>
      <w:tr w:rsidR="00B67D67" w:rsidRPr="00B67D67" w14:paraId="79E0493B" w14:textId="77777777" w:rsidTr="00B67D67">
        <w:trPr>
          <w:trHeight w:val="179"/>
        </w:trPr>
        <w:tc>
          <w:tcPr>
            <w:tcW w:w="1182" w:type="pct"/>
            <w:shd w:val="clear" w:color="auto" w:fill="auto"/>
            <w:noWrap/>
            <w:vAlign w:val="bottom"/>
            <w:hideMark/>
          </w:tcPr>
          <w:p w14:paraId="655B8E68" w14:textId="66349200" w:rsidR="00B67D67" w:rsidRPr="009A7EA7" w:rsidRDefault="00B67D67" w:rsidP="00B67D67">
            <w:pPr>
              <w:rPr>
                <w:color w:val="000000"/>
              </w:rPr>
            </w:pPr>
            <w:r w:rsidRPr="009A7EA7">
              <w:rPr>
                <w:color w:val="000000"/>
              </w:rPr>
              <w:t>17</w:t>
            </w:r>
            <w:r w:rsidR="005A6899" w:rsidRPr="009A7EA7">
              <w:rPr>
                <w:color w:val="000000"/>
              </w:rPr>
              <w:t>.</w:t>
            </w:r>
            <w:r w:rsidRPr="009A7EA7">
              <w:rPr>
                <w:color w:val="000000"/>
              </w:rPr>
              <w:t>40</w:t>
            </w:r>
            <w:r w:rsidR="005A6899" w:rsidRPr="009A7EA7">
              <w:rPr>
                <w:color w:val="000000"/>
              </w:rPr>
              <w:t>%</w:t>
            </w:r>
          </w:p>
        </w:tc>
        <w:tc>
          <w:tcPr>
            <w:tcW w:w="1181" w:type="pct"/>
            <w:shd w:val="clear" w:color="auto" w:fill="auto"/>
            <w:noWrap/>
            <w:vAlign w:val="bottom"/>
            <w:hideMark/>
          </w:tcPr>
          <w:p w14:paraId="04730925" w14:textId="2070C50D" w:rsidR="00B67D67" w:rsidRPr="009A7EA7" w:rsidRDefault="00B67D67" w:rsidP="00B67D67">
            <w:pPr>
              <w:rPr>
                <w:color w:val="000000"/>
              </w:rPr>
            </w:pPr>
            <w:r w:rsidRPr="009A7EA7">
              <w:rPr>
                <w:color w:val="000000"/>
              </w:rPr>
              <w:t>19</w:t>
            </w:r>
            <w:r w:rsidR="005A6899" w:rsidRPr="009A7EA7">
              <w:rPr>
                <w:color w:val="000000"/>
              </w:rPr>
              <w:t>.</w:t>
            </w:r>
            <w:r w:rsidRPr="009A7EA7">
              <w:rPr>
                <w:color w:val="000000"/>
              </w:rPr>
              <w:t>43</w:t>
            </w:r>
            <w:r w:rsidR="005A6899" w:rsidRPr="009A7EA7">
              <w:rPr>
                <w:color w:val="000000"/>
              </w:rPr>
              <w:t>%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C32905B" w14:textId="260246CA" w:rsidR="00B67D67" w:rsidRPr="009A7EA7" w:rsidRDefault="00B67D67" w:rsidP="00B67D67">
            <w:pPr>
              <w:rPr>
                <w:color w:val="000000"/>
              </w:rPr>
            </w:pPr>
            <w:r w:rsidRPr="009A7EA7">
              <w:rPr>
                <w:color w:val="000000"/>
              </w:rPr>
              <w:t>17</w:t>
            </w:r>
            <w:r w:rsidR="005A6899" w:rsidRPr="009A7EA7">
              <w:rPr>
                <w:color w:val="000000"/>
              </w:rPr>
              <w:t>.</w:t>
            </w:r>
            <w:r w:rsidRPr="009A7EA7">
              <w:rPr>
                <w:color w:val="000000"/>
              </w:rPr>
              <w:t>08</w:t>
            </w:r>
            <w:r w:rsidR="005A6899" w:rsidRPr="009A7EA7">
              <w:rPr>
                <w:color w:val="000000"/>
              </w:rPr>
              <w:t>%</w:t>
            </w:r>
          </w:p>
        </w:tc>
        <w:tc>
          <w:tcPr>
            <w:tcW w:w="1181" w:type="pct"/>
            <w:shd w:val="clear" w:color="auto" w:fill="auto"/>
            <w:noWrap/>
            <w:vAlign w:val="bottom"/>
            <w:hideMark/>
          </w:tcPr>
          <w:p w14:paraId="4AD8CA93" w14:textId="19111134" w:rsidR="00B67D67" w:rsidRPr="009A7EA7" w:rsidRDefault="00B67D67" w:rsidP="00B67D67">
            <w:pPr>
              <w:rPr>
                <w:color w:val="000000"/>
              </w:rPr>
            </w:pPr>
            <w:r w:rsidRPr="009A7EA7">
              <w:rPr>
                <w:color w:val="000000"/>
              </w:rPr>
              <w:t>12</w:t>
            </w:r>
            <w:r w:rsidR="005A6899" w:rsidRPr="009A7EA7">
              <w:rPr>
                <w:color w:val="000000"/>
              </w:rPr>
              <w:t>.</w:t>
            </w:r>
            <w:r w:rsidRPr="009A7EA7">
              <w:rPr>
                <w:color w:val="000000"/>
              </w:rPr>
              <w:t>4</w:t>
            </w:r>
            <w:r w:rsidR="005A6899" w:rsidRPr="009A7EA7">
              <w:rPr>
                <w:color w:val="000000"/>
              </w:rPr>
              <w:t>9%</w:t>
            </w:r>
          </w:p>
        </w:tc>
      </w:tr>
    </w:tbl>
    <w:p w14:paraId="48359E0E" w14:textId="4AC29337" w:rsidR="00962A55" w:rsidRDefault="00EC20D2" w:rsidP="00CE1810">
      <w:r>
        <w:t>(</w:t>
      </w:r>
      <w:r w:rsidR="00962A55">
        <w:t>A</w:t>
      </w:r>
      <w:r>
        <w:t>verage absolute difference</w:t>
      </w:r>
      <w:r>
        <w:t xml:space="preserve"> =</w:t>
      </w:r>
      <w:r>
        <w:rPr>
          <w:rFonts w:hint="eastAsia"/>
        </w:rPr>
        <w:t xml:space="preserve"> Sum</w:t>
      </w:r>
      <w:r>
        <w:rPr>
          <w:rFonts w:ascii="SimSun" w:eastAsia="SimSun" w:hAnsi="SimSun" w:cs="SimSun" w:hint="eastAsia"/>
        </w:rPr>
        <w:t>(</w:t>
      </w:r>
      <w:r>
        <w:t>|(Forecasted-Actual)/Actual|</w:t>
      </w:r>
      <w:r>
        <w:t>)/3</w:t>
      </w:r>
    </w:p>
    <w:p w14:paraId="25967F45" w14:textId="199D4F30" w:rsidR="00962A55" w:rsidRDefault="00962A55" w:rsidP="00CE1810"/>
    <w:p w14:paraId="42F3A51A" w14:textId="4E0C50ED" w:rsidR="00962A55" w:rsidRDefault="00962A55" w:rsidP="00CE1810">
      <w:r>
        <w:t xml:space="preserve">According to the forecasted value, </w:t>
      </w:r>
      <w:proofErr w:type="spellStart"/>
      <w:r>
        <w:t>ARiMA</w:t>
      </w:r>
      <w:proofErr w:type="spellEnd"/>
      <w:r>
        <w:t xml:space="preserve"> model has the nearest value to the actual value. Also, only </w:t>
      </w:r>
      <w:proofErr w:type="spellStart"/>
      <w:r>
        <w:t>ARiMA</w:t>
      </w:r>
      <w:proofErr w:type="spellEnd"/>
      <w:r>
        <w:t xml:space="preserve"> model has residuals of white noise. Thus, though </w:t>
      </w:r>
      <w:proofErr w:type="spellStart"/>
      <w:r>
        <w:t>ARiMA</w:t>
      </w:r>
      <w:proofErr w:type="spellEnd"/>
      <w:r>
        <w:t xml:space="preserve"> model will be more complicated and has larger RMSE and MAPE, I choose </w:t>
      </w:r>
      <w:proofErr w:type="spellStart"/>
      <w:r>
        <w:t>ARiMA</w:t>
      </w:r>
      <w:proofErr w:type="spellEnd"/>
      <w:r>
        <w:t xml:space="preserve"> model as my final model.</w:t>
      </w:r>
    </w:p>
    <w:p w14:paraId="49897B20" w14:textId="3A454B19" w:rsidR="00204A51" w:rsidRDefault="00204A51" w:rsidP="00CE1810"/>
    <w:p w14:paraId="052AE5D9" w14:textId="3F3FF741" w:rsidR="00204A51" w:rsidRDefault="00204A51" w:rsidP="00204A51">
      <w:pPr>
        <w:pStyle w:val="ListParagraph"/>
        <w:numPr>
          <w:ilvl w:val="0"/>
          <w:numId w:val="1"/>
        </w:numPr>
      </w:pPr>
      <w:r>
        <w:t>Blouse</w:t>
      </w:r>
    </w:p>
    <w:p w14:paraId="4324995B" w14:textId="21C024D6" w:rsidR="00204A51" w:rsidRDefault="00204A51" w:rsidP="00204A51">
      <w:pPr>
        <w:pStyle w:val="ListParagraph"/>
        <w:numPr>
          <w:ilvl w:val="0"/>
          <w:numId w:val="6"/>
        </w:numPr>
      </w:pPr>
      <w:r>
        <w:t>Time series, ACF &amp; PACF</w:t>
      </w:r>
    </w:p>
    <w:p w14:paraId="2B8B7394" w14:textId="77777777" w:rsidR="006C3EC9" w:rsidRDefault="006C3EC9" w:rsidP="00204A51">
      <w:r>
        <w:rPr>
          <w:noProof/>
        </w:rPr>
        <w:drawing>
          <wp:inline distT="0" distB="0" distL="0" distR="0" wp14:anchorId="12EB0734" wp14:editId="19176DEC">
            <wp:extent cx="3003452" cy="1853412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37" cy="186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5142" w14:textId="09AEEFAC" w:rsidR="00204A51" w:rsidRDefault="006C3EC9" w:rsidP="00204A51">
      <w:r>
        <w:rPr>
          <w:noProof/>
        </w:rPr>
        <w:drawing>
          <wp:inline distT="0" distB="0" distL="0" distR="0" wp14:anchorId="27521F78" wp14:editId="4EDE60B9">
            <wp:extent cx="2890911" cy="1783964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54" cy="179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D0A3B" wp14:editId="416CE58B">
            <wp:extent cx="2890520" cy="1783723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17" cy="179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DB77" w14:textId="2A510816" w:rsidR="00B6788C" w:rsidRDefault="00B6788C" w:rsidP="00B6788C">
      <w:r>
        <w:t xml:space="preserve">We can see from these plots that lace has seasonality of 12 months </w:t>
      </w:r>
      <w:r>
        <w:t>and trend</w:t>
      </w:r>
      <w:r>
        <w:t>.</w:t>
      </w:r>
    </w:p>
    <w:p w14:paraId="77DD5525" w14:textId="77777777" w:rsidR="00B6788C" w:rsidRDefault="00B6788C" w:rsidP="00B6788C"/>
    <w:p w14:paraId="01186275" w14:textId="19C3515E" w:rsidR="00B6788C" w:rsidRDefault="00B6788C" w:rsidP="001D2EB2">
      <w:pPr>
        <w:pStyle w:val="ListParagraph"/>
        <w:numPr>
          <w:ilvl w:val="0"/>
          <w:numId w:val="6"/>
        </w:numPr>
      </w:pPr>
      <w:r>
        <w:t>ADF test</w:t>
      </w:r>
    </w:p>
    <w:p w14:paraId="1F85D947" w14:textId="2E510B5E" w:rsidR="00B6788C" w:rsidRDefault="000A45AD" w:rsidP="00B6788C">
      <w:pPr>
        <w:jc w:val="center"/>
      </w:pPr>
      <w:r>
        <w:rPr>
          <w:noProof/>
        </w:rPr>
        <w:drawing>
          <wp:inline distT="0" distB="0" distL="0" distR="0" wp14:anchorId="2794B8E1" wp14:editId="00CFE71E">
            <wp:extent cx="3967089" cy="1073572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322" cy="108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4A2A" w14:textId="77777777" w:rsidR="00B6788C" w:rsidRDefault="00B6788C" w:rsidP="00B6788C">
      <w:r>
        <w:t>p-value for ADF test is lower than 0.05, which reject the null hypothesis and shows that it is stationary.</w:t>
      </w:r>
    </w:p>
    <w:p w14:paraId="66431CA3" w14:textId="77777777" w:rsidR="00B6788C" w:rsidRDefault="00B6788C" w:rsidP="00B6788C"/>
    <w:p w14:paraId="37AE86B0" w14:textId="77777777" w:rsidR="00B6788C" w:rsidRDefault="00B6788C" w:rsidP="001D2EB2">
      <w:pPr>
        <w:pStyle w:val="ListParagraph"/>
        <w:numPr>
          <w:ilvl w:val="0"/>
          <w:numId w:val="6"/>
        </w:numPr>
      </w:pPr>
      <w:r>
        <w:t>Choose models</w:t>
      </w:r>
    </w:p>
    <w:p w14:paraId="3D71CFE0" w14:textId="2B1471CA" w:rsidR="00B6788C" w:rsidRDefault="00B6788C" w:rsidP="00B6788C">
      <w:r>
        <w:t>Since the TS has seasonality</w:t>
      </w:r>
      <w:r w:rsidR="005A7F63">
        <w:t xml:space="preserve"> and trend</w:t>
      </w:r>
      <w:r>
        <w:t xml:space="preserve">, we can choose ETS, Holt winters and </w:t>
      </w:r>
      <w:proofErr w:type="spellStart"/>
      <w:r>
        <w:t>ARiMA</w:t>
      </w:r>
      <w:proofErr w:type="spellEnd"/>
      <w:r>
        <w:t xml:space="preserve"> models.</w:t>
      </w:r>
    </w:p>
    <w:p w14:paraId="52409838" w14:textId="77777777" w:rsidR="00B6788C" w:rsidRDefault="00B6788C" w:rsidP="00B6788C"/>
    <w:p w14:paraId="131C8000" w14:textId="6D404956" w:rsidR="00B6788C" w:rsidRDefault="00B6788C" w:rsidP="008E0A6D">
      <w:pPr>
        <w:pStyle w:val="ListParagraph"/>
        <w:numPr>
          <w:ilvl w:val="0"/>
          <w:numId w:val="7"/>
        </w:numPr>
      </w:pPr>
      <w:r>
        <w:t>ETS</w:t>
      </w:r>
    </w:p>
    <w:p w14:paraId="476749CE" w14:textId="4C888EDC" w:rsidR="00B6788C" w:rsidRDefault="00C32302" w:rsidP="00B6788C">
      <w:pPr>
        <w:jc w:val="center"/>
      </w:pPr>
      <w:r>
        <w:rPr>
          <w:noProof/>
        </w:rPr>
        <w:drawing>
          <wp:inline distT="0" distB="0" distL="0" distR="0" wp14:anchorId="5C3E2E9B" wp14:editId="7998C4CA">
            <wp:extent cx="2708030" cy="91954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285" cy="9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7F6B8" wp14:editId="5A366199">
            <wp:extent cx="2328203" cy="14367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044" cy="143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3A74" w14:textId="2A8C7BCD" w:rsidR="00B6788C" w:rsidRDefault="00B6788C" w:rsidP="00B6788C">
      <w:r w:rsidRPr="000F33B4">
        <w:t>ETS(</w:t>
      </w:r>
      <w:proofErr w:type="gramStart"/>
      <w:r w:rsidR="00C32302">
        <w:t>M,A</w:t>
      </w:r>
      <w:proofErr w:type="gramEnd"/>
      <w:r w:rsidR="00C32302">
        <w:t>,M</w:t>
      </w:r>
      <w:r w:rsidRPr="000F33B4">
        <w:t>)</w:t>
      </w:r>
      <w:r>
        <w:t xml:space="preserve"> is chosen by model ZZZ, which means </w:t>
      </w:r>
      <w:r w:rsidR="00C32302">
        <w:t>multiplicative</w:t>
      </w:r>
      <w:r>
        <w:t xml:space="preserve"> for error, </w:t>
      </w:r>
      <w:r w:rsidR="00C32302">
        <w:t xml:space="preserve">additive </w:t>
      </w:r>
      <w:r>
        <w:t xml:space="preserve">for trend and </w:t>
      </w:r>
      <w:r w:rsidR="00C32302">
        <w:t xml:space="preserve">multiplicative </w:t>
      </w:r>
      <w:r>
        <w:t>for seasonality.</w:t>
      </w:r>
    </w:p>
    <w:p w14:paraId="3EDA4D15" w14:textId="77777777" w:rsidR="00B6788C" w:rsidRDefault="00B6788C" w:rsidP="00B6788C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lower than 0.05, which </w:t>
      </w:r>
      <w:r>
        <w:rPr>
          <w:rFonts w:hint="eastAsia"/>
        </w:rPr>
        <w:t>reject</w:t>
      </w:r>
      <w:r>
        <w:t xml:space="preserve"> the null hypothesis and shows that the residuals are not white noise.</w:t>
      </w:r>
    </w:p>
    <w:p w14:paraId="57CBE968" w14:textId="77777777" w:rsidR="00B6788C" w:rsidRDefault="00B6788C" w:rsidP="00B6788C"/>
    <w:p w14:paraId="44C61F43" w14:textId="0217CC42" w:rsidR="00B6788C" w:rsidRDefault="00810E2A" w:rsidP="00B6788C">
      <w:pPr>
        <w:jc w:val="center"/>
      </w:pPr>
      <w:r>
        <w:rPr>
          <w:noProof/>
        </w:rPr>
        <w:drawing>
          <wp:inline distT="0" distB="0" distL="0" distR="0" wp14:anchorId="6603A79D" wp14:editId="3DA56B1A">
            <wp:extent cx="3488788" cy="2152910"/>
            <wp:effectExtent l="0" t="0" r="381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702" cy="215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1711" w14:textId="3F9A7EC7" w:rsidR="00B6788C" w:rsidRDefault="00B6788C" w:rsidP="00B6788C">
      <w:r>
        <w:t>The forecasted plot shows a seasonality similar to previous time series,</w:t>
      </w:r>
      <w:r w:rsidR="00810E2A">
        <w:t xml:space="preserve"> and it shows a</w:t>
      </w:r>
      <w:r w:rsidR="00B17DFA">
        <w:rPr>
          <w:rFonts w:hint="eastAsia"/>
        </w:rPr>
        <w:t>n</w:t>
      </w:r>
      <w:r w:rsidR="00810E2A">
        <w:t xml:space="preserve"> upward trend</w:t>
      </w:r>
      <w:r w:rsidR="003671A4">
        <w:t xml:space="preserve">. Also, the swing become larger than previous, </w:t>
      </w:r>
      <w:r>
        <w:t xml:space="preserve">which </w:t>
      </w:r>
      <w:r w:rsidR="00F41359">
        <w:rPr>
          <w:rFonts w:hint="eastAsia"/>
        </w:rPr>
        <w:t>is</w:t>
      </w:r>
      <w:r w:rsidR="00F41359">
        <w:t xml:space="preserve"> in</w:t>
      </w:r>
      <w:r w:rsidR="00F41359" w:rsidRPr="00F41359">
        <w:t xml:space="preserve"> line with past trends</w:t>
      </w:r>
      <w:r w:rsidR="00F41359">
        <w:t>.</w:t>
      </w:r>
    </w:p>
    <w:p w14:paraId="3B43DD30" w14:textId="77777777" w:rsidR="00B6788C" w:rsidRDefault="00B6788C" w:rsidP="00B6788C"/>
    <w:p w14:paraId="35895793" w14:textId="71FA7D7A" w:rsidR="00B6788C" w:rsidRDefault="00A301E9" w:rsidP="00B6788C">
      <w:r>
        <w:rPr>
          <w:noProof/>
        </w:rPr>
        <w:drawing>
          <wp:inline distT="0" distB="0" distL="0" distR="0" wp14:anchorId="5D99DAF3" wp14:editId="69D80EA9">
            <wp:extent cx="4888523" cy="510266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452" cy="5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9919" w14:textId="77777777" w:rsidR="00A301E9" w:rsidRDefault="00A301E9" w:rsidP="00B6788C"/>
    <w:p w14:paraId="70F173C6" w14:textId="1A3F6FBA" w:rsidR="00B6788C" w:rsidRDefault="00B6788C" w:rsidP="00B6788C">
      <w:r>
        <w:t>MAPE=</w:t>
      </w:r>
      <w:r w:rsidR="00A301E9">
        <w:t>3.3897</w:t>
      </w:r>
      <w:r>
        <w:t>, RMSE=</w:t>
      </w:r>
      <w:r w:rsidR="00A301E9">
        <w:t>742.4161</w:t>
      </w:r>
    </w:p>
    <w:p w14:paraId="79F356CE" w14:textId="77777777" w:rsidR="00B6788C" w:rsidRDefault="00B6788C" w:rsidP="00B6788C"/>
    <w:p w14:paraId="075621FD" w14:textId="09ABCB33" w:rsidR="00B6788C" w:rsidRDefault="00B6788C" w:rsidP="00295652">
      <w:pPr>
        <w:pStyle w:val="ListParagraph"/>
        <w:numPr>
          <w:ilvl w:val="0"/>
          <w:numId w:val="7"/>
        </w:numPr>
      </w:pPr>
      <w:r>
        <w:t>Holt-Winters’ additive method</w:t>
      </w:r>
    </w:p>
    <w:p w14:paraId="0E6291D9" w14:textId="1C002CB5" w:rsidR="00B6788C" w:rsidRDefault="00443AB8" w:rsidP="00B6788C">
      <w:pPr>
        <w:jc w:val="center"/>
      </w:pPr>
      <w:r>
        <w:rPr>
          <w:noProof/>
        </w:rPr>
        <w:drawing>
          <wp:inline distT="0" distB="0" distL="0" distR="0" wp14:anchorId="5DA83D5C" wp14:editId="17256FE8">
            <wp:extent cx="2665828" cy="973551"/>
            <wp:effectExtent l="0" t="0" r="127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418" cy="99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7D73FC" wp14:editId="4DBFCD6E">
            <wp:extent cx="3202933" cy="1976511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040" cy="19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E860" w14:textId="6FF5771B" w:rsidR="00B6788C" w:rsidRDefault="00B6788C" w:rsidP="00B6788C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lower than 0.05, which </w:t>
      </w:r>
      <w:r>
        <w:rPr>
          <w:rFonts w:hint="eastAsia"/>
        </w:rPr>
        <w:t>reject</w:t>
      </w:r>
      <w:r>
        <w:t xml:space="preserve"> the null hypothesis and shows that the residuals are not white noise.</w:t>
      </w:r>
    </w:p>
    <w:p w14:paraId="70BCB411" w14:textId="740A7F9F" w:rsidR="00B6788C" w:rsidRDefault="00B17DFA" w:rsidP="00B6788C">
      <w:pPr>
        <w:jc w:val="center"/>
      </w:pPr>
      <w:r>
        <w:rPr>
          <w:noProof/>
        </w:rPr>
        <w:drawing>
          <wp:inline distT="0" distB="0" distL="0" distR="0" wp14:anchorId="51CEED73" wp14:editId="5655990E">
            <wp:extent cx="3579079" cy="2208628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14" cy="22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CC43" w14:textId="7BD6CFC9" w:rsidR="00B17DFA" w:rsidRDefault="00B17DFA" w:rsidP="00B17DFA">
      <w:r>
        <w:t>The forecasted plot shows a seasonality similar to previous time series, and it shows a</w:t>
      </w:r>
      <w:r>
        <w:rPr>
          <w:rFonts w:hint="eastAsia"/>
        </w:rPr>
        <w:t>n</w:t>
      </w:r>
      <w:r>
        <w:t xml:space="preserve"> upward trend. </w:t>
      </w:r>
      <w:r w:rsidR="00B463F4">
        <w:t>The t</w:t>
      </w:r>
      <w:r w:rsidR="00B463F4" w:rsidRPr="00B463F4">
        <w:t>op-bottom just like recent</w:t>
      </w:r>
      <w:r w:rsidR="000522BD">
        <w:t>.</w:t>
      </w:r>
    </w:p>
    <w:p w14:paraId="5D352667" w14:textId="77777777" w:rsidR="00B6788C" w:rsidRDefault="00B6788C" w:rsidP="00B6788C"/>
    <w:p w14:paraId="5B0F1515" w14:textId="6F23264F" w:rsidR="00B6788C" w:rsidRDefault="00443AB8" w:rsidP="00B6788C">
      <w:pPr>
        <w:jc w:val="center"/>
      </w:pPr>
      <w:r>
        <w:rPr>
          <w:noProof/>
        </w:rPr>
        <w:drawing>
          <wp:inline distT="0" distB="0" distL="0" distR="0" wp14:anchorId="12651A70" wp14:editId="1981978A">
            <wp:extent cx="4979963" cy="51395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055" cy="5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B465" w14:textId="5D699B4C" w:rsidR="00B6788C" w:rsidRDefault="00B6788C" w:rsidP="00B6788C">
      <w:r>
        <w:t>MAPE=5.</w:t>
      </w:r>
      <w:r w:rsidR="00443AB8">
        <w:t>0223</w:t>
      </w:r>
      <w:r>
        <w:t>, RMSE=</w:t>
      </w:r>
      <w:r w:rsidR="00443AB8">
        <w:t>1062.155</w:t>
      </w:r>
    </w:p>
    <w:p w14:paraId="1F1D8ADE" w14:textId="77777777" w:rsidR="00B6788C" w:rsidRDefault="00B6788C" w:rsidP="00B6788C"/>
    <w:p w14:paraId="4B652A02" w14:textId="77777777" w:rsidR="00B6788C" w:rsidRDefault="00B6788C" w:rsidP="00295652">
      <w:pPr>
        <w:pStyle w:val="ListParagraph"/>
        <w:numPr>
          <w:ilvl w:val="0"/>
          <w:numId w:val="7"/>
        </w:numPr>
      </w:pPr>
      <w:r>
        <w:t>Holt-Winters’ multiplicative method</w:t>
      </w:r>
    </w:p>
    <w:p w14:paraId="030973E2" w14:textId="77777777" w:rsidR="00B6788C" w:rsidRDefault="00B6788C" w:rsidP="00B6788C"/>
    <w:p w14:paraId="1CAF60D2" w14:textId="298A61BA" w:rsidR="00B6788C" w:rsidRDefault="00072A63" w:rsidP="00B6788C">
      <w:pPr>
        <w:jc w:val="center"/>
      </w:pPr>
      <w:r>
        <w:rPr>
          <w:noProof/>
        </w:rPr>
        <w:drawing>
          <wp:inline distT="0" distB="0" distL="0" distR="0" wp14:anchorId="1A07C79C" wp14:editId="1104016B">
            <wp:extent cx="2539532" cy="604910"/>
            <wp:effectExtent l="0" t="0" r="63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791" cy="61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E9E81" wp14:editId="74A627AE">
            <wp:extent cx="3130061" cy="193154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046" cy="194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2938" w14:textId="77777777" w:rsidR="00B6788C" w:rsidRDefault="00B6788C" w:rsidP="00B6788C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lower than 0.05, which </w:t>
      </w:r>
      <w:r>
        <w:rPr>
          <w:rFonts w:hint="eastAsia"/>
        </w:rPr>
        <w:t>reject</w:t>
      </w:r>
      <w:r>
        <w:t xml:space="preserve"> the null hypothesis and shows that the residuals are not white noise.</w:t>
      </w:r>
    </w:p>
    <w:p w14:paraId="2C93F40E" w14:textId="77777777" w:rsidR="00B6788C" w:rsidRDefault="00B6788C" w:rsidP="00B6788C"/>
    <w:p w14:paraId="43068518" w14:textId="5031B1A3" w:rsidR="00B6788C" w:rsidRDefault="000C02F1" w:rsidP="00B6788C">
      <w:pPr>
        <w:jc w:val="center"/>
      </w:pPr>
      <w:r>
        <w:rPr>
          <w:noProof/>
        </w:rPr>
        <w:drawing>
          <wp:inline distT="0" distB="0" distL="0" distR="0" wp14:anchorId="1D78A152" wp14:editId="4DC59DE1">
            <wp:extent cx="3328315" cy="2053883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628" cy="20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A3AB" w14:textId="3253658D" w:rsidR="000C02F1" w:rsidRDefault="000C02F1" w:rsidP="000C02F1">
      <w:r>
        <w:t>The forecasted plot shows a seasonality similar to previous time series, and it shows a</w:t>
      </w:r>
      <w:r>
        <w:rPr>
          <w:rFonts w:hint="eastAsia"/>
        </w:rPr>
        <w:t>n</w:t>
      </w:r>
      <w:r>
        <w:t xml:space="preserve"> upward trend. </w:t>
      </w:r>
    </w:p>
    <w:p w14:paraId="446B9AD4" w14:textId="77777777" w:rsidR="00EC24B7" w:rsidRDefault="00EC24B7" w:rsidP="000C02F1"/>
    <w:p w14:paraId="3B9BC60C" w14:textId="6F1F913A" w:rsidR="00B6788C" w:rsidRDefault="00EC24B7" w:rsidP="00B6788C">
      <w:r>
        <w:rPr>
          <w:noProof/>
        </w:rPr>
        <w:drawing>
          <wp:inline distT="0" distB="0" distL="0" distR="0" wp14:anchorId="5DB2B59D" wp14:editId="00DB99BC">
            <wp:extent cx="4290646" cy="521662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67" cy="5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873C" w14:textId="70B92B51" w:rsidR="00B6788C" w:rsidRDefault="00B6788C" w:rsidP="00B6788C">
      <w:r>
        <w:t>MAPE=</w:t>
      </w:r>
      <w:r w:rsidR="00EC24B7">
        <w:t>4.6541</w:t>
      </w:r>
      <w:r>
        <w:t>, RMSE=</w:t>
      </w:r>
      <w:r w:rsidR="00EC24B7">
        <w:t>902.73</w:t>
      </w:r>
    </w:p>
    <w:p w14:paraId="2295F093" w14:textId="77777777" w:rsidR="00B6788C" w:rsidRDefault="00B6788C" w:rsidP="00B6788C"/>
    <w:p w14:paraId="6D3B00D4" w14:textId="77777777" w:rsidR="00B6788C" w:rsidRDefault="00B6788C" w:rsidP="00295652">
      <w:pPr>
        <w:pStyle w:val="ListParagraph"/>
        <w:numPr>
          <w:ilvl w:val="0"/>
          <w:numId w:val="7"/>
        </w:numPr>
      </w:pPr>
      <w:r>
        <w:t xml:space="preserve">Auto </w:t>
      </w:r>
      <w:proofErr w:type="spellStart"/>
      <w:r>
        <w:t>ARiMA</w:t>
      </w:r>
      <w:proofErr w:type="spellEnd"/>
      <w:r>
        <w:t xml:space="preserve"> model</w:t>
      </w:r>
    </w:p>
    <w:p w14:paraId="0B9BC585" w14:textId="4BCA530D" w:rsidR="00B6788C" w:rsidRDefault="00154C56" w:rsidP="00B6788C">
      <w:pPr>
        <w:jc w:val="center"/>
      </w:pPr>
      <w:r>
        <w:rPr>
          <w:noProof/>
        </w:rPr>
        <w:drawing>
          <wp:inline distT="0" distB="0" distL="0" distR="0" wp14:anchorId="2C67B60B" wp14:editId="2B0F502F">
            <wp:extent cx="2540327" cy="66118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67" cy="66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0F86F" wp14:editId="562BAE40">
            <wp:extent cx="3009162" cy="1856936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336" cy="18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430F" w14:textId="18AB26AD" w:rsidR="00154C56" w:rsidRDefault="00B6788C" w:rsidP="00B6788C">
      <w:r>
        <w:t xml:space="preserve">The p-value for </w:t>
      </w:r>
      <w:proofErr w:type="spellStart"/>
      <w:r>
        <w:t>Ljung</w:t>
      </w:r>
      <w:proofErr w:type="spellEnd"/>
      <w:r>
        <w:t xml:space="preserve">-Box test of residuals is higher than 0.05, which do not </w:t>
      </w:r>
      <w:r>
        <w:rPr>
          <w:rFonts w:hint="eastAsia"/>
        </w:rPr>
        <w:t>reject</w:t>
      </w:r>
      <w:r>
        <w:t xml:space="preserve"> the null hypothesis and shows that the residuals are white noise.</w:t>
      </w:r>
    </w:p>
    <w:p w14:paraId="78F77477" w14:textId="77777777" w:rsidR="00964575" w:rsidRDefault="00964575" w:rsidP="00B6788C"/>
    <w:p w14:paraId="69A14546" w14:textId="1A2CC18A" w:rsidR="00B6788C" w:rsidRDefault="00964575" w:rsidP="00B6788C">
      <w:pPr>
        <w:jc w:val="center"/>
      </w:pPr>
      <w:r>
        <w:rPr>
          <w:noProof/>
        </w:rPr>
        <w:drawing>
          <wp:inline distT="0" distB="0" distL="0" distR="0" wp14:anchorId="464985EF" wp14:editId="33532B26">
            <wp:extent cx="3045655" cy="1879455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905" cy="188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C1B8" w14:textId="77777777" w:rsidR="00964575" w:rsidRDefault="00964575" w:rsidP="00964575">
      <w:r>
        <w:t>The forecasted plot shows a seasonality similar to previous time series, and it shows a</w:t>
      </w:r>
      <w:r>
        <w:rPr>
          <w:rFonts w:hint="eastAsia"/>
        </w:rPr>
        <w:t>n</w:t>
      </w:r>
      <w:r>
        <w:t xml:space="preserve"> upward trend. </w:t>
      </w:r>
    </w:p>
    <w:p w14:paraId="67AF46D6" w14:textId="77777777" w:rsidR="00B6788C" w:rsidRDefault="00B6788C" w:rsidP="00B6788C">
      <w:pPr>
        <w:rPr>
          <w:rFonts w:hint="eastAsia"/>
        </w:rPr>
      </w:pPr>
    </w:p>
    <w:p w14:paraId="4A3D60C6" w14:textId="58860C9B" w:rsidR="00B6788C" w:rsidRDefault="00362C2C" w:rsidP="00B6788C">
      <w:r>
        <w:rPr>
          <w:noProof/>
        </w:rPr>
        <w:drawing>
          <wp:inline distT="0" distB="0" distL="0" distR="0" wp14:anchorId="3454E858" wp14:editId="299E7565">
            <wp:extent cx="5943600" cy="53848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E63" w14:textId="7CC749B0" w:rsidR="00B6788C" w:rsidRDefault="00B6788C" w:rsidP="00B6788C">
      <w:r>
        <w:t>MAPE=</w:t>
      </w:r>
      <w:r w:rsidR="00362C2C">
        <w:t>4.2803</w:t>
      </w:r>
      <w:r>
        <w:t>, RMSE=</w:t>
      </w:r>
      <w:r w:rsidR="00362C2C">
        <w:t>1106.891</w:t>
      </w:r>
    </w:p>
    <w:p w14:paraId="04B5995F" w14:textId="77777777" w:rsidR="00B6788C" w:rsidRDefault="00B6788C" w:rsidP="00B6788C"/>
    <w:p w14:paraId="720F48EC" w14:textId="5DBC8C59" w:rsidR="00B6788C" w:rsidRDefault="00B6788C" w:rsidP="00B6788C">
      <w:pPr>
        <w:pStyle w:val="ListParagraph"/>
        <w:numPr>
          <w:ilvl w:val="0"/>
          <w:numId w:val="7"/>
        </w:numPr>
      </w:pPr>
      <w:r>
        <w:t>Model comparation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292"/>
        <w:gridCol w:w="960"/>
        <w:gridCol w:w="1252"/>
        <w:gridCol w:w="2001"/>
        <w:gridCol w:w="2583"/>
        <w:gridCol w:w="1252"/>
      </w:tblGrid>
      <w:tr w:rsidR="00F04E14" w:rsidRPr="00F04E14" w14:paraId="679BBD4C" w14:textId="77777777" w:rsidTr="00F04E14">
        <w:trPr>
          <w:trHeight w:val="439"/>
        </w:trPr>
        <w:tc>
          <w:tcPr>
            <w:tcW w:w="691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F81867" w14:textId="77777777" w:rsidR="00F04E14" w:rsidRPr="00F04E14" w:rsidRDefault="00F04E14" w:rsidP="00F04E14">
            <w:pPr>
              <w:rPr>
                <w:color w:val="000000"/>
              </w:rPr>
            </w:pPr>
            <w:r w:rsidRPr="00F04E14">
              <w:rPr>
                <w:color w:val="000000"/>
              </w:rPr>
              <w:t>Date</w:t>
            </w:r>
          </w:p>
        </w:tc>
        <w:tc>
          <w:tcPr>
            <w:tcW w:w="51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CCF6B2" w14:textId="77777777" w:rsidR="00F04E14" w:rsidRPr="00F04E14" w:rsidRDefault="00F04E14" w:rsidP="00F04E14">
            <w:pPr>
              <w:rPr>
                <w:color w:val="000000"/>
              </w:rPr>
            </w:pPr>
            <w:r w:rsidRPr="00F04E14">
              <w:rPr>
                <w:color w:val="000000"/>
              </w:rPr>
              <w:t>Actual</w:t>
            </w:r>
          </w:p>
        </w:tc>
        <w:tc>
          <w:tcPr>
            <w:tcW w:w="67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0C4E2" w14:textId="77777777" w:rsidR="00F04E14" w:rsidRPr="00F04E14" w:rsidRDefault="00F04E14" w:rsidP="00F04E14">
            <w:pPr>
              <w:rPr>
                <w:color w:val="000000"/>
              </w:rPr>
            </w:pPr>
            <w:r w:rsidRPr="00F04E14">
              <w:rPr>
                <w:color w:val="000000"/>
              </w:rPr>
              <w:t>ETS</w:t>
            </w:r>
          </w:p>
        </w:tc>
        <w:tc>
          <w:tcPr>
            <w:tcW w:w="107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2DF11D" w14:textId="77777777" w:rsidR="00F04E14" w:rsidRPr="00F04E14" w:rsidRDefault="00F04E14" w:rsidP="00F04E14">
            <w:pPr>
              <w:rPr>
                <w:color w:val="000000"/>
              </w:rPr>
            </w:pPr>
            <w:r w:rsidRPr="00F04E14">
              <w:rPr>
                <w:color w:val="000000"/>
              </w:rPr>
              <w:t>Winter Additive</w:t>
            </w:r>
          </w:p>
        </w:tc>
        <w:tc>
          <w:tcPr>
            <w:tcW w:w="138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7A54D" w14:textId="77777777" w:rsidR="00F04E14" w:rsidRPr="00F04E14" w:rsidRDefault="00F04E14" w:rsidP="00F04E14">
            <w:pPr>
              <w:rPr>
                <w:color w:val="000000"/>
              </w:rPr>
            </w:pPr>
            <w:r w:rsidRPr="00F04E14">
              <w:rPr>
                <w:color w:val="000000"/>
              </w:rPr>
              <w:t>Winter Multiplicative</w:t>
            </w:r>
          </w:p>
        </w:tc>
        <w:tc>
          <w:tcPr>
            <w:tcW w:w="67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DD448D" w14:textId="77777777" w:rsidR="00F04E14" w:rsidRPr="00F04E14" w:rsidRDefault="00F04E14" w:rsidP="00F04E14">
            <w:pPr>
              <w:rPr>
                <w:color w:val="000000"/>
                <w:highlight w:val="yellow"/>
              </w:rPr>
            </w:pPr>
            <w:proofErr w:type="spellStart"/>
            <w:r w:rsidRPr="00F04E14">
              <w:rPr>
                <w:color w:val="000000"/>
                <w:highlight w:val="yellow"/>
              </w:rPr>
              <w:t>ARiMA</w:t>
            </w:r>
            <w:proofErr w:type="spellEnd"/>
          </w:p>
        </w:tc>
      </w:tr>
      <w:tr w:rsidR="00F04E14" w:rsidRPr="00F04E14" w14:paraId="2D729144" w14:textId="77777777" w:rsidTr="00F04E14">
        <w:trPr>
          <w:trHeight w:val="340"/>
        </w:trPr>
        <w:tc>
          <w:tcPr>
            <w:tcW w:w="6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9F1FC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1-Oct-98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854788" w14:textId="553D483D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284</w:t>
            </w:r>
            <w:r w:rsidR="00E76E62">
              <w:rPr>
                <w:color w:val="000000"/>
              </w:rPr>
              <w:t>5</w:t>
            </w:r>
            <w:r w:rsidRPr="00F04E14">
              <w:rPr>
                <w:color w:val="000000"/>
              </w:rPr>
              <w:t>9</w:t>
            </w:r>
          </w:p>
        </w:tc>
        <w:tc>
          <w:tcPr>
            <w:tcW w:w="6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61754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28064.92</w:t>
            </w:r>
          </w:p>
        </w:tc>
        <w:tc>
          <w:tcPr>
            <w:tcW w:w="10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89D313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26279.63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34668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27534</w:t>
            </w:r>
          </w:p>
        </w:tc>
        <w:tc>
          <w:tcPr>
            <w:tcW w:w="6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610110" w14:textId="77777777" w:rsidR="00F04E14" w:rsidRPr="00F04E14" w:rsidRDefault="00F04E14" w:rsidP="00F04E14">
            <w:pPr>
              <w:jc w:val="right"/>
              <w:rPr>
                <w:color w:val="000000"/>
                <w:highlight w:val="yellow"/>
              </w:rPr>
            </w:pPr>
            <w:r w:rsidRPr="00F04E14">
              <w:rPr>
                <w:color w:val="000000"/>
                <w:highlight w:val="yellow"/>
              </w:rPr>
              <w:t>28501.79</w:t>
            </w:r>
          </w:p>
        </w:tc>
      </w:tr>
      <w:tr w:rsidR="00F04E14" w:rsidRPr="00F04E14" w14:paraId="73E5A39B" w14:textId="77777777" w:rsidTr="00F04E14">
        <w:trPr>
          <w:trHeight w:val="340"/>
        </w:trPr>
        <w:tc>
          <w:tcPr>
            <w:tcW w:w="6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3B9800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1-Nov-98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42F79D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23251</w:t>
            </w:r>
          </w:p>
        </w:tc>
        <w:tc>
          <w:tcPr>
            <w:tcW w:w="6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22240B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19355.38</w:t>
            </w:r>
          </w:p>
        </w:tc>
        <w:tc>
          <w:tcPr>
            <w:tcW w:w="10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D83F2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20027.77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4BE5D4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19043.85</w:t>
            </w:r>
          </w:p>
        </w:tc>
        <w:tc>
          <w:tcPr>
            <w:tcW w:w="6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BCED3B" w14:textId="77777777" w:rsidR="00F04E14" w:rsidRPr="00F04E14" w:rsidRDefault="00F04E14" w:rsidP="00F04E14">
            <w:pPr>
              <w:jc w:val="right"/>
              <w:rPr>
                <w:color w:val="000000"/>
                <w:highlight w:val="yellow"/>
              </w:rPr>
            </w:pPr>
            <w:r w:rsidRPr="00F04E14">
              <w:rPr>
                <w:color w:val="000000"/>
                <w:highlight w:val="yellow"/>
              </w:rPr>
              <w:t>19538.67</w:t>
            </w:r>
          </w:p>
        </w:tc>
      </w:tr>
      <w:tr w:rsidR="00F04E14" w:rsidRPr="00F04E14" w14:paraId="584862EF" w14:textId="77777777" w:rsidTr="00F04E14">
        <w:trPr>
          <w:trHeight w:val="340"/>
        </w:trPr>
        <w:tc>
          <w:tcPr>
            <w:tcW w:w="691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C273D5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1-Dec-98</w:t>
            </w:r>
          </w:p>
        </w:tc>
        <w:tc>
          <w:tcPr>
            <w:tcW w:w="51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E29C66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22044</w:t>
            </w:r>
          </w:p>
        </w:tc>
        <w:tc>
          <w:tcPr>
            <w:tcW w:w="6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6F614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20619.33</w:t>
            </w:r>
          </w:p>
        </w:tc>
        <w:tc>
          <w:tcPr>
            <w:tcW w:w="107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6B5561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21147.82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B7244F" w14:textId="77777777" w:rsidR="00F04E14" w:rsidRPr="00F04E14" w:rsidRDefault="00F04E14" w:rsidP="00F04E14">
            <w:pPr>
              <w:jc w:val="right"/>
              <w:rPr>
                <w:color w:val="000000"/>
              </w:rPr>
            </w:pPr>
            <w:r w:rsidRPr="00F04E14">
              <w:rPr>
                <w:color w:val="000000"/>
              </w:rPr>
              <w:t>20905.34</w:t>
            </w:r>
          </w:p>
        </w:tc>
        <w:tc>
          <w:tcPr>
            <w:tcW w:w="6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F8BBC5" w14:textId="77777777" w:rsidR="00F04E14" w:rsidRPr="00F04E14" w:rsidRDefault="00F04E14" w:rsidP="00F04E14">
            <w:pPr>
              <w:jc w:val="right"/>
              <w:rPr>
                <w:color w:val="000000"/>
                <w:highlight w:val="yellow"/>
              </w:rPr>
            </w:pPr>
            <w:r w:rsidRPr="00F04E14">
              <w:rPr>
                <w:color w:val="000000"/>
                <w:highlight w:val="yellow"/>
              </w:rPr>
              <w:t>21345.41</w:t>
            </w:r>
          </w:p>
        </w:tc>
      </w:tr>
    </w:tbl>
    <w:p w14:paraId="3708DE99" w14:textId="77777777" w:rsidR="00F04E14" w:rsidRDefault="00F04E14" w:rsidP="00B6788C"/>
    <w:p w14:paraId="4F6D77C6" w14:textId="77777777" w:rsidR="00B6788C" w:rsidRDefault="00B6788C" w:rsidP="00B6788C">
      <w:r>
        <w:t>The average absolute difference (%) of between forecasted and actual value are: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189"/>
        <w:gridCol w:w="2212"/>
        <w:gridCol w:w="2733"/>
        <w:gridCol w:w="2206"/>
      </w:tblGrid>
      <w:tr w:rsidR="00A33F6F" w:rsidRPr="00A33F6F" w14:paraId="100E77A6" w14:textId="77777777" w:rsidTr="00A33F6F">
        <w:trPr>
          <w:trHeight w:val="223"/>
        </w:trPr>
        <w:tc>
          <w:tcPr>
            <w:tcW w:w="117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991DE5" w14:textId="77777777" w:rsidR="00A33F6F" w:rsidRPr="00A33F6F" w:rsidRDefault="00A33F6F" w:rsidP="00A33F6F">
            <w:pPr>
              <w:rPr>
                <w:color w:val="000000"/>
              </w:rPr>
            </w:pPr>
            <w:r w:rsidRPr="00A33F6F">
              <w:rPr>
                <w:color w:val="000000"/>
              </w:rPr>
              <w:t>ETS</w:t>
            </w:r>
          </w:p>
        </w:tc>
        <w:tc>
          <w:tcPr>
            <w:tcW w:w="1184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1CB109" w14:textId="77777777" w:rsidR="00A33F6F" w:rsidRPr="00A33F6F" w:rsidRDefault="00A33F6F" w:rsidP="00A33F6F">
            <w:pPr>
              <w:rPr>
                <w:color w:val="000000"/>
              </w:rPr>
            </w:pPr>
            <w:r w:rsidRPr="00A33F6F">
              <w:rPr>
                <w:color w:val="000000"/>
              </w:rPr>
              <w:t>Winter Additive</w:t>
            </w:r>
          </w:p>
        </w:tc>
        <w:tc>
          <w:tcPr>
            <w:tcW w:w="146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C06DC1" w14:textId="77777777" w:rsidR="00A33F6F" w:rsidRPr="00A33F6F" w:rsidRDefault="00A33F6F" w:rsidP="00A33F6F">
            <w:pPr>
              <w:rPr>
                <w:color w:val="000000"/>
              </w:rPr>
            </w:pPr>
            <w:r w:rsidRPr="00A33F6F">
              <w:rPr>
                <w:color w:val="000000"/>
              </w:rPr>
              <w:t>Winter Multiplicative</w:t>
            </w:r>
          </w:p>
        </w:tc>
        <w:tc>
          <w:tcPr>
            <w:tcW w:w="11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F4387" w14:textId="77777777" w:rsidR="00A33F6F" w:rsidRPr="00A33F6F" w:rsidRDefault="00A33F6F" w:rsidP="00A33F6F">
            <w:pPr>
              <w:rPr>
                <w:color w:val="000000"/>
              </w:rPr>
            </w:pPr>
            <w:proofErr w:type="spellStart"/>
            <w:r w:rsidRPr="00A33F6F">
              <w:rPr>
                <w:color w:val="000000"/>
              </w:rPr>
              <w:t>ARiMA</w:t>
            </w:r>
            <w:proofErr w:type="spellEnd"/>
          </w:p>
        </w:tc>
      </w:tr>
      <w:tr w:rsidR="00E76E62" w:rsidRPr="00A33F6F" w14:paraId="6E42D58A" w14:textId="77777777" w:rsidTr="00A33F6F">
        <w:trPr>
          <w:trHeight w:val="340"/>
        </w:trPr>
        <w:tc>
          <w:tcPr>
            <w:tcW w:w="1172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10DA79" w14:textId="0B18D7AF" w:rsidR="00E76E62" w:rsidRPr="00A33F6F" w:rsidRDefault="00E76E62" w:rsidP="00E76E6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8.20%</w:t>
            </w:r>
          </w:p>
        </w:tc>
        <w:tc>
          <w:tcPr>
            <w:tcW w:w="1184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9A0C28" w14:textId="340A3E80" w:rsidR="00E76E62" w:rsidRPr="00A33F6F" w:rsidRDefault="00E76E62" w:rsidP="00E76E6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8.53%</w:t>
            </w:r>
          </w:p>
        </w:tc>
        <w:tc>
          <w:tcPr>
            <w:tcW w:w="146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D116D8" w14:textId="64E5AF77" w:rsidR="00E76E62" w:rsidRPr="00A33F6F" w:rsidRDefault="00E76E62" w:rsidP="00E76E6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8.84%</w:t>
            </w:r>
          </w:p>
        </w:tc>
        <w:tc>
          <w:tcPr>
            <w:tcW w:w="11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666524" w14:textId="61815E23" w:rsidR="00E76E62" w:rsidRPr="00A33F6F" w:rsidRDefault="00E76E62" w:rsidP="00E76E6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6.43%</w:t>
            </w:r>
          </w:p>
        </w:tc>
      </w:tr>
    </w:tbl>
    <w:p w14:paraId="45DFB84A" w14:textId="25611DA2" w:rsidR="00B6788C" w:rsidRDefault="00B6788C" w:rsidP="00B6788C">
      <w:r>
        <w:t>(Average absolute difference =</w:t>
      </w:r>
      <w:r>
        <w:rPr>
          <w:rFonts w:hint="eastAsia"/>
        </w:rPr>
        <w:t xml:space="preserve"> Sum</w:t>
      </w:r>
      <w:r>
        <w:rPr>
          <w:rFonts w:ascii="SimSun" w:eastAsia="SimSun" w:hAnsi="SimSun" w:cs="SimSun" w:hint="eastAsia"/>
        </w:rPr>
        <w:t>(</w:t>
      </w:r>
      <w:r>
        <w:t>|(Forecasted-Actual)/Actual|)/3</w:t>
      </w:r>
    </w:p>
    <w:p w14:paraId="172D5BB9" w14:textId="39F08769" w:rsidR="006C3EC9" w:rsidRDefault="006C3EC9" w:rsidP="00204A51"/>
    <w:p w14:paraId="7AD650A2" w14:textId="77777777" w:rsidR="00A91EEE" w:rsidRDefault="00A91EEE" w:rsidP="00A91EEE">
      <w:r>
        <w:t xml:space="preserve">According to the forecasted value, </w:t>
      </w:r>
      <w:proofErr w:type="spellStart"/>
      <w:r>
        <w:t>ARiMA</w:t>
      </w:r>
      <w:proofErr w:type="spellEnd"/>
      <w:r>
        <w:t xml:space="preserve"> model has the nearest value to the actual value. Also, only </w:t>
      </w:r>
      <w:proofErr w:type="spellStart"/>
      <w:r>
        <w:t>ARiMA</w:t>
      </w:r>
      <w:proofErr w:type="spellEnd"/>
      <w:r>
        <w:t xml:space="preserve"> model has residuals of white noise. Thus, though </w:t>
      </w:r>
      <w:proofErr w:type="spellStart"/>
      <w:r>
        <w:t>ARiMA</w:t>
      </w:r>
      <w:proofErr w:type="spellEnd"/>
      <w:r>
        <w:t xml:space="preserve"> model will be more complicated and has larger RMSE and MAPE, I choose </w:t>
      </w:r>
      <w:proofErr w:type="spellStart"/>
      <w:r>
        <w:t>ARiMA</w:t>
      </w:r>
      <w:proofErr w:type="spellEnd"/>
      <w:r>
        <w:t xml:space="preserve"> model as my final model.</w:t>
      </w:r>
    </w:p>
    <w:p w14:paraId="5B879119" w14:textId="77777777" w:rsidR="00A91EEE" w:rsidRDefault="00A91EEE" w:rsidP="00204A51"/>
    <w:sectPr w:rsidR="00A91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21E1"/>
    <w:multiLevelType w:val="hybridMultilevel"/>
    <w:tmpl w:val="777C48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903E3"/>
    <w:multiLevelType w:val="hybridMultilevel"/>
    <w:tmpl w:val="860278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AA7018"/>
    <w:multiLevelType w:val="hybridMultilevel"/>
    <w:tmpl w:val="A8A42B4C"/>
    <w:lvl w:ilvl="0" w:tplc="04090019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" w15:restartNumberingAfterBreak="0">
    <w:nsid w:val="2C766DA7"/>
    <w:multiLevelType w:val="hybridMultilevel"/>
    <w:tmpl w:val="E5FA37E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D63EA9"/>
    <w:multiLevelType w:val="hybridMultilevel"/>
    <w:tmpl w:val="DE2262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497C7E"/>
    <w:multiLevelType w:val="hybridMultilevel"/>
    <w:tmpl w:val="B72ED6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07669E"/>
    <w:multiLevelType w:val="hybridMultilevel"/>
    <w:tmpl w:val="A8A42B4C"/>
    <w:lvl w:ilvl="0" w:tplc="FFFFFFFF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90" w:hanging="360"/>
      </w:pPr>
    </w:lvl>
    <w:lvl w:ilvl="2" w:tplc="FFFFFFFF" w:tentative="1">
      <w:start w:val="1"/>
      <w:numFmt w:val="lowerRoman"/>
      <w:lvlText w:val="%3."/>
      <w:lvlJc w:val="right"/>
      <w:pPr>
        <w:ind w:left="2610" w:hanging="180"/>
      </w:pPr>
    </w:lvl>
    <w:lvl w:ilvl="3" w:tplc="FFFFFFFF" w:tentative="1">
      <w:start w:val="1"/>
      <w:numFmt w:val="decimal"/>
      <w:lvlText w:val="%4."/>
      <w:lvlJc w:val="left"/>
      <w:pPr>
        <w:ind w:left="3330" w:hanging="360"/>
      </w:pPr>
    </w:lvl>
    <w:lvl w:ilvl="4" w:tplc="FFFFFFFF" w:tentative="1">
      <w:start w:val="1"/>
      <w:numFmt w:val="lowerLetter"/>
      <w:lvlText w:val="%5."/>
      <w:lvlJc w:val="left"/>
      <w:pPr>
        <w:ind w:left="4050" w:hanging="360"/>
      </w:pPr>
    </w:lvl>
    <w:lvl w:ilvl="5" w:tplc="FFFFFFFF" w:tentative="1">
      <w:start w:val="1"/>
      <w:numFmt w:val="lowerRoman"/>
      <w:lvlText w:val="%6."/>
      <w:lvlJc w:val="right"/>
      <w:pPr>
        <w:ind w:left="4770" w:hanging="180"/>
      </w:pPr>
    </w:lvl>
    <w:lvl w:ilvl="6" w:tplc="FFFFFFFF" w:tentative="1">
      <w:start w:val="1"/>
      <w:numFmt w:val="decimal"/>
      <w:lvlText w:val="%7."/>
      <w:lvlJc w:val="left"/>
      <w:pPr>
        <w:ind w:left="5490" w:hanging="360"/>
      </w:pPr>
    </w:lvl>
    <w:lvl w:ilvl="7" w:tplc="FFFFFFFF" w:tentative="1">
      <w:start w:val="1"/>
      <w:numFmt w:val="lowerLetter"/>
      <w:lvlText w:val="%8."/>
      <w:lvlJc w:val="left"/>
      <w:pPr>
        <w:ind w:left="6210" w:hanging="360"/>
      </w:pPr>
    </w:lvl>
    <w:lvl w:ilvl="8" w:tplc="FFFFFFFF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35F"/>
    <w:rsid w:val="000114A1"/>
    <w:rsid w:val="000522BD"/>
    <w:rsid w:val="00072A63"/>
    <w:rsid w:val="000A45AD"/>
    <w:rsid w:val="000B1DB4"/>
    <w:rsid w:val="000C02F1"/>
    <w:rsid w:val="000F33B4"/>
    <w:rsid w:val="00154C56"/>
    <w:rsid w:val="001D2EB2"/>
    <w:rsid w:val="00204A51"/>
    <w:rsid w:val="00295652"/>
    <w:rsid w:val="002A2C26"/>
    <w:rsid w:val="002E49F8"/>
    <w:rsid w:val="00323DD3"/>
    <w:rsid w:val="00333EAE"/>
    <w:rsid w:val="00362C2C"/>
    <w:rsid w:val="003671A4"/>
    <w:rsid w:val="003E044C"/>
    <w:rsid w:val="00421058"/>
    <w:rsid w:val="00430ACA"/>
    <w:rsid w:val="00443AB8"/>
    <w:rsid w:val="005948EB"/>
    <w:rsid w:val="005A6899"/>
    <w:rsid w:val="005A7F63"/>
    <w:rsid w:val="005C0592"/>
    <w:rsid w:val="006039A7"/>
    <w:rsid w:val="0060637C"/>
    <w:rsid w:val="00650EE7"/>
    <w:rsid w:val="006C3EC9"/>
    <w:rsid w:val="007754DE"/>
    <w:rsid w:val="00810E2A"/>
    <w:rsid w:val="008C1020"/>
    <w:rsid w:val="008D4227"/>
    <w:rsid w:val="008E0A6D"/>
    <w:rsid w:val="00923837"/>
    <w:rsid w:val="0096174A"/>
    <w:rsid w:val="00962A55"/>
    <w:rsid w:val="00964575"/>
    <w:rsid w:val="009A7EA7"/>
    <w:rsid w:val="009B179A"/>
    <w:rsid w:val="009B1C2B"/>
    <w:rsid w:val="009D171E"/>
    <w:rsid w:val="009E08ED"/>
    <w:rsid w:val="009E5BC1"/>
    <w:rsid w:val="00A301E9"/>
    <w:rsid w:val="00A33F6F"/>
    <w:rsid w:val="00A91EEE"/>
    <w:rsid w:val="00A92CB2"/>
    <w:rsid w:val="00B041F6"/>
    <w:rsid w:val="00B17DFA"/>
    <w:rsid w:val="00B41D59"/>
    <w:rsid w:val="00B463F4"/>
    <w:rsid w:val="00B63D93"/>
    <w:rsid w:val="00B6788C"/>
    <w:rsid w:val="00B67D67"/>
    <w:rsid w:val="00B76935"/>
    <w:rsid w:val="00C1135F"/>
    <w:rsid w:val="00C32302"/>
    <w:rsid w:val="00C57397"/>
    <w:rsid w:val="00C92428"/>
    <w:rsid w:val="00CE1810"/>
    <w:rsid w:val="00CE74C9"/>
    <w:rsid w:val="00CF0F1E"/>
    <w:rsid w:val="00D33779"/>
    <w:rsid w:val="00D4030D"/>
    <w:rsid w:val="00D574C5"/>
    <w:rsid w:val="00D75095"/>
    <w:rsid w:val="00DA4DE8"/>
    <w:rsid w:val="00DB6E18"/>
    <w:rsid w:val="00DC7966"/>
    <w:rsid w:val="00DE2614"/>
    <w:rsid w:val="00E64E1C"/>
    <w:rsid w:val="00E76E62"/>
    <w:rsid w:val="00EC0714"/>
    <w:rsid w:val="00EC20D2"/>
    <w:rsid w:val="00EC24B7"/>
    <w:rsid w:val="00F04E14"/>
    <w:rsid w:val="00F41359"/>
    <w:rsid w:val="00FE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17EA5"/>
  <w15:chartTrackingRefBased/>
  <w15:docId w15:val="{1E92A418-CBF5-CC40-8E06-3D58C4E0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D6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C1135F"/>
  </w:style>
  <w:style w:type="character" w:customStyle="1" w:styleId="DateChar">
    <w:name w:val="Date Char"/>
    <w:basedOn w:val="DefaultParagraphFont"/>
    <w:link w:val="Date"/>
    <w:uiPriority w:val="99"/>
    <w:semiHidden/>
    <w:rsid w:val="00C1135F"/>
  </w:style>
  <w:style w:type="paragraph" w:styleId="ListParagraph">
    <w:name w:val="List Paragraph"/>
    <w:basedOn w:val="Normal"/>
    <w:uiPriority w:val="34"/>
    <w:qFormat/>
    <w:rsid w:val="00650EE7"/>
    <w:pPr>
      <w:ind w:left="720"/>
      <w:contextualSpacing/>
    </w:pPr>
  </w:style>
  <w:style w:type="table" w:styleId="TableGrid">
    <w:name w:val="Table Grid"/>
    <w:basedOn w:val="TableNormal"/>
    <w:uiPriority w:val="39"/>
    <w:rsid w:val="00C92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20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775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73</cp:revision>
  <dcterms:created xsi:type="dcterms:W3CDTF">2022-02-16T21:19:00Z</dcterms:created>
  <dcterms:modified xsi:type="dcterms:W3CDTF">2022-02-18T19:03:00Z</dcterms:modified>
</cp:coreProperties>
</file>