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移动护理界面需求</w:t>
      </w:r>
      <w:r>
        <w:rPr>
          <w:rFonts w:hint="eastAsia"/>
          <w:sz w:val="32"/>
          <w:szCs w:val="32"/>
          <w:lang w:val="en-US" w:eastAsia="zh-CN"/>
        </w:rPr>
        <w:t>2016.08.10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eastAsia="zh-CN"/>
        </w:rPr>
        <w:t>说明：</w:t>
      </w:r>
    </w:p>
    <w:p>
      <w:pPr/>
      <w:r>
        <w:drawing>
          <wp:inline distT="0" distB="0" distL="114300" distR="114300">
            <wp:extent cx="1713865" cy="1698625"/>
            <wp:effectExtent l="0" t="0" r="6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上图是无线护理系统病人卡片，其中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38275" cy="2425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预警区域，每个图标对应一个文书（护理评估单），表示该文书的</w:t>
      </w:r>
      <w:r>
        <w:rPr>
          <w:rFonts w:hint="eastAsia"/>
          <w:color w:val="0070C0"/>
          <w:lang w:eastAsia="zh-CN"/>
        </w:rPr>
        <w:t>预警状态</w:t>
      </w:r>
      <w:r>
        <w:rPr>
          <w:rFonts w:hint="eastAsia"/>
          <w:lang w:eastAsia="zh-CN"/>
        </w:rPr>
        <w:t>，共四个文书。预警状态分为</w:t>
      </w:r>
      <w:r>
        <w:rPr>
          <w:rFonts w:hint="eastAsia"/>
          <w:lang w:val="en-US" w:eastAsia="zh-CN"/>
        </w:rPr>
        <w:t>2种：</w:t>
      </w:r>
      <w:r>
        <w:rPr>
          <w:rFonts w:hint="eastAsia"/>
          <w:color w:val="0000FF"/>
          <w:lang w:val="en-US" w:eastAsia="zh-CN"/>
        </w:rPr>
        <w:t>预警、不预警。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即当文书需要预警时，显示红色预警图标；不预警时，不显示图标。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strike/>
          <w:dstrike w:val="0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drawing>
          <wp:inline distT="0" distB="0" distL="114300" distR="114300">
            <wp:extent cx="1425575" cy="2089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文书区域，每个图标对应一个文书（护理记录单），表示该文书的</w:t>
      </w:r>
      <w:r>
        <w:rPr>
          <w:rFonts w:hint="eastAsia"/>
          <w:color w:val="0070C0"/>
          <w:lang w:eastAsia="zh-CN"/>
        </w:rPr>
        <w:t>审核状态</w:t>
      </w:r>
      <w:r>
        <w:rPr>
          <w:rFonts w:hint="eastAsia"/>
          <w:lang w:eastAsia="zh-CN"/>
        </w:rPr>
        <w:t>，共四个文书。</w:t>
      </w:r>
      <w:r>
        <w:rPr>
          <w:rFonts w:hint="eastAsia"/>
          <w:color w:val="auto"/>
          <w:lang w:eastAsia="zh-CN"/>
        </w:rPr>
        <w:t>审核状态分为</w:t>
      </w:r>
      <w:r>
        <w:rPr>
          <w:rFonts w:hint="eastAsia"/>
          <w:color w:val="auto"/>
          <w:lang w:val="en-US" w:eastAsia="zh-CN"/>
        </w:rPr>
        <w:t>4种：</w:t>
      </w:r>
      <w:r>
        <w:rPr>
          <w:rFonts w:hint="eastAsia"/>
          <w:color w:val="0070C0"/>
          <w:lang w:val="en-US" w:eastAsia="zh-CN"/>
        </w:rPr>
        <w:t>未审核、待审核、通过、未通过。</w:t>
      </w:r>
      <w:r>
        <w:rPr>
          <w:rFonts w:hint="eastAsia"/>
          <w:color w:val="auto"/>
          <w:lang w:val="en-US" w:eastAsia="zh-CN"/>
        </w:rPr>
        <w:t>其中，未审核和待审核为一组，质控护士可见；通过、未通过为一组，普通护士可见。</w:t>
      </w:r>
      <w:r>
        <w:rPr>
          <w:rFonts w:hint="eastAsia" w:eastAsiaTheme="minorEastAsia"/>
          <w:strike/>
          <w:dstrike w:val="0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“通过”状态，不显示图标。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设计预警状态图标和审核状态图标。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预警状态图标：分别设计4个图标对应4个文书（护理评估单），红底。建议在图标上显示数字（1-4）区分。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审核状态图标：分别设计4组图标对应4个护理文书，每组有“未审核”、“待审核”、“未通过”、“通过”。建议在图标上显示数字（1-4）区分。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图标列表：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文书预警1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文书未审核2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文书未审核4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文书预警2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文书待审核2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文书待审核4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文书预警3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文书通过2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文书通过4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文书预警4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文书未通过2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文书未通过4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文书未审核1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文书未审核3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文书待审核1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文书待审核3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文书通过1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文书通过3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文书未通过1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文书未通过3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9246"/>
    <w:multiLevelType w:val="singleLevel"/>
    <w:tmpl w:val="57AA92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AA9CB4"/>
    <w:multiLevelType w:val="singleLevel"/>
    <w:tmpl w:val="57AA9C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AA9D80"/>
    <w:multiLevelType w:val="singleLevel"/>
    <w:tmpl w:val="57AA9D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B03B7"/>
    <w:rsid w:val="17ED64BB"/>
    <w:rsid w:val="346D0FD5"/>
    <w:rsid w:val="348922B7"/>
    <w:rsid w:val="487831CB"/>
    <w:rsid w:val="574A0F91"/>
    <w:rsid w:val="64AE5A15"/>
    <w:rsid w:val="68C363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2016-08-10T03:58:38Z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