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33" w:rsidRDefault="00B56833" w:rsidP="00B56833">
      <w:pPr>
        <w:pStyle w:val="a7"/>
      </w:pPr>
      <w:r>
        <w:rPr>
          <w:rFonts w:hint="eastAsia"/>
        </w:rPr>
        <w:t>长庆油田职工医院</w:t>
      </w:r>
      <w:bookmarkStart w:id="0" w:name="_GoBack"/>
      <w:bookmarkEnd w:id="0"/>
    </w:p>
    <w:p w:rsidR="00B56833" w:rsidRDefault="00B56833" w:rsidP="00B56833"/>
    <w:tbl>
      <w:tblPr>
        <w:tblStyle w:val="a9"/>
        <w:tblW w:w="10627" w:type="dxa"/>
        <w:tblLook w:val="04A0" w:firstRow="1" w:lastRow="0" w:firstColumn="1" w:lastColumn="0" w:noHBand="0" w:noVBand="1"/>
      </w:tblPr>
      <w:tblGrid>
        <w:gridCol w:w="1271"/>
        <w:gridCol w:w="9356"/>
      </w:tblGrid>
      <w:tr w:rsidR="00B56833" w:rsidRPr="004F1E20" w:rsidTr="00FD7CDA">
        <w:tc>
          <w:tcPr>
            <w:tcW w:w="1271" w:type="dxa"/>
            <w:shd w:val="clear" w:color="auto" w:fill="FFFF00"/>
          </w:tcPr>
          <w:p w:rsidR="00B56833" w:rsidRPr="004F1E20" w:rsidRDefault="00B56833" w:rsidP="00FD7CDA">
            <w:pPr>
              <w:jc w:val="center"/>
              <w:rPr>
                <w:b/>
                <w:sz w:val="24"/>
                <w:szCs w:val="24"/>
              </w:rPr>
            </w:pPr>
            <w:r w:rsidRPr="004F1E20"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9356" w:type="dxa"/>
            <w:shd w:val="clear" w:color="auto" w:fill="FFFF00"/>
          </w:tcPr>
          <w:p w:rsidR="00B56833" w:rsidRPr="004F1E20" w:rsidRDefault="00B56833" w:rsidP="00FD7CDA">
            <w:pPr>
              <w:jc w:val="center"/>
              <w:rPr>
                <w:b/>
                <w:sz w:val="24"/>
                <w:szCs w:val="24"/>
              </w:rPr>
            </w:pPr>
            <w:r w:rsidRPr="004F1E20">
              <w:rPr>
                <w:rFonts w:hint="eastAsia"/>
                <w:b/>
                <w:sz w:val="24"/>
                <w:szCs w:val="24"/>
              </w:rPr>
              <w:t>问题描述</w:t>
            </w:r>
          </w:p>
        </w:tc>
      </w:tr>
      <w:tr w:rsidR="00B56833" w:rsidTr="00FD7CDA">
        <w:trPr>
          <w:trHeight w:val="2094"/>
        </w:trPr>
        <w:tc>
          <w:tcPr>
            <w:tcW w:w="1271" w:type="dxa"/>
            <w:vMerge w:val="restart"/>
            <w:vAlign w:val="center"/>
          </w:tcPr>
          <w:p w:rsidR="00B56833" w:rsidRDefault="00B56833" w:rsidP="00FD7CDA">
            <w:pPr>
              <w:jc w:val="center"/>
            </w:pPr>
            <w:r>
              <w:rPr>
                <w:rFonts w:hint="eastAsia"/>
              </w:rPr>
              <w:t>体温单</w:t>
            </w:r>
          </w:p>
        </w:tc>
        <w:tc>
          <w:tcPr>
            <w:tcW w:w="9356" w:type="dxa"/>
            <w:shd w:val="clear" w:color="auto" w:fill="92D050"/>
          </w:tcPr>
          <w:p w:rsidR="00B56833" w:rsidRDefault="00B56833" w:rsidP="00FD7CDA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1、房颤心率：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APP_CONFIG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配置表修改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—</w:t>
            </w:r>
          </w:p>
          <w:p w:rsidR="00B56833" w:rsidRDefault="00B56833" w:rsidP="00FD7CDA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4F1E20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脉搏短绌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（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PULSE_SHORT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1002,1001,20,4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）项目值修改为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或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设置是否绘制房颤心率；</w:t>
            </w:r>
          </w:p>
          <w:p w:rsidR="00B56833" w:rsidRDefault="00B56833" w:rsidP="00FD7CDA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b.</w:t>
            </w:r>
            <w:r w:rsidRPr="004F1E20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画点项目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（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GRAPH_POINT_ITEMS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&gt;</w:t>
            </w:r>
            <w:r w:rsidRPr="004F1E20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体温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脉博点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正图呼吸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降温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脉搏短绌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体温确认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输出护理事件时间代码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血糖观察表代码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体温不升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呼吸机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）修改为（</w:t>
            </w:r>
            <w:r w:rsidRPr="0014449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体温</w:t>
            </w:r>
            <w:r w:rsidRPr="0014449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,</w:t>
            </w:r>
            <w:r w:rsidRPr="0014449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心率点</w:t>
            </w:r>
            <w:r w:rsidRPr="00984E8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Pr="0014449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脉博点</w:t>
            </w:r>
            <w:r w:rsidRPr="0014449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,</w:t>
            </w:r>
            <w:r w:rsidRPr="00984E8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降温点</w:t>
            </w:r>
            <w:r w:rsidRPr="00984E8F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正图呼吸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降温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体温确认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输出护理事件时间代码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血糖观察表代码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体温不升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 w:rsidRPr="004F1E20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呼吸机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），</w:t>
            </w:r>
            <w:r w:rsidRPr="00F35FF5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红色标示的体征项配置顺序固定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；</w:t>
            </w:r>
          </w:p>
        </w:tc>
      </w:tr>
      <w:tr w:rsidR="00B56833" w:rsidTr="00FD7CDA">
        <w:tc>
          <w:tcPr>
            <w:tcW w:w="1271" w:type="dxa"/>
            <w:vMerge/>
          </w:tcPr>
          <w:p w:rsidR="00B56833" w:rsidRDefault="00B56833" w:rsidP="00FD7CDA">
            <w:pPr>
              <w:jc w:val="center"/>
            </w:pPr>
          </w:p>
        </w:tc>
        <w:tc>
          <w:tcPr>
            <w:tcW w:w="9356" w:type="dxa"/>
            <w:shd w:val="clear" w:color="auto" w:fill="92D050"/>
          </w:tcPr>
          <w:p w:rsidR="00B56833" w:rsidRDefault="00B56833" w:rsidP="00FD7CDA">
            <w:r>
              <w:rPr>
                <w:rFonts w:hint="eastAsia"/>
              </w:rPr>
              <w:t>2、体温、脉搏点重合时显示用体温图标X外加空心红色圆圈</w:t>
            </w:r>
          </w:p>
        </w:tc>
      </w:tr>
      <w:tr w:rsidR="00B56833" w:rsidTr="00FD7CDA">
        <w:tc>
          <w:tcPr>
            <w:tcW w:w="1271" w:type="dxa"/>
            <w:vMerge/>
          </w:tcPr>
          <w:p w:rsidR="00B56833" w:rsidRDefault="00B56833" w:rsidP="00FD7CDA">
            <w:pPr>
              <w:jc w:val="center"/>
            </w:pPr>
          </w:p>
        </w:tc>
        <w:tc>
          <w:tcPr>
            <w:tcW w:w="9356" w:type="dxa"/>
            <w:shd w:val="clear" w:color="auto" w:fill="92D050"/>
          </w:tcPr>
          <w:p w:rsidR="00B56833" w:rsidRDefault="00B56833" w:rsidP="00FD7CDA">
            <w:r>
              <w:rPr>
                <w:rFonts w:hint="eastAsia"/>
              </w:rPr>
              <w:t>3、降温后体温绘制</w:t>
            </w:r>
          </w:p>
          <w:p w:rsidR="00B56833" w:rsidRDefault="00B56833" w:rsidP="00FD7CDA">
            <w:r>
              <w:rPr>
                <w:rFonts w:hint="eastAsia"/>
              </w:rPr>
              <w:t>降温点（</w:t>
            </w:r>
            <w:r w:rsidRPr="00984E8F">
              <w:t>GRAPH_POINT_DOWN_TEMPER</w:t>
            </w:r>
            <w:r>
              <w:rPr>
                <w:rFonts w:hint="eastAsia"/>
              </w:rPr>
              <w:t>-</w:t>
            </w:r>
            <w:r>
              <w:t>&gt;</w:t>
            </w:r>
            <w:r w:rsidRPr="00984E8F">
              <w:t>VITAL_CODE = '1005',1005,32,0.2</w:t>
            </w:r>
            <w:r>
              <w:rPr>
                <w:rFonts w:hint="eastAsia"/>
              </w:rPr>
              <w:t>）项目修改与体温配置类似（</w:t>
            </w:r>
            <w:r>
              <w:rPr>
                <w:color w:val="FF0000"/>
              </w:rPr>
              <w:t>10</w:t>
            </w:r>
            <w:r>
              <w:t>,34,0.2,VITAL_CODE='1005'</w:t>
            </w:r>
            <w:r w:rsidRPr="00984E8F">
              <w:rPr>
                <w:color w:val="000000" w:themeColor="text1"/>
              </w:rPr>
              <w:t>,</w:t>
            </w:r>
            <w:r w:rsidRPr="00984E8F">
              <w:rPr>
                <w:color w:val="FF0000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B56833" w:rsidTr="00FD7CDA">
        <w:tc>
          <w:tcPr>
            <w:tcW w:w="1271" w:type="dxa"/>
            <w:vMerge/>
          </w:tcPr>
          <w:p w:rsidR="00B56833" w:rsidRDefault="00B56833" w:rsidP="00FD7CDA">
            <w:pPr>
              <w:jc w:val="center"/>
            </w:pPr>
          </w:p>
        </w:tc>
        <w:tc>
          <w:tcPr>
            <w:tcW w:w="9356" w:type="dxa"/>
            <w:shd w:val="clear" w:color="auto" w:fill="92D050"/>
          </w:tcPr>
          <w:p w:rsidR="00B56833" w:rsidRDefault="00B56833" w:rsidP="00FD7CDA">
            <w:r>
              <w:rPr>
                <w:rFonts w:hint="eastAsia"/>
              </w:rPr>
              <w:t>4、手术天数显示格式，术后14天，手术天数不依出院事件而截至</w:t>
            </w:r>
          </w:p>
          <w:p w:rsidR="00B56833" w:rsidRDefault="00B56833" w:rsidP="00FD7CDA">
            <w:pPr>
              <w:rPr>
                <w:rFonts w:ascii="Comic Sans MS" w:hAnsi="Comic Sans MS" w:cs="Comic Sans MS"/>
                <w:color w:val="0000FF"/>
                <w:kern w:val="0"/>
                <w:sz w:val="18"/>
                <w:szCs w:val="18"/>
              </w:rPr>
            </w:pPr>
            <w:r>
              <w:t>PARAMETER_NAME为</w:t>
            </w:r>
            <w:r w:rsidRPr="00887BAA">
              <w:rPr>
                <w:rFonts w:ascii="Comic Sans MS" w:hAnsi="Comic Sans MS" w:cs="Comic Sans MS"/>
                <w:color w:val="0000FF"/>
                <w:kern w:val="0"/>
                <w:sz w:val="18"/>
                <w:szCs w:val="18"/>
                <w:highlight w:val="white"/>
              </w:rPr>
              <w:t>’OPER_DAYS_FMT’</w:t>
            </w:r>
          </w:p>
          <w:p w:rsidR="00B56833" w:rsidRDefault="00B56833" w:rsidP="00FD7CDA">
            <w:r>
              <w:rPr>
                <w:rFonts w:hint="eastAsia"/>
              </w:rPr>
              <w:t>其值为：</w:t>
            </w:r>
            <w:r w:rsidRPr="00887BAA">
              <w:t>2,0</w:t>
            </w:r>
          </w:p>
          <w:p w:rsidR="00B56833" w:rsidRPr="0053465D" w:rsidRDefault="00B56833" w:rsidP="00FD7CDA">
            <w:r>
              <w:t>前一项为</w:t>
            </w:r>
            <w:r>
              <w:rPr>
                <w:rFonts w:hint="eastAsia"/>
              </w:rPr>
              <w:t>在体温单上显示最近几次的术后天数，后一项为手术天数显示格式</w:t>
            </w:r>
          </w:p>
          <w:p w:rsidR="00B56833" w:rsidRDefault="00B56833" w:rsidP="00FD7CDA">
            <w:r w:rsidRPr="00887BAA">
              <w:rPr>
                <w:rFonts w:hint="eastAsia"/>
              </w:rPr>
              <w:t>格式</w:t>
            </w:r>
            <w:r>
              <w:rPr>
                <w:rFonts w:hint="eastAsia"/>
              </w:rPr>
              <w:t>有三种，0为</w:t>
            </w:r>
            <w:r w:rsidRPr="00887BAA">
              <w:rPr>
                <w:rFonts w:hint="eastAsia"/>
              </w:rPr>
              <w:t>0/3,1/4,2/5</w:t>
            </w:r>
            <w:r>
              <w:t>和</w:t>
            </w:r>
            <w:r w:rsidRPr="00887BAA"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 w:rsidRPr="00887BAA">
              <w:rPr>
                <w:rFonts w:hint="eastAsia"/>
              </w:rPr>
              <w:t>3(2),1/4,2/5</w:t>
            </w:r>
            <w:r>
              <w:rPr>
                <w:rFonts w:hint="eastAsia"/>
              </w:rPr>
              <w:t xml:space="preserve">，2为 1 2 3 </w:t>
            </w:r>
            <w:r>
              <w:t>1/3 2 3</w:t>
            </w:r>
          </w:p>
          <w:p w:rsidR="00B56833" w:rsidRDefault="00B56833" w:rsidP="00FD7CDA">
            <w:r>
              <w:rPr>
                <w:rFonts w:hint="eastAsia"/>
              </w:rPr>
              <w:t>分娩代码：</w:t>
            </w:r>
            <w:r w:rsidRPr="00F1081D">
              <w:t>BIRTH_VITAL_CODE</w:t>
            </w:r>
            <w:r>
              <w:t xml:space="preserve"> </w:t>
            </w:r>
            <w:r>
              <w:rPr>
                <w:rFonts w:hint="eastAsia"/>
              </w:rPr>
              <w:t>在体温土表头中配置如同手术</w:t>
            </w:r>
          </w:p>
        </w:tc>
      </w:tr>
      <w:tr w:rsidR="00B56833" w:rsidTr="00FD7CDA">
        <w:tc>
          <w:tcPr>
            <w:tcW w:w="1271" w:type="dxa"/>
            <w:vMerge/>
          </w:tcPr>
          <w:p w:rsidR="00B56833" w:rsidRDefault="00B56833" w:rsidP="00FD7CDA">
            <w:pPr>
              <w:jc w:val="center"/>
            </w:pPr>
          </w:p>
        </w:tc>
        <w:tc>
          <w:tcPr>
            <w:tcW w:w="9356" w:type="dxa"/>
            <w:shd w:val="clear" w:color="auto" w:fill="7F7F7F" w:themeFill="text1" w:themeFillTint="80"/>
          </w:tcPr>
          <w:p w:rsidR="00B56833" w:rsidRDefault="00B56833" w:rsidP="00FD7CDA">
            <w:r>
              <w:rPr>
                <w:rFonts w:hint="eastAsia"/>
              </w:rPr>
              <w:t>5、手术事件字样绘制，事件竖线占两个格子</w:t>
            </w:r>
          </w:p>
        </w:tc>
      </w:tr>
      <w:tr w:rsidR="00B56833" w:rsidTr="00FD7CDA">
        <w:tc>
          <w:tcPr>
            <w:tcW w:w="1271" w:type="dxa"/>
            <w:vMerge/>
          </w:tcPr>
          <w:p w:rsidR="00B56833" w:rsidRDefault="00B56833" w:rsidP="00FD7CDA">
            <w:pPr>
              <w:jc w:val="center"/>
            </w:pPr>
          </w:p>
        </w:tc>
        <w:tc>
          <w:tcPr>
            <w:tcW w:w="9356" w:type="dxa"/>
            <w:shd w:val="clear" w:color="auto" w:fill="92D050"/>
          </w:tcPr>
          <w:p w:rsidR="00B56833" w:rsidRDefault="00B56833" w:rsidP="00FD7CDA">
            <w:r>
              <w:rPr>
                <w:rFonts w:hint="eastAsia"/>
              </w:rPr>
              <w:t>6、默认底部体征项值不绘制0</w:t>
            </w:r>
          </w:p>
        </w:tc>
      </w:tr>
    </w:tbl>
    <w:p w:rsidR="00636690" w:rsidRPr="00B56833" w:rsidRDefault="00636690"/>
    <w:sectPr w:rsidR="00636690" w:rsidRPr="00B56833" w:rsidSect="00B568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42C" w:rsidRDefault="009D542C" w:rsidP="00B56833">
      <w:r>
        <w:separator/>
      </w:r>
    </w:p>
  </w:endnote>
  <w:endnote w:type="continuationSeparator" w:id="0">
    <w:p w:rsidR="009D542C" w:rsidRDefault="009D542C" w:rsidP="00B5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42C" w:rsidRDefault="009D542C" w:rsidP="00B56833">
      <w:r>
        <w:separator/>
      </w:r>
    </w:p>
  </w:footnote>
  <w:footnote w:type="continuationSeparator" w:id="0">
    <w:p w:rsidR="009D542C" w:rsidRDefault="009D542C" w:rsidP="00B56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60"/>
    <w:rsid w:val="00556C60"/>
    <w:rsid w:val="00636690"/>
    <w:rsid w:val="009D542C"/>
    <w:rsid w:val="00B5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B5607-5AB2-4E10-A67A-B5EF5162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6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83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68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568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5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YinFeng Wang</dc:creator>
  <cp:keywords/>
  <dc:description/>
  <cp:lastModifiedBy>YinFeng Wang</cp:lastModifiedBy>
  <cp:revision>2</cp:revision>
  <dcterms:created xsi:type="dcterms:W3CDTF">2016-08-24T06:28:00Z</dcterms:created>
  <dcterms:modified xsi:type="dcterms:W3CDTF">2016-08-24T06:28:00Z</dcterms:modified>
</cp:coreProperties>
</file>