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ind w:firstLine="3720" w:firstLineChars="155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13 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李大哥从此就这样过上了幸福快乐的生活吗？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很遗憾，否。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一个心中有梦而又无处可追的人，稍一清醒就会被漫天的</w:t>
      </w:r>
      <w:r>
        <w:rPr>
          <w:rFonts w:hint="eastAsia" w:asciiTheme="minorEastAsia" w:hAnsiTheme="minorEastAsia" w:eastAsiaTheme="minorEastAsia"/>
          <w:sz w:val="24"/>
          <w:szCs w:val="24"/>
          <w:highlight w:val="yellow"/>
        </w:rPr>
        <w:t>孤独</w:t>
      </w:r>
      <w:r>
        <w:rPr>
          <w:rFonts w:hint="eastAsia" w:asciiTheme="minorEastAsia" w:hAnsiTheme="minorEastAsia" w:eastAsiaTheme="minorEastAsia"/>
          <w:sz w:val="24"/>
          <w:szCs w:val="24"/>
        </w:rPr>
        <w:t>和</w:t>
      </w:r>
      <w:r>
        <w:rPr>
          <w:rFonts w:hint="eastAsia" w:asciiTheme="minorEastAsia" w:hAnsiTheme="minorEastAsia" w:eastAsiaTheme="minorEastAsia"/>
          <w:sz w:val="24"/>
          <w:szCs w:val="24"/>
          <w:highlight w:val="yellow"/>
        </w:rPr>
        <w:t>痛苦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包围……   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《独坐敬亭山》  众鸟高飞尽，孤云独去闲。  相看两不厌，只有敬亭山。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渺渺天地，一人独坐，众鸟孤云也离我而去，敬亭山，为什么你不走？   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真好啊，还有你懂我…… 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《月下独酌》  花间一壶酒，独酌无相亲。  举杯邀明月，对影成三人。  月既不解饮，影徒随我身。  暂伴月将影，行乐须及春。  我歌月徘徊，我舞影零乱。  醒时相交欢，醉后各分散。  永结无情游，相期邈云汉。   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其实我的知己不止有敬亭山，还有月亮和我的影子，它们常常陪我一起喝酒……     这两首都是李白脍炙人口的名篇佳作，可以说这两首诗写得有多好，李白的孤独就有多深…… 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highlight w:val="yellow"/>
        </w:rPr>
        <w:t>古来圣贤皆寂寞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。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  <w:highlight w:val="yellow"/>
        </w:rPr>
        <w:t>孤独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，是天才的宿命……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ab/>
        <w:t>·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 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《登金陵凤凰台》  凤凰台上凤凰游，凤去台空江自流。  吴宫花草埋幽径，晋代衣冠成古丘。  三山半落青天外，二水中分白鹭洲。  总为浮云能蔽日，长安不见使人愁。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为什么总还是忍不住眺望长安的方向？为什么总还是不能平息心中的渴望？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highlight w:val="yellow"/>
        </w:rPr>
        <w:t>梦想的声音太清晰了，我无法假装听不到。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   </w:t>
      </w:r>
    </w:p>
    <w:p>
      <w:pPr>
        <w:spacing w:line="440" w:lineRule="exact"/>
        <w:ind w:firstLine="3720" w:firstLineChars="155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14 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就在李白再度为梦想无处伸展的痛苦所包围时，彻底改写他人生轨迹的</w:t>
      </w:r>
      <w:r>
        <w:rPr>
          <w:rFonts w:hint="eastAsia" w:asciiTheme="minorEastAsia" w:hAnsiTheme="minorEastAsia" w:eastAsiaTheme="minorEastAsia"/>
          <w:sz w:val="24"/>
          <w:szCs w:val="24"/>
          <w:highlight w:val="yellow"/>
        </w:rPr>
        <w:t>安史之乱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爆发了！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乱世出英雄！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平生所负之合纵连横，御行天下的王霸之术此时不用，更待何时！   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  <w:u w:val="single"/>
        </w:rPr>
        <w:t>自认</w:t>
      </w:r>
      <w:r>
        <w:rPr>
          <w:rFonts w:hint="eastAsia" w:asciiTheme="minorEastAsia" w:hAnsiTheme="minorEastAsia" w:eastAsiaTheme="minorEastAsia"/>
          <w:sz w:val="24"/>
          <w:szCs w:val="24"/>
        </w:rPr>
        <w:t>胸中有退敌之策的李白不顾凶险在大家纷纷南逃之际</w:t>
      </w:r>
      <w:r>
        <w:rPr>
          <w:rFonts w:hint="eastAsia" w:asciiTheme="minorEastAsia" w:hAnsiTheme="minorEastAsia" w:eastAsiaTheme="minorEastAsia"/>
          <w:sz w:val="24"/>
          <w:szCs w:val="24"/>
          <w:highlight w:val="yellow"/>
        </w:rPr>
        <w:t>逆流北上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，希望能够面见玄宗以献灭胡大计。可惜战况急转直下，北去之路已均为叛军所断。李白只得折身南下，避祸于庐山屏风叠，伺机而动。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抚剑夜吟啸，雄心日千里。  誓欲斩鲸鲵，澄清洛阳水。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这期间李白夜夜忧心：国家都到什么地步了，这帮孙子们还不来请我出山！！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说曹操曹操就到。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此时逃到成都的玄宗下诏施行诸王分镇，共平叛乱，其中奉命守卫长江流域的是皇子永王李璘。其得令后一边集结兵力粮草，一边广募仁人志士。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枪杆子要有，笔杆子自然也不能少，放眼天下还有谁比李白的文章好？永王亲派手下三顾茅庐，力邀李白出山。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国难当头，匹夫有责再加一展胸中丘壑的平生夙愿，对李白来说这绝对是一个无法拒绝的机会：千秋功名，在此一搏！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出山！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此时豪气冲天的李白哪里会料到前面迎接他的不是“谈笑三军却”的奇功伟业，而是200万伏的高压线。 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440" w:lineRule="exact"/>
        <w:ind w:firstLine="4560" w:firstLineChars="190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spacing w:line="440" w:lineRule="exact"/>
        <w:ind w:firstLine="4560" w:firstLineChars="19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15 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天真的李白对当时的形势非常乐观，他以淝水一战，扭转乾坤的东晋谢安自比，坚信自己出马扫平胡虏易如反掌：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但用东山谢安石，为君谈笑静胡沙！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可惜两个月后，一切幻想灰飞湮灭。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因为玄宗下诏之时，并不知道太子李亨已在灵武继位！一山岂容二虎，李亨（唐肃宗）深感重兵在握的李璘对自身皇权是大大的威胁，勒令其交出兵权，退守成都。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李璘则拒诏不从：天下大乱，谁能收复江山还不一定呢，缘何我不能一搏？！   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就这样，李白满心报国杀敌，结果连安史叛军的影子还没见到，永王的军队就被新皇帝当做造反派讨伐，李璘兵败被杀。 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i w:val="0"/>
          <w:iCs w:val="0"/>
          <w:sz w:val="24"/>
          <w:szCs w:val="24"/>
          <w:u w:val="single"/>
        </w:rPr>
        <w:t>李白则瞬间变成了政治斗争的牺牲品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：以附逆之罪在九江被捕入狱！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冤屈，天大的冤屈！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在狱中他</w:t>
      </w:r>
      <w:r>
        <w:rPr>
          <w:rFonts w:hint="eastAsia" w:asciiTheme="minorEastAsia" w:hAnsiTheme="minorEastAsia" w:eastAsiaTheme="minorEastAsia"/>
          <w:sz w:val="24"/>
          <w:szCs w:val="24"/>
          <w:highlight w:val="yellow"/>
        </w:rPr>
        <w:t>悲愤难平</w:t>
      </w:r>
      <w:r>
        <w:rPr>
          <w:rFonts w:hint="eastAsia" w:asciiTheme="minorEastAsia" w:hAnsiTheme="minorEastAsia" w:eastAsiaTheme="minorEastAsia"/>
          <w:sz w:val="24"/>
          <w:szCs w:val="24"/>
        </w:rPr>
        <w:t>，写下了生平中</w:t>
      </w:r>
      <w:r>
        <w:rPr>
          <w:rFonts w:hint="eastAsia" w:asciiTheme="minorEastAsia" w:hAnsiTheme="minorEastAsia" w:eastAsiaTheme="minorEastAsia"/>
          <w:sz w:val="24"/>
          <w:szCs w:val="24"/>
          <w:highlight w:val="yellow"/>
        </w:rPr>
        <w:t>最为悲怆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的诗句：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兄九江兮弟三峡，悲羽化之难齐。  穆陵关北愁爱子，豫章天南隔老妻。  一门骨肉散百草，遇难不复相提携。  ……  好我者恤我，  不好我者何忍临危而相挤！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遭此大难，却手足飘零。兵荒马乱中自己的孩子们还滞留在山东，妻子隔在江南，一家人分散各地，无法互相扶助……懂我冤屈的人自然能体恤我的苦衷，不待见我的人又何必再落井下石！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我本不弃世，世人自弃我。   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是的，李白此时的处境，恰如杜甫所言：世人皆欲杀，吾意独怜才！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不过他只说对了一半，“独怜才”的并不只有他一人，事实上还有一些身为李白粉丝的官员也在积极为其奔走斡旋，最终李白才保住了性命，被判长流夜郎。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李白的二次从政就这样以惨烈的悲剧而收场了，此时他已经57岁。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440" w:lineRule="exact"/>
        <w:ind w:firstLine="4080" w:firstLineChars="17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16 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其实老天对诗人们总还是格外垂爱的。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比如他们一旦遭遇灭顶之灾，就总会出现一些促使天下大赦的政治事件，然后诗人正可由此脱困，比如王勃，骆宾王坐牢时都是如此。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李白也不例外，流放夜郎途中，因为关中出现严重旱情，朝廷大赦天下，李白重获自由之身！ 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喜从天降！老天爷也知道我是冤屈的啊！ 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生活再现曙光，李大哥顷刻间满血复活：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《早发白帝城》  朝辞白帝彩云间，千里江陵一日还。  两岸猿声啼不住，轻舟已过万重山！   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这心情是何等之欢畅，何等之飞扬！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仿佛毕生的挫折与委屈都尽数甩在了飞驰的船舷之后……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愿你出走半生，归来</w:t>
      </w:r>
      <w:r>
        <w:rPr>
          <w:rFonts w:hint="eastAsia" w:asciiTheme="minorEastAsia" w:hAnsiTheme="minorEastAsia" w:eastAsiaTheme="minorEastAsia"/>
          <w:sz w:val="24"/>
          <w:szCs w:val="24"/>
          <w:highlight w:val="yellow"/>
        </w:rPr>
        <w:t>仍是少年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。——在我眼里，再也没有人比李白更担得起这句话了，从来想象不出他年老的样子，因为他真的从未老去啊！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无论</w:t>
      </w:r>
      <w:r>
        <w:rPr>
          <w:rFonts w:hint="eastAsia" w:asciiTheme="minorEastAsia" w:hAnsiTheme="minorEastAsia" w:eastAsiaTheme="minorEastAsia"/>
          <w:sz w:val="24"/>
          <w:szCs w:val="24"/>
          <w:highlight w:val="yellow"/>
        </w:rPr>
        <w:t>经历了多少磨难与失败</w:t>
      </w:r>
      <w:r>
        <w:rPr>
          <w:rFonts w:hint="eastAsia" w:asciiTheme="minorEastAsia" w:hAnsiTheme="minorEastAsia" w:eastAsiaTheme="minorEastAsia"/>
          <w:sz w:val="24"/>
          <w:szCs w:val="24"/>
        </w:rPr>
        <w:t>，只要有一线光明与希望，他总会立刻原谅生活，</w:t>
      </w:r>
      <w:r>
        <w:rPr>
          <w:rFonts w:hint="eastAsia" w:asciiTheme="minorEastAsia" w:hAnsiTheme="minorEastAsia" w:eastAsiaTheme="minorEastAsia"/>
          <w:sz w:val="24"/>
          <w:szCs w:val="24"/>
          <w:highlight w:val="yellow"/>
        </w:rPr>
        <w:t>重新充满阳光与斗志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，在赦还的路上他简直忍不住要醉舞高歌了：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愿扫鹦鹉洲，与君醉百场。  啸起白云飞七泽，歌吟渌水动三湘。  莫惜连船沽美酒，千金一掷买春芳！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每每读至简直令人热泪横流：该是有多么的热爱生活，热爱生命，才能在经历了种种绝境之后在58岁的花甲之龄写出这等青春洋溢的</w:t>
      </w:r>
      <w:r>
        <w:rPr>
          <w:rFonts w:hint="eastAsia" w:asciiTheme="minorEastAsia" w:hAnsiTheme="minorEastAsia" w:eastAsiaTheme="minorEastAsia"/>
          <w:sz w:val="24"/>
          <w:szCs w:val="24"/>
          <w:highlight w:val="yellow"/>
        </w:rPr>
        <w:t>快意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之句！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多么浪漫，多么可爱的李白！！   </w:t>
      </w:r>
    </w:p>
    <w:p>
      <w:pPr>
        <w:spacing w:line="440" w:lineRule="exact"/>
        <w:ind w:firstLine="4800" w:firstLineChars="20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17 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可惜，上天留给他的时间终究不多了。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遇赦放归之后李白依然没有放弃建功立业的抱负，61岁的他再次踏上追梦的旅程，准备北上参军，痛击敌虏！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豪情依然万丈，可惜他的身体却支持不住了，中途抱病，李白只得折往安徽当涂投奔在此为官的族叔李阳冰。   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病情越来越重……   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762年11月，是夜，月华如水。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仿佛是冥冥之中的指引，李白携酒来到采石江畔，荡舟而行，立在船头的他最后一次喝得酩酊大醉。江面的倒影里，曾经那个心雄万夫的年轻人已然两鬓星星。   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出川时立下的豪言壮语，终究我没有做到……故乡对不起，我再也回不去了……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富贵与神仙，蹉跎成两失。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满怀着激情在这人间热烈地追求了一世，最终还是两手空空……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浮生若梦，为欢几何？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死不足惧，我只遗憾至死没有知音，千秋万载之后，可会有人为我哭泣？可会有人真正懂我？！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凄凄苦笑中李白向孤悬的明月举起了酒杯，高吟出人生最后的绝唱：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大鹏飞兮振八裔，中天摧兮力不济。  馀风激兮万世，游扶桑兮挂石袂。  后人得之传此，仲尼亡兮谁为出涕？  ——《临终歌》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罢罢罢！本是为梦而来，既已无力追赶，何不归去？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他豪饮最后一杯，纵身俯向江面那一片光明……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忽而，刹那间水面翻飞，一头长鲸冲水而出，直上云天！鲸背上的白衣少年衣袂飘飘，一如四十年前与樵夫偶遇时那般顾盼生辉……   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尘缘已了，从此他终于可以真正“倚剑天外，挂弓扶桑，浮四海，横八荒，出宇宙之寥廓，登云天之渺茫”了！   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李白，九天之上你耍得开心点！ 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440" w:lineRule="exact"/>
        <w:ind w:firstLine="4320" w:firstLineChars="1800"/>
        <w:rPr>
          <w:rFonts w:hint="eastAsia" w:asciiTheme="minorEastAsia" w:hAnsiTheme="minorEastAsia" w:eastAsiaTheme="minorEastAsia"/>
          <w:sz w:val="24"/>
          <w:szCs w:val="24"/>
        </w:rPr>
      </w:pPr>
    </w:p>
    <w:p>
      <w:pPr>
        <w:spacing w:line="440" w:lineRule="exact"/>
        <w:ind w:firstLine="4320" w:firstLineChars="18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18 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给了我们那么多浪漫诗情的李白，理应有一个如此浪漫传奇的谢幕。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真假已不重要，这是人间对他最后的祝福。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从现世的角度讲，李白的一生诚然是不得志的，他最热烈追求的功名与神仙，最终都是大梦一场。他的悲剧还在于明明是不世出的天才诗人，却偏偏认定自己是天生的政治家。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然而也正是这种严重的自我认知偏差和极端的理想主义，才造就了一个如此极致浪漫的诗人。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古往今来，再也没有哪个诗人比李白活得更率真，自我意识更强烈，他所有的喜怒哀乐，全都袒露于外，毫不掩饰，痛苦与欢乐都达到了最极限。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“人类的一切情感，他都写过。人类的心灵所能到达的最邈远的地方，他都到过。”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所以人人心中都有一个李白，李白是另一个我们想要而没有勇气去做的自己。     但是，好在我们还有他的诗。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人生得意之时，李白的诗让我们驰骋八极，神游宇宙，将心中的快意和豪情扩张到极处：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登高壮观天地间，大江茫茫去不还；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黄河落天走东海，万里写入胸怀间；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人生得意需尽欢，莫使金樽空对月；   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大鹏一日同风起，扶摇直上九万里；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人生达命岂暇愁，且饮美酒登高楼；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俱怀逸兴壮思飞，欲上青天揽明月！   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……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失意之时，李白的诗让我们痛快淋漓，洗尽愁怨，大泄心中块垒：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人生在世不称意，明朝散发弄扁舟；   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黄金白璧买歌笑，一醉累月轻王侯；   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天生我材必有用，千金散尽还复来；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长风破浪会有时，直挂云帆济沧海；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安能摧眉折腰事权贵，使我不得开心颜！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五花马，千金裘，呼儿将出换美酒，与尔同销万古愁！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……  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盖自有诗人以来，我未尝见大泽深山，雪霜冰霰，晨霞夕霏，千变万化，雷轰电掣，花葩玉洁，青天白云，秋江晓月，有如此之人，如此之诗。——北宋徐积《李太白杂言》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李太白、杜子美以英玮绝世之姿，凌跨百代，古今诗人尽废！——苏轼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你一生渴求激昂青云，建功立业，如今，无数王侯将相已成粪土，而你的万千诗篇却早已融入中华民族的血脉与基因，堪与天地日月争辉。   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你总望羽化成仙，长生不老，一个被千秋万世铭记的人，从不曾真正死去。 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你生前的所有理想终究都以更伟大、更永恒的方式兑现了！   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名扬至此，何憾何悔！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李白千古。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 xml:space="preserve"> 李白诗文亦千古。     </w:t>
      </w:r>
    </w:p>
    <w:p>
      <w:pPr>
        <w:spacing w:line="440" w:lineRule="exact"/>
        <w:ind w:firstLine="480" w:firstLineChars="20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所不朽者，垂万世名，  孰为公死，凛凛犹生。</w:t>
      </w:r>
    </w:p>
    <w:p>
      <w:pPr>
        <w:spacing w:line="220" w:lineRule="atLeast"/>
        <w:rPr>
          <w:rFonts w:asciiTheme="minorEastAsia" w:hAnsiTheme="minorEastAsia" w:eastAsiaTheme="minorEastAsia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D31D50"/>
    <w:rsid w:val="00166833"/>
    <w:rsid w:val="00323B43"/>
    <w:rsid w:val="003D37D8"/>
    <w:rsid w:val="00426133"/>
    <w:rsid w:val="004358AB"/>
    <w:rsid w:val="00721E49"/>
    <w:rsid w:val="00817F74"/>
    <w:rsid w:val="008B7726"/>
    <w:rsid w:val="00D31D50"/>
    <w:rsid w:val="00F85EF9"/>
    <w:rsid w:val="5D752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5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3401</Words>
  <Characters>3415</Characters>
  <Lines>29</Lines>
  <Paragraphs>8</Paragraphs>
  <TotalTime>30</TotalTime>
  <ScaleCrop>false</ScaleCrop>
  <LinksUpToDate>false</LinksUpToDate>
  <CharactersWithSpaces>3995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dell</dc:creator>
  <cp:lastModifiedBy>dell</cp:lastModifiedBy>
  <dcterms:modified xsi:type="dcterms:W3CDTF">2022-04-27T23:54:39Z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4A62373D06A742C187D9FE60107111D3</vt:lpwstr>
  </property>
</Properties>
</file>