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ascii="楷体" w:hAnsi="楷体" w:eastAsia="楷体"/>
          <w:sz w:val="48"/>
          <w:szCs w:val="48"/>
        </w:rPr>
      </w:pPr>
    </w:p>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bCs/>
          <w:sz w:val="28"/>
          <w:szCs w:val="28"/>
        </w:rPr>
      </w:pPr>
      <w:r>
        <w:rPr>
          <w:rFonts w:hint="eastAsia" w:ascii="楷体" w:hAnsi="楷体" w:eastAsia="楷体" w:cs="楷体"/>
          <w:b/>
          <w:bCs/>
          <w:sz w:val="28"/>
          <w:szCs w:val="28"/>
        </w:rPr>
        <w:t>基于公网对讲技术的校园广播移动端（校园FM）</w:t>
      </w:r>
    </w:p>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bCs/>
          <w:sz w:val="28"/>
          <w:szCs w:val="28"/>
        </w:rPr>
      </w:pPr>
      <w:r>
        <w:rPr>
          <w:rFonts w:hint="eastAsia" w:ascii="楷体" w:hAnsi="楷体" w:eastAsia="楷体" w:cs="楷体"/>
          <w:b/>
          <w:bCs/>
          <w:sz w:val="28"/>
          <w:szCs w:val="28"/>
        </w:rPr>
        <w:t>项目详细介绍</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8"/>
          <w:szCs w:val="28"/>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8"/>
          <w:szCs w:val="28"/>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ascii="楷体" w:hAnsi="楷体" w:eastAsia="楷体"/>
          <w:sz w:val="28"/>
          <w:szCs w:val="28"/>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pPr>
    </w:p>
    <w:sdt>
      <w:sdtPr>
        <w:rPr>
          <w:rFonts w:asciiTheme="minorHAnsi" w:hAnsiTheme="minorHAnsi" w:eastAsiaTheme="minorEastAsia" w:cstheme="minorBidi"/>
          <w:b w:val="0"/>
          <w:bCs w:val="0"/>
          <w:color w:val="auto"/>
          <w:kern w:val="2"/>
          <w:sz w:val="24"/>
          <w:szCs w:val="24"/>
          <w:lang w:val="zh-CN"/>
        </w:rPr>
        <w:id w:val="-1835828272"/>
      </w:sdtPr>
      <w:sdtEndPr>
        <w:rPr>
          <w:rFonts w:hint="eastAsia" w:ascii="楷体" w:hAnsi="楷体" w:eastAsia="楷体" w:cs="楷体"/>
          <w:b w:val="0"/>
          <w:bCs w:val="0"/>
          <w:color w:val="auto"/>
          <w:kern w:val="2"/>
          <w:sz w:val="24"/>
          <w:szCs w:val="24"/>
          <w:lang w:val="en-US"/>
        </w:rPr>
      </w:sdtEndPr>
      <w:sdtContent>
        <w:p>
          <w:pPr>
            <w:pStyle w:val="34"/>
            <w:pageBreakBefore w:val="0"/>
            <w:kinsoku/>
            <w:wordWrap/>
            <w:overflowPunct/>
            <w:topLinePunct w:val="0"/>
            <w:autoSpaceDE/>
            <w:autoSpaceDN/>
            <w:bidi w:val="0"/>
            <w:adjustRightInd/>
            <w:snapToGrid/>
            <w:spacing w:before="164" w:beforeLines="50" w:after="164" w:afterLines="50" w:line="240" w:lineRule="auto"/>
            <w:ind w:right="0" w:rightChars="0"/>
            <w:jc w:val="both"/>
            <w:textAlignment w:val="auto"/>
            <w:rPr>
              <w:rFonts w:asciiTheme="minorHAnsi" w:hAnsiTheme="minorHAnsi" w:eastAsiaTheme="minorEastAsia" w:cstheme="minorBidi"/>
              <w:b w:val="0"/>
              <w:bCs w:val="0"/>
              <w:color w:val="auto"/>
              <w:kern w:val="2"/>
              <w:sz w:val="24"/>
              <w:szCs w:val="24"/>
              <w:lang w:val="zh-CN"/>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asciiTheme="minorHAnsi" w:hAnsiTheme="minorHAnsi" w:eastAsiaTheme="minorEastAsia" w:cstheme="minorBidi"/>
              <w:b w:val="0"/>
              <w:bCs w:val="0"/>
              <w:color w:val="auto"/>
              <w:kern w:val="2"/>
              <w:sz w:val="24"/>
              <w:szCs w:val="24"/>
              <w:lang w:val="zh-CN"/>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asciiTheme="minorHAnsi" w:hAnsiTheme="minorHAnsi" w:eastAsiaTheme="minorEastAsia" w:cstheme="minorBidi"/>
              <w:b w:val="0"/>
              <w:bCs w:val="0"/>
              <w:color w:val="auto"/>
              <w:kern w:val="2"/>
              <w:sz w:val="24"/>
              <w:szCs w:val="24"/>
              <w:lang w:val="zh-CN"/>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asciiTheme="minorHAnsi" w:hAnsiTheme="minorHAnsi" w:eastAsiaTheme="minorEastAsia" w:cstheme="minorBidi"/>
              <w:b w:val="0"/>
              <w:bCs w:val="0"/>
              <w:color w:val="auto"/>
              <w:kern w:val="2"/>
              <w:sz w:val="24"/>
              <w:szCs w:val="24"/>
              <w:lang w:val="zh-CN"/>
            </w:rPr>
          </w:pPr>
        </w:p>
        <w:p>
          <w:pPr>
            <w:pStyle w:val="34"/>
            <w:pageBreakBefore w:val="0"/>
            <w:kinsoku/>
            <w:wordWrap/>
            <w:overflowPunct/>
            <w:topLinePunct w:val="0"/>
            <w:autoSpaceDE/>
            <w:autoSpaceDN/>
            <w:bidi w:val="0"/>
            <w:adjustRightInd/>
            <w:snapToGrid/>
            <w:spacing w:before="164" w:beforeLines="50" w:after="164" w:afterLines="50" w:line="240" w:lineRule="auto"/>
            <w:ind w:right="0" w:rightChars="0"/>
            <w:jc w:val="both"/>
            <w:textAlignment w:val="auto"/>
            <w:rPr>
              <w:rFonts w:hint="eastAsia" w:ascii="楷体" w:hAnsi="楷体" w:eastAsia="楷体" w:cs="楷体"/>
              <w:sz w:val="24"/>
              <w:szCs w:val="24"/>
              <w:lang w:val="zh-CN"/>
            </w:rPr>
          </w:pPr>
        </w:p>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南京理工大学紫金学院</w:t>
          </w:r>
          <w:bookmarkStart w:id="71" w:name="_GoBack"/>
          <w:bookmarkEnd w:id="71"/>
        </w:p>
        <w:p>
          <w:pPr>
            <w:pStyle w:val="34"/>
            <w:pageBreakBefore w:val="0"/>
            <w:kinsoku/>
            <w:wordWrap/>
            <w:overflowPunct/>
            <w:topLinePunct w:val="0"/>
            <w:autoSpaceDE/>
            <w:autoSpaceDN/>
            <w:bidi w:val="0"/>
            <w:adjustRightInd/>
            <w:snapToGrid/>
            <w:spacing w:before="164" w:beforeLines="50" w:after="164" w:afterLines="50" w:line="240" w:lineRule="auto"/>
            <w:ind w:right="0" w:rightChars="0"/>
            <w:jc w:val="both"/>
            <w:textAlignment w:val="auto"/>
            <w:rPr>
              <w:rFonts w:hint="eastAsia" w:ascii="楷体" w:hAnsi="楷体" w:eastAsia="楷体" w:cs="楷体"/>
              <w:sz w:val="28"/>
              <w:szCs w:val="28"/>
            </w:rPr>
          </w:pPr>
          <w:r>
            <w:rPr>
              <w:rFonts w:hint="eastAsia" w:ascii="楷体" w:hAnsi="楷体" w:eastAsia="楷体" w:cs="楷体"/>
              <w:sz w:val="28"/>
              <w:szCs w:val="28"/>
              <w:lang w:val="zh-CN"/>
            </w:rPr>
            <w:t>目录</w:t>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b w:val="0"/>
              <w:bCs w:val="0"/>
              <w:sz w:val="24"/>
              <w:szCs w:val="24"/>
            </w:rPr>
            <w:fldChar w:fldCharType="begin"/>
          </w:r>
          <w:r>
            <w:rPr>
              <w:rFonts w:hint="eastAsia" w:ascii="楷体" w:hAnsi="楷体" w:eastAsia="楷体" w:cs="楷体"/>
              <w:sz w:val="24"/>
              <w:szCs w:val="24"/>
            </w:rPr>
            <w:instrText xml:space="preserve">TOC \o "1-3" \h \z \u</w:instrText>
          </w:r>
          <w:r>
            <w:rPr>
              <w:rFonts w:hint="eastAsia" w:ascii="楷体" w:hAnsi="楷体" w:eastAsia="楷体" w:cs="楷体"/>
              <w:b w:val="0"/>
              <w:bCs w:val="0"/>
              <w:sz w:val="24"/>
              <w:szCs w:val="24"/>
            </w:rPr>
            <w:fldChar w:fldCharType="separate"/>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"_Toc485928607"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 前言</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_Toc485928607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"_Toc485928608"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1.1项目背景</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_Toc485928608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"_Toc485928609"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1.2项目简介</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_Toc485928609 \h </w:instrText>
          </w:r>
          <w:r>
            <w:rPr>
              <w:rFonts w:hint="eastAsia" w:ascii="楷体" w:hAnsi="楷体" w:eastAsia="楷体" w:cs="楷体"/>
              <w:sz w:val="24"/>
              <w:szCs w:val="24"/>
            </w:rPr>
            <w:fldChar w:fldCharType="separate"/>
          </w:r>
          <w:r>
            <w:rPr>
              <w:rFonts w:hint="eastAsia" w:ascii="楷体" w:hAnsi="楷体" w:eastAsia="楷体" w:cs="楷体"/>
              <w:sz w:val="24"/>
              <w:szCs w:val="24"/>
            </w:rPr>
            <w:t>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"_Toc485928610"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2 创意描述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_Toc485928610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"_Toc485928611"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2.1创意来源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_Toc485928611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"_Toc485928612"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2.2 创意完善</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_Toc485928612 \h </w:instrText>
          </w:r>
          <w:r>
            <w:rPr>
              <w:rFonts w:hint="eastAsia" w:ascii="楷体" w:hAnsi="楷体" w:eastAsia="楷体" w:cs="楷体"/>
              <w:sz w:val="24"/>
              <w:szCs w:val="24"/>
            </w:rPr>
            <w:fldChar w:fldCharType="separate"/>
          </w:r>
          <w:r>
            <w:rPr>
              <w:rFonts w:hint="eastAsia" w:ascii="楷体" w:hAnsi="楷体" w:eastAsia="楷体" w:cs="楷体"/>
              <w:sz w:val="24"/>
              <w:szCs w:val="24"/>
            </w:rPr>
            <w:t>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"_Toc485928613"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3 功能简介</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_Toc485928613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"_Toc485928614"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3.1功能模块总览</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_Toc485928614 \h </w:instrText>
          </w:r>
          <w:r>
            <w:rPr>
              <w:rFonts w:hint="eastAsia" w:ascii="楷体" w:hAnsi="楷体" w:eastAsia="楷体" w:cs="楷体"/>
              <w:sz w:val="24"/>
              <w:szCs w:val="24"/>
            </w:rPr>
            <w:fldChar w:fldCharType="separate"/>
          </w:r>
          <w:r>
            <w:rPr>
              <w:rFonts w:hint="eastAsia" w:ascii="楷体" w:hAnsi="楷体" w:eastAsia="楷体" w:cs="楷体"/>
              <w:sz w:val="24"/>
              <w:szCs w:val="24"/>
            </w:rPr>
            <w:t>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"_Toc485928615"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3.2 详细功能介绍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_Toc485928615 \h </w:instrText>
          </w:r>
          <w:r>
            <w:rPr>
              <w:rFonts w:hint="eastAsia" w:ascii="楷体" w:hAnsi="楷体" w:eastAsia="楷体" w:cs="楷体"/>
              <w:sz w:val="24"/>
              <w:szCs w:val="24"/>
            </w:rPr>
            <w:fldChar w:fldCharType="separate"/>
          </w:r>
          <w:r>
            <w:rPr>
              <w:rFonts w:hint="eastAsia" w:ascii="楷体" w:hAnsi="楷体" w:eastAsia="楷体" w:cs="楷体"/>
              <w:sz w:val="24"/>
              <w:szCs w:val="24"/>
            </w:rPr>
            <w:t>8</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"_Toc485928616"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u w:val="none" w:color="auto"/>
              <w:lang w:val="zh-TW"/>
            </w:rPr>
            <w:t>4 特色综述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_Toc485928616 \h </w:instrText>
          </w:r>
          <w:r>
            <w:rPr>
              <w:rFonts w:hint="eastAsia" w:ascii="楷体" w:hAnsi="楷体" w:eastAsia="楷体" w:cs="楷体"/>
              <w:sz w:val="24"/>
              <w:szCs w:val="24"/>
            </w:rPr>
            <w:fldChar w:fldCharType="separate"/>
          </w:r>
          <w:r>
            <w:rPr>
              <w:rFonts w:hint="eastAsia" w:ascii="楷体" w:hAnsi="楷体" w:eastAsia="楷体" w:cs="楷体"/>
              <w:sz w:val="24"/>
              <w:szCs w:val="24"/>
            </w:rPr>
            <w:t>11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u w:val="none" w:color="auto"/>
            </w:rPr>
          </w:pP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HYPERLINK \l "_Toc485928617" </w:instrText>
          </w:r>
          <w:r>
            <w:rPr>
              <w:rFonts w:hint="eastAsia" w:ascii="楷体" w:hAnsi="楷体" w:eastAsia="楷体" w:cs="楷体"/>
              <w:sz w:val="24"/>
              <w:szCs w:val="24"/>
              <w:u w:val="none" w:color="auto"/>
            </w:rPr>
            <w:fldChar w:fldCharType="separate"/>
          </w:r>
          <w:r>
            <w:rPr>
              <w:rStyle w:val="22"/>
              <w:rFonts w:hint="eastAsia" w:ascii="楷体" w:hAnsi="楷体" w:eastAsia="楷体" w:cs="楷体"/>
              <w:sz w:val="24"/>
              <w:szCs w:val="24"/>
              <w:u w:val="none" w:color="auto"/>
              <w:lang w:val="zh-TW"/>
            </w:rPr>
            <w:t>4.1特色概述</w:t>
          </w:r>
          <w:r>
            <w:rPr>
              <w:rFonts w:hint="eastAsia" w:ascii="楷体" w:hAnsi="楷体" w:eastAsia="楷体" w:cs="楷体"/>
              <w:sz w:val="24"/>
              <w:szCs w:val="24"/>
              <w:u w:val="none" w:color="auto"/>
            </w:rPr>
            <w:tab/>
          </w: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PAGEREF _Toc485928617 \h </w:instrText>
          </w:r>
          <w:r>
            <w:rPr>
              <w:rFonts w:hint="eastAsia" w:ascii="楷体" w:hAnsi="楷体" w:eastAsia="楷体" w:cs="楷体"/>
              <w:sz w:val="24"/>
              <w:szCs w:val="24"/>
              <w:u w:val="none" w:color="auto"/>
            </w:rPr>
            <w:fldChar w:fldCharType="separate"/>
          </w:r>
          <w:r>
            <w:rPr>
              <w:rFonts w:hint="eastAsia" w:ascii="楷体" w:hAnsi="楷体" w:eastAsia="楷体" w:cs="楷体"/>
              <w:sz w:val="24"/>
              <w:szCs w:val="24"/>
              <w:u w:val="none" w:color="auto"/>
            </w:rPr>
            <w:t>11</w:t>
          </w:r>
          <w:r>
            <w:rPr>
              <w:rFonts w:hint="eastAsia" w:ascii="楷体" w:hAnsi="楷体" w:eastAsia="楷体" w:cs="楷体"/>
              <w:sz w:val="24"/>
              <w:szCs w:val="24"/>
              <w:u w:val="none" w:color="auto"/>
            </w:rPr>
            <w:fldChar w:fldCharType="end"/>
          </w:r>
          <w:r>
            <w:rPr>
              <w:rFonts w:hint="eastAsia" w:ascii="楷体" w:hAnsi="楷体" w:eastAsia="楷体" w:cs="楷体"/>
              <w:sz w:val="24"/>
              <w:szCs w:val="24"/>
              <w:u w:val="none" w:color="auto"/>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HYPERLINK \l "_Toc485928618" </w:instrText>
          </w:r>
          <w:r>
            <w:rPr>
              <w:rFonts w:hint="eastAsia" w:ascii="楷体" w:hAnsi="楷体" w:eastAsia="楷体" w:cs="楷体"/>
              <w:sz w:val="24"/>
              <w:szCs w:val="24"/>
              <w:u w:val="none" w:color="auto"/>
            </w:rPr>
            <w:fldChar w:fldCharType="separate"/>
          </w:r>
          <w:r>
            <w:rPr>
              <w:rStyle w:val="22"/>
              <w:rFonts w:hint="eastAsia" w:ascii="楷体" w:hAnsi="楷体" w:eastAsia="楷体" w:cs="楷体"/>
              <w:sz w:val="24"/>
              <w:szCs w:val="24"/>
              <w:u w:val="none" w:color="auto"/>
              <w:lang w:val="zh-TW"/>
            </w:rPr>
            <w:t>4.2特色亮点</w:t>
          </w:r>
          <w:r>
            <w:rPr>
              <w:rFonts w:hint="eastAsia" w:ascii="楷体" w:hAnsi="楷体" w:eastAsia="楷体" w:cs="楷体"/>
              <w:sz w:val="24"/>
              <w:szCs w:val="24"/>
              <w:u w:val="none" w:color="auto"/>
            </w:rPr>
            <w:tab/>
          </w: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PAGEREF _Toc485928618 \h </w:instrText>
          </w:r>
          <w:r>
            <w:rPr>
              <w:rFonts w:hint="eastAsia" w:ascii="楷体" w:hAnsi="楷体" w:eastAsia="楷体" w:cs="楷体"/>
              <w:sz w:val="24"/>
              <w:szCs w:val="24"/>
              <w:u w:val="none" w:color="auto"/>
            </w:rPr>
            <w:fldChar w:fldCharType="separate"/>
          </w:r>
          <w:r>
            <w:rPr>
              <w:rFonts w:hint="eastAsia" w:ascii="楷体" w:hAnsi="楷体" w:eastAsia="楷体" w:cs="楷体"/>
              <w:sz w:val="24"/>
              <w:szCs w:val="24"/>
              <w:u w:val="none" w:color="auto"/>
            </w:rPr>
            <w:t>11</w:t>
          </w:r>
          <w:r>
            <w:rPr>
              <w:rFonts w:hint="eastAsia" w:ascii="楷体" w:hAnsi="楷体" w:eastAsia="楷体" w:cs="楷体"/>
              <w:sz w:val="24"/>
              <w:szCs w:val="24"/>
              <w:u w:val="none" w:color="auto"/>
            </w:rPr>
            <w:fldChar w:fldCharType="end"/>
          </w:r>
          <w:r>
            <w:rPr>
              <w:rFonts w:hint="eastAsia" w:ascii="楷体" w:hAnsi="楷体" w:eastAsia="楷体" w:cs="楷体"/>
              <w:sz w:val="24"/>
              <w:szCs w:val="24"/>
              <w:u w:val="none" w:color="auto"/>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"_Toc485928619"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4.3与市面软件的对比</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_Toc485928619 \h </w:instrText>
          </w:r>
          <w:r>
            <w:rPr>
              <w:rFonts w:hint="eastAsia" w:ascii="楷体" w:hAnsi="楷体" w:eastAsia="楷体" w:cs="楷体"/>
              <w:sz w:val="24"/>
              <w:szCs w:val="24"/>
            </w:rPr>
            <w:fldChar w:fldCharType="separate"/>
          </w:r>
          <w:r>
            <w:rPr>
              <w:rFonts w:hint="eastAsia" w:ascii="楷体" w:hAnsi="楷体" w:eastAsia="楷体" w:cs="楷体"/>
              <w:sz w:val="24"/>
              <w:szCs w:val="24"/>
            </w:rPr>
            <w:t>12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"_Toc485928620"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5.界面介绍</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_Toc485928620 \h </w:instrText>
          </w:r>
          <w:r>
            <w:rPr>
              <w:rFonts w:hint="eastAsia" w:ascii="楷体" w:hAnsi="楷体" w:eastAsia="楷体" w:cs="楷体"/>
              <w:sz w:val="24"/>
              <w:szCs w:val="24"/>
            </w:rPr>
            <w:fldChar w:fldCharType="separate"/>
          </w:r>
          <w:r>
            <w:rPr>
              <w:rFonts w:hint="eastAsia" w:ascii="楷体" w:hAnsi="楷体" w:eastAsia="楷体" w:cs="楷体"/>
              <w:sz w:val="24"/>
              <w:szCs w:val="24"/>
            </w:rPr>
            <w:t>13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u w:val="none" w:color="auto"/>
            </w:rPr>
          </w:pP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HYPERLINK \l "_Toc485928621" </w:instrText>
          </w:r>
          <w:r>
            <w:rPr>
              <w:rFonts w:hint="eastAsia" w:ascii="楷体" w:hAnsi="楷体" w:eastAsia="楷体" w:cs="楷体"/>
              <w:sz w:val="24"/>
              <w:szCs w:val="24"/>
              <w:u w:val="none" w:color="auto"/>
            </w:rPr>
            <w:fldChar w:fldCharType="separate"/>
          </w:r>
          <w:r>
            <w:rPr>
              <w:rStyle w:val="22"/>
              <w:rFonts w:hint="eastAsia" w:ascii="楷体" w:hAnsi="楷体" w:eastAsia="楷体" w:cs="楷体"/>
              <w:sz w:val="24"/>
              <w:szCs w:val="24"/>
              <w:u w:val="none" w:color="auto"/>
              <w:lang w:val="zh-TW"/>
            </w:rPr>
            <w:t>5.1项目概要图</w:t>
          </w:r>
          <w:r>
            <w:rPr>
              <w:rFonts w:hint="eastAsia" w:ascii="楷体" w:hAnsi="楷体" w:eastAsia="楷体" w:cs="楷体"/>
              <w:sz w:val="24"/>
              <w:szCs w:val="24"/>
              <w:u w:val="none" w:color="auto"/>
            </w:rPr>
            <w:tab/>
          </w: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PAGEREF _Toc485928621 \h </w:instrText>
          </w:r>
          <w:r>
            <w:rPr>
              <w:rFonts w:hint="eastAsia" w:ascii="楷体" w:hAnsi="楷体" w:eastAsia="楷体" w:cs="楷体"/>
              <w:sz w:val="24"/>
              <w:szCs w:val="24"/>
              <w:u w:val="none" w:color="auto"/>
            </w:rPr>
            <w:fldChar w:fldCharType="separate"/>
          </w:r>
          <w:r>
            <w:rPr>
              <w:rFonts w:hint="eastAsia" w:ascii="楷体" w:hAnsi="楷体" w:eastAsia="楷体" w:cs="楷体"/>
              <w:sz w:val="24"/>
              <w:szCs w:val="24"/>
              <w:u w:val="none" w:color="auto"/>
            </w:rPr>
            <w:t>13</w:t>
          </w:r>
          <w:r>
            <w:rPr>
              <w:rFonts w:hint="eastAsia" w:ascii="楷体" w:hAnsi="楷体" w:eastAsia="楷体" w:cs="楷体"/>
              <w:sz w:val="24"/>
              <w:szCs w:val="24"/>
              <w:u w:val="none" w:color="auto"/>
            </w:rPr>
            <w:fldChar w:fldCharType="end"/>
          </w:r>
          <w:r>
            <w:rPr>
              <w:rFonts w:hint="eastAsia" w:ascii="楷体" w:hAnsi="楷体" w:eastAsia="楷体" w:cs="楷体"/>
              <w:sz w:val="24"/>
              <w:szCs w:val="24"/>
              <w:u w:val="none" w:color="auto"/>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HYPERLINK \l "_Toc485928622" </w:instrText>
          </w:r>
          <w:r>
            <w:rPr>
              <w:rFonts w:hint="eastAsia" w:ascii="楷体" w:hAnsi="楷体" w:eastAsia="楷体" w:cs="楷体"/>
              <w:sz w:val="24"/>
              <w:szCs w:val="24"/>
              <w:u w:val="none" w:color="auto"/>
            </w:rPr>
            <w:fldChar w:fldCharType="separate"/>
          </w:r>
          <w:r>
            <w:rPr>
              <w:rStyle w:val="22"/>
              <w:rFonts w:hint="eastAsia" w:ascii="楷体" w:hAnsi="楷体" w:eastAsia="楷体" w:cs="楷体"/>
              <w:sz w:val="24"/>
              <w:szCs w:val="24"/>
              <w:u w:val="none" w:color="auto"/>
              <w:lang w:val="zh-TW"/>
            </w:rPr>
            <w:t>6 主要开发技术</w:t>
          </w:r>
          <w:r>
            <w:rPr>
              <w:rFonts w:hint="eastAsia" w:ascii="楷体" w:hAnsi="楷体" w:eastAsia="楷体" w:cs="楷体"/>
              <w:sz w:val="24"/>
              <w:szCs w:val="24"/>
              <w:u w:val="none" w:color="auto"/>
            </w:rPr>
            <w:tab/>
          </w:r>
          <w:r>
            <w:rPr>
              <w:rFonts w:hint="eastAsia" w:ascii="楷体" w:hAnsi="楷体" w:eastAsia="楷体" w:cs="楷体"/>
              <w:sz w:val="24"/>
              <w:szCs w:val="24"/>
              <w:u w:val="none" w:color="auto"/>
            </w:rPr>
            <w:fldChar w:fldCharType="begin"/>
          </w:r>
          <w:r>
            <w:rPr>
              <w:rFonts w:hint="eastAsia" w:ascii="楷体" w:hAnsi="楷体" w:eastAsia="楷体" w:cs="楷体"/>
              <w:sz w:val="24"/>
              <w:szCs w:val="24"/>
              <w:u w:val="none" w:color="auto"/>
            </w:rPr>
            <w:instrText xml:space="preserve"> PAGEREF _Toc485928622 \h </w:instrText>
          </w:r>
          <w:r>
            <w:rPr>
              <w:rFonts w:hint="eastAsia" w:ascii="楷体" w:hAnsi="楷体" w:eastAsia="楷体" w:cs="楷体"/>
              <w:sz w:val="24"/>
              <w:szCs w:val="24"/>
              <w:u w:val="none" w:color="auto"/>
            </w:rPr>
            <w:fldChar w:fldCharType="separate"/>
          </w:r>
          <w:r>
            <w:rPr>
              <w:rFonts w:hint="eastAsia" w:ascii="楷体" w:hAnsi="楷体" w:eastAsia="楷体" w:cs="楷体"/>
              <w:sz w:val="24"/>
              <w:szCs w:val="24"/>
              <w:u w:val="none" w:color="auto"/>
            </w:rPr>
            <w:t>16</w:t>
          </w:r>
          <w:r>
            <w:rPr>
              <w:rFonts w:hint="eastAsia" w:ascii="楷体" w:hAnsi="楷体" w:eastAsia="楷体" w:cs="楷体"/>
              <w:sz w:val="24"/>
              <w:szCs w:val="24"/>
              <w:u w:val="none" w:color="auto"/>
            </w:rPr>
            <w:fldChar w:fldCharType="end"/>
          </w:r>
          <w:r>
            <w:rPr>
              <w:rFonts w:hint="eastAsia" w:ascii="楷体" w:hAnsi="楷体" w:eastAsia="楷体" w:cs="楷体"/>
              <w:sz w:val="24"/>
              <w:szCs w:val="24"/>
              <w:u w:val="none" w:color="auto"/>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"_Toc485928623"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6.1开发工具</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_Toc485928623 \h </w:instrText>
          </w:r>
          <w:r>
            <w:rPr>
              <w:rFonts w:hint="eastAsia" w:ascii="楷体" w:hAnsi="楷体" w:eastAsia="楷体" w:cs="楷体"/>
              <w:sz w:val="24"/>
              <w:szCs w:val="24"/>
            </w:rPr>
            <w:fldChar w:fldCharType="separate"/>
          </w:r>
          <w:r>
            <w:rPr>
              <w:rFonts w:hint="eastAsia" w:ascii="楷体" w:hAnsi="楷体" w:eastAsia="楷体" w:cs="楷体"/>
              <w:sz w:val="24"/>
              <w:szCs w:val="24"/>
            </w:rPr>
            <w:t>16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"_Toc485928624" </w:instrText>
          </w:r>
          <w:r>
            <w:rPr>
              <w:rFonts w:hint="eastAsia" w:ascii="楷体" w:hAnsi="楷体" w:eastAsia="楷体" w:cs="楷体"/>
              <w:sz w:val="24"/>
              <w:szCs w:val="24"/>
            </w:rPr>
            <w:fldChar w:fldCharType="separate"/>
          </w:r>
          <w:r>
            <w:rPr>
              <w:rStyle w:val="22"/>
              <w:rFonts w:hint="eastAsia" w:ascii="楷体" w:hAnsi="楷体" w:eastAsia="楷体" w:cs="楷体"/>
              <w:kern w:val="0"/>
              <w:sz w:val="24"/>
              <w:szCs w:val="24"/>
            </w:rPr>
            <w:t>6.2</w:t>
          </w:r>
          <w:r>
            <w:rPr>
              <w:rStyle w:val="22"/>
              <w:rFonts w:hint="eastAsia" w:ascii="楷体" w:hAnsi="楷体" w:eastAsia="楷体" w:cs="楷体"/>
              <w:sz w:val="24"/>
              <w:szCs w:val="24"/>
            </w:rPr>
            <w:t>技术实现</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_Toc485928624 \h </w:instrText>
          </w:r>
          <w:r>
            <w:rPr>
              <w:rFonts w:hint="eastAsia" w:ascii="楷体" w:hAnsi="楷体" w:eastAsia="楷体" w:cs="楷体"/>
              <w:sz w:val="24"/>
              <w:szCs w:val="24"/>
            </w:rPr>
            <w:fldChar w:fldCharType="separate"/>
          </w:r>
          <w:r>
            <w:rPr>
              <w:rFonts w:hint="eastAsia" w:ascii="楷体" w:hAnsi="楷体" w:eastAsia="楷体" w:cs="楷体"/>
              <w:sz w:val="24"/>
              <w:szCs w:val="24"/>
            </w:rPr>
            <w:t>17</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"_Toc485928625"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6.2.1 Android技术实现</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_Toc485928625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18</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"_Toc485928626"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6.2.2后台管理</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_Toc485928626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19</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"_Toc485928627"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6.2.3 Webservice技术实现</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_Toc485928627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20</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"_Toc485928628"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7 应用对象</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_Toc485928628 \h </w:instrText>
          </w:r>
          <w:r>
            <w:rPr>
              <w:rFonts w:hint="eastAsia" w:ascii="楷体" w:hAnsi="楷体" w:eastAsia="楷体" w:cs="楷体"/>
              <w:sz w:val="24"/>
              <w:szCs w:val="24"/>
            </w:rPr>
            <w:fldChar w:fldCharType="separate"/>
          </w:r>
          <w:r>
            <w:rPr>
              <w:rFonts w:hint="eastAsia" w:ascii="楷体" w:hAnsi="楷体" w:eastAsia="楷体" w:cs="楷体"/>
              <w:sz w:val="24"/>
              <w:szCs w:val="24"/>
            </w:rPr>
            <w:t>21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"_Toc485928629" </w:instrText>
          </w:r>
          <w:r>
            <w:rPr>
              <w:rFonts w:hint="eastAsia" w:ascii="楷体" w:hAnsi="楷体" w:eastAsia="楷体" w:cs="楷体"/>
              <w:sz w:val="24"/>
              <w:szCs w:val="24"/>
            </w:rPr>
            <w:fldChar w:fldCharType="separate"/>
          </w:r>
          <w:r>
            <w:rPr>
              <w:rStyle w:val="22"/>
              <w:rFonts w:hint="eastAsia" w:ascii="楷体" w:hAnsi="楷体" w:eastAsia="楷体" w:cs="楷体"/>
              <w:iCs/>
              <w:sz w:val="24"/>
              <w:szCs w:val="24"/>
            </w:rPr>
            <w:t>8 应用环境</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_Toc485928629 \h </w:instrText>
          </w:r>
          <w:r>
            <w:rPr>
              <w:rFonts w:hint="eastAsia" w:ascii="楷体" w:hAnsi="楷体" w:eastAsia="楷体" w:cs="楷体"/>
              <w:sz w:val="24"/>
              <w:szCs w:val="24"/>
            </w:rPr>
            <w:fldChar w:fldCharType="separate"/>
          </w:r>
          <w:r>
            <w:rPr>
              <w:rFonts w:hint="eastAsia" w:ascii="楷体" w:hAnsi="楷体" w:eastAsia="楷体" w:cs="楷体"/>
              <w:sz w:val="24"/>
              <w:szCs w:val="24"/>
            </w:rPr>
            <w:t>21</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"_Toc485928630" </w:instrText>
          </w:r>
          <w:r>
            <w:rPr>
              <w:rFonts w:hint="eastAsia" w:ascii="楷体" w:hAnsi="楷体" w:eastAsia="楷体" w:cs="楷体"/>
              <w:sz w:val="24"/>
              <w:szCs w:val="24"/>
            </w:rPr>
            <w:fldChar w:fldCharType="separate"/>
          </w:r>
          <w:r>
            <w:rPr>
              <w:rStyle w:val="22"/>
              <w:rFonts w:hint="eastAsia" w:ascii="楷体" w:hAnsi="楷体" w:eastAsia="楷体" w:cs="楷体"/>
              <w:smallCaps/>
              <w:sz w:val="24"/>
              <w:szCs w:val="24"/>
            </w:rPr>
            <w:t xml:space="preserve">9 </w:t>
          </w:r>
          <w:r>
            <w:rPr>
              <w:rStyle w:val="22"/>
              <w:rFonts w:hint="eastAsia" w:ascii="楷体" w:hAnsi="楷体" w:eastAsia="楷体" w:cs="楷体"/>
              <w:sz w:val="24"/>
              <w:szCs w:val="24"/>
            </w:rPr>
            <w:t>组织管理方案</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_Toc485928630 \h </w:instrText>
          </w:r>
          <w:r>
            <w:rPr>
              <w:rFonts w:hint="eastAsia" w:ascii="楷体" w:hAnsi="楷体" w:eastAsia="楷体" w:cs="楷体"/>
              <w:sz w:val="24"/>
              <w:szCs w:val="24"/>
            </w:rPr>
            <w:fldChar w:fldCharType="separate"/>
          </w:r>
          <w:r>
            <w:rPr>
              <w:rFonts w:hint="eastAsia" w:ascii="楷体" w:hAnsi="楷体" w:eastAsia="楷体" w:cs="楷体"/>
              <w:sz w:val="24"/>
              <w:szCs w:val="24"/>
            </w:rPr>
            <w:t>22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"_Toc485928631"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9.1管理方式</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_Toc485928631 \h </w:instrText>
          </w:r>
          <w:r>
            <w:rPr>
              <w:rFonts w:hint="eastAsia" w:ascii="楷体" w:hAnsi="楷体" w:eastAsia="楷体" w:cs="楷体"/>
              <w:sz w:val="24"/>
              <w:szCs w:val="24"/>
            </w:rPr>
            <w:fldChar w:fldCharType="separate"/>
          </w:r>
          <w:r>
            <w:rPr>
              <w:rFonts w:hint="eastAsia" w:ascii="楷体" w:hAnsi="楷体" w:eastAsia="楷体" w:cs="楷体"/>
              <w:sz w:val="24"/>
              <w:szCs w:val="24"/>
            </w:rPr>
            <w:t>22</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"_Toc485928632"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文件管理</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_Toc485928632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22</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"_Toc485928633"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例会</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_Toc485928633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22</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"_Toc485928634"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9.2管理体系</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_Toc485928634 \h </w:instrText>
          </w:r>
          <w:r>
            <w:rPr>
              <w:rFonts w:hint="eastAsia" w:ascii="楷体" w:hAnsi="楷体" w:eastAsia="楷体" w:cs="楷体"/>
              <w:sz w:val="24"/>
              <w:szCs w:val="24"/>
            </w:rPr>
            <w:fldChar w:fldCharType="separate"/>
          </w:r>
          <w:r>
            <w:rPr>
              <w:rFonts w:hint="eastAsia" w:ascii="楷体" w:hAnsi="楷体" w:eastAsia="楷体" w:cs="楷体"/>
              <w:sz w:val="24"/>
              <w:szCs w:val="24"/>
            </w:rPr>
            <w:t>23</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"_Toc485928635"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10 可行性分析与商业考虑</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_Toc485928635 \h </w:instrText>
          </w:r>
          <w:r>
            <w:rPr>
              <w:rFonts w:hint="eastAsia" w:ascii="楷体" w:hAnsi="楷体" w:eastAsia="楷体" w:cs="楷体"/>
              <w:sz w:val="24"/>
              <w:szCs w:val="24"/>
            </w:rPr>
            <w:fldChar w:fldCharType="separate"/>
          </w:r>
          <w:r>
            <w:rPr>
              <w:rFonts w:hint="eastAsia" w:ascii="楷体" w:hAnsi="楷体" w:eastAsia="楷体" w:cs="楷体"/>
              <w:sz w:val="24"/>
              <w:szCs w:val="24"/>
            </w:rPr>
            <w:t>24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"_Toc485928636"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10.1可行性分析</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_Toc485928636 \h </w:instrText>
          </w:r>
          <w:r>
            <w:rPr>
              <w:rFonts w:hint="eastAsia" w:ascii="楷体" w:hAnsi="楷体" w:eastAsia="楷体" w:cs="楷体"/>
              <w:sz w:val="24"/>
              <w:szCs w:val="24"/>
            </w:rPr>
            <w:fldChar w:fldCharType="separate"/>
          </w:r>
          <w:r>
            <w:rPr>
              <w:rFonts w:hint="eastAsia" w:ascii="楷体" w:hAnsi="楷体" w:eastAsia="楷体" w:cs="楷体"/>
              <w:sz w:val="24"/>
              <w:szCs w:val="24"/>
            </w:rPr>
            <w:t>24</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"_Toc485928637"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10.2商业考虑</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_Toc485928637 \h </w:instrText>
          </w:r>
          <w:r>
            <w:rPr>
              <w:rFonts w:hint="eastAsia" w:ascii="楷体" w:hAnsi="楷体" w:eastAsia="楷体" w:cs="楷体"/>
              <w:sz w:val="24"/>
              <w:szCs w:val="24"/>
            </w:rPr>
            <w:fldChar w:fldCharType="separate"/>
          </w:r>
          <w:r>
            <w:rPr>
              <w:rFonts w:hint="eastAsia" w:ascii="楷体" w:hAnsi="楷体" w:eastAsia="楷体" w:cs="楷体"/>
              <w:sz w:val="24"/>
              <w:szCs w:val="24"/>
            </w:rPr>
            <w:t>25</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"_Toc485928638"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10.2.1系统提供商</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_Toc485928638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25</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0"/>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i w:val="0"/>
              <w:iCs w:val="0"/>
              <w:sz w:val="24"/>
              <w:szCs w:val="24"/>
            </w:rPr>
          </w:pP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HYPERLINK \l "_Toc485928639" </w:instrText>
          </w:r>
          <w:r>
            <w:rPr>
              <w:rFonts w:hint="eastAsia" w:ascii="楷体" w:hAnsi="楷体" w:eastAsia="楷体" w:cs="楷体"/>
              <w:i w:val="0"/>
              <w:iCs w:val="0"/>
              <w:sz w:val="24"/>
              <w:szCs w:val="24"/>
            </w:rPr>
            <w:fldChar w:fldCharType="separate"/>
          </w:r>
          <w:r>
            <w:rPr>
              <w:rStyle w:val="22"/>
              <w:rFonts w:hint="eastAsia" w:ascii="楷体" w:hAnsi="楷体" w:eastAsia="楷体" w:cs="楷体"/>
              <w:i w:val="0"/>
              <w:iCs w:val="0"/>
              <w:sz w:val="24"/>
              <w:szCs w:val="24"/>
            </w:rPr>
            <w:t>10.2.2用户</w:t>
          </w:r>
          <w:r>
            <w:rPr>
              <w:rFonts w:hint="eastAsia" w:ascii="楷体" w:hAnsi="楷体" w:eastAsia="楷体" w:cs="楷体"/>
              <w:i w:val="0"/>
              <w:iCs w:val="0"/>
              <w:sz w:val="24"/>
              <w:szCs w:val="24"/>
            </w:rPr>
            <w:tab/>
          </w:r>
          <w:r>
            <w:rPr>
              <w:rFonts w:hint="eastAsia" w:ascii="楷体" w:hAnsi="楷体" w:eastAsia="楷体" w:cs="楷体"/>
              <w:i w:val="0"/>
              <w:iCs w:val="0"/>
              <w:sz w:val="24"/>
              <w:szCs w:val="24"/>
            </w:rPr>
            <w:fldChar w:fldCharType="begin"/>
          </w:r>
          <w:r>
            <w:rPr>
              <w:rFonts w:hint="eastAsia" w:ascii="楷体" w:hAnsi="楷体" w:eastAsia="楷体" w:cs="楷体"/>
              <w:i w:val="0"/>
              <w:iCs w:val="0"/>
              <w:sz w:val="24"/>
              <w:szCs w:val="24"/>
            </w:rPr>
            <w:instrText xml:space="preserve"> PAGEREF _Toc485928639 \h </w:instrText>
          </w:r>
          <w:r>
            <w:rPr>
              <w:rFonts w:hint="eastAsia" w:ascii="楷体" w:hAnsi="楷体" w:eastAsia="楷体" w:cs="楷体"/>
              <w:i w:val="0"/>
              <w:iCs w:val="0"/>
              <w:sz w:val="24"/>
              <w:szCs w:val="24"/>
            </w:rPr>
            <w:fldChar w:fldCharType="separate"/>
          </w:r>
          <w:r>
            <w:rPr>
              <w:rFonts w:hint="eastAsia" w:ascii="楷体" w:hAnsi="楷体" w:eastAsia="楷体" w:cs="楷体"/>
              <w:i w:val="0"/>
              <w:iCs w:val="0"/>
              <w:sz w:val="24"/>
              <w:szCs w:val="24"/>
            </w:rPr>
            <w:t>26</w:t>
          </w:r>
          <w:r>
            <w:rPr>
              <w:rFonts w:hint="eastAsia" w:ascii="楷体" w:hAnsi="楷体" w:eastAsia="楷体" w:cs="楷体"/>
              <w:i w:val="0"/>
              <w:iCs w:val="0"/>
              <w:sz w:val="24"/>
              <w:szCs w:val="24"/>
            </w:rPr>
            <w:fldChar w:fldCharType="end"/>
          </w:r>
          <w:r>
            <w:rPr>
              <w:rFonts w:hint="eastAsia" w:ascii="楷体" w:hAnsi="楷体" w:eastAsia="楷体" w:cs="楷体"/>
              <w:i w:val="0"/>
              <w:iCs w:val="0"/>
              <w:sz w:val="24"/>
              <w:szCs w:val="24"/>
            </w:rPr>
            <w:fldChar w:fldCharType="end"/>
          </w:r>
        </w:p>
        <w:p>
          <w:pPr>
            <w:pStyle w:val="13"/>
            <w:pageBreakBefore w:val="0"/>
            <w:tabs>
              <w:tab w:val="right" w:leader="dot" w:pos="9622"/>
            </w:tabs>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val="0"/>
              <w:bCs w:val="0"/>
              <w: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"_Toc485928640"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11结语</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_Toc485928640 \h </w:instrText>
          </w:r>
          <w:r>
            <w:rPr>
              <w:rFonts w:hint="eastAsia" w:ascii="楷体" w:hAnsi="楷体" w:eastAsia="楷体" w:cs="楷体"/>
              <w:sz w:val="24"/>
              <w:szCs w:val="24"/>
            </w:rPr>
            <w:fldChar w:fldCharType="separate"/>
          </w:r>
          <w:r>
            <w:rPr>
              <w:rFonts w:hint="eastAsia" w:ascii="楷体" w:hAnsi="楷体" w:eastAsia="楷体" w:cs="楷体"/>
              <w:sz w:val="24"/>
              <w:szCs w:val="24"/>
            </w:rPr>
            <w:t>26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"_Toc485928641"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11.1产品总结</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_Toc485928641 \h </w:instrText>
          </w:r>
          <w:r>
            <w:rPr>
              <w:rFonts w:hint="eastAsia" w:ascii="楷体" w:hAnsi="楷体" w:eastAsia="楷体" w:cs="楷体"/>
              <w:sz w:val="24"/>
              <w:szCs w:val="24"/>
            </w:rPr>
            <w:fldChar w:fldCharType="separate"/>
          </w:r>
          <w:r>
            <w:rPr>
              <w:rFonts w:hint="eastAsia" w:ascii="楷体" w:hAnsi="楷体" w:eastAsia="楷体" w:cs="楷体"/>
              <w:sz w:val="24"/>
              <w:szCs w:val="24"/>
            </w:rPr>
            <w:t>26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"_Toc485928642"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11.2产品展望</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_Toc485928642 \h </w:instrText>
          </w:r>
          <w:r>
            <w:rPr>
              <w:rFonts w:hint="eastAsia" w:ascii="楷体" w:hAnsi="楷体" w:eastAsia="楷体" w:cs="楷体"/>
              <w:sz w:val="24"/>
              <w:szCs w:val="24"/>
            </w:rPr>
            <w:fldChar w:fldCharType="separate"/>
          </w:r>
          <w:r>
            <w:rPr>
              <w:rFonts w:hint="eastAsia" w:ascii="楷体" w:hAnsi="楷体" w:eastAsia="楷体" w:cs="楷体"/>
              <w:sz w:val="24"/>
              <w:szCs w:val="24"/>
            </w:rPr>
            <w:t>26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Style w:val="1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mallCaps w:val="0"/>
              <w:sz w:val="24"/>
              <w:szCs w:val="24"/>
            </w:rPr>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HYPERLINK \l "_Toc485928643" </w:instrText>
          </w:r>
          <w:r>
            <w:rPr>
              <w:rFonts w:hint="eastAsia" w:ascii="楷体" w:hAnsi="楷体" w:eastAsia="楷体" w:cs="楷体"/>
              <w:sz w:val="24"/>
              <w:szCs w:val="24"/>
            </w:rPr>
            <w:fldChar w:fldCharType="separate"/>
          </w:r>
          <w:r>
            <w:rPr>
              <w:rStyle w:val="22"/>
              <w:rFonts w:hint="eastAsia" w:ascii="楷体" w:hAnsi="楷体" w:eastAsia="楷体" w:cs="楷体"/>
              <w:sz w:val="24"/>
              <w:szCs w:val="24"/>
            </w:rPr>
            <w:t>11.3总结</w:t>
          </w:r>
          <w:r>
            <w:rPr>
              <w:rFonts w:hint="eastAsia" w:ascii="楷体" w:hAnsi="楷体" w:eastAsia="楷体" w:cs="楷体"/>
              <w:sz w:val="24"/>
              <w:szCs w:val="24"/>
            </w:rPr>
            <w:tab/>
          </w: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PAGEREF _Toc485928643 \h </w:instrText>
          </w:r>
          <w:r>
            <w:rPr>
              <w:rFonts w:hint="eastAsia" w:ascii="楷体" w:hAnsi="楷体" w:eastAsia="楷体" w:cs="楷体"/>
              <w:sz w:val="24"/>
              <w:szCs w:val="24"/>
            </w:rPr>
            <w:fldChar w:fldCharType="separate"/>
          </w:r>
          <w:r>
            <w:rPr>
              <w:rFonts w:hint="eastAsia" w:ascii="楷体" w:hAnsi="楷体" w:eastAsia="楷体" w:cs="楷体"/>
              <w:sz w:val="24"/>
              <w:szCs w:val="24"/>
            </w:rPr>
            <w:t>26</w:t>
          </w:r>
          <w:r>
            <w:rPr>
              <w:rFonts w:hint="eastAsia" w:ascii="楷体" w:hAnsi="楷体" w:eastAsia="楷体" w:cs="楷体"/>
              <w:sz w:val="24"/>
              <w:szCs w:val="24"/>
            </w:rPr>
            <w:fldChar w:fldCharType="end"/>
          </w:r>
          <w:r>
            <w:rPr>
              <w:rFonts w:hint="eastAsia" w:ascii="楷体" w:hAnsi="楷体" w:eastAsia="楷体" w:cs="楷体"/>
              <w:sz w:val="24"/>
              <w:szCs w:val="24"/>
            </w:rPr>
            <w:fldChar w:fldCharType="end"/>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b/>
              <w:bCs/>
              <w:sz w:val="24"/>
              <w:szCs w:val="24"/>
            </w:rPr>
            <w:fldChar w:fldCharType="end"/>
          </w:r>
        </w:p>
      </w:sdtContent>
    </w:sdt>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br w:type="page"/>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0" w:name="_Toc485928607"/>
      <w:r>
        <w:rPr>
          <w:rFonts w:hint="eastAsia" w:ascii="楷体" w:hAnsi="楷体" w:eastAsia="楷体" w:cs="楷体"/>
          <w:sz w:val="28"/>
          <w:szCs w:val="28"/>
        </w:rPr>
        <w:t>1 前言</w:t>
      </w:r>
      <w:bookmarkEnd w:id="0"/>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1" w:name="_Toc485928608"/>
      <w:r>
        <w:rPr>
          <w:rFonts w:hint="eastAsia" w:ascii="楷体" w:hAnsi="楷体" w:eastAsia="楷体" w:cs="楷体"/>
          <w:sz w:val="24"/>
          <w:szCs w:val="24"/>
        </w:rPr>
        <w:t>1.1项目背景</w:t>
      </w:r>
      <w:bookmarkEnd w:id="1"/>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 xml:space="preserve">随着移动设备的应⽤普及，⼈与⼈之间的沟通⽅式正在⽇新⽉异的变化。以智能⼿机为代表的 移动设备，在⽇常⼯作⽣活中占有的重要地位。智能⼿机已经不仅仅是传统的电话了，在接⼊互联⽹站的⼤环境之后，它的应⽤⼴泛给与我们⽆限遐想；公⽹对讲是⼀种基于公共⽹络基础之上的对讲技术，可以实现全国范围对讲，既不需要专业设备⽀持，也不必专⽹或专业频段⽀撑，真正的实现对讲应⽤的⽆门槛化、普及化。在智能⼿机上应⽤公⽹对讲技术搭建校园⼴播应⽤，通过安装移动应⽤收听⼴播，可完全替代传统校园刚播⽅式， 并具有操作简便、成本低廉、不受距离限制等优势。 </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2" w:name="_Toc485928609"/>
      <w:r>
        <w:rPr>
          <w:rFonts w:hint="eastAsia" w:ascii="楷体" w:hAnsi="楷体" w:eastAsia="楷体" w:cs="楷体"/>
          <w:sz w:val="24"/>
          <w:szCs w:val="24"/>
        </w:rPr>
        <w:t>1.2项目简介</w:t>
      </w:r>
      <w:bookmarkEnd w:id="2"/>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途聆对讲是可独⽴运营的“互联⽹+对讲”平台，基于先进的互联⽹技术、物联⽹技术和移动互联⽹技术，并拥有⾃主知识产权的公⽹对讲平台，是传统对讲的产业升级，跟传统对讲机最⼤的差别 就是没有距离限制，降低使⽤门槛，途聆对讲只要你有⽹络，就可以实现实时对讲。</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校园FM”APP基于途聆对讲技术，进一步发展和应用公网对讲技术，为技术需求者和技术持有者搭建一个信息共享互通的媒介。用户在“校园FM”APP中可以随时随地开启校园广播直播，而其他的用户则只需要在有网络的地方，则可以随时随地的收听全国各地的校园广播。</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同时，“校园FM”APP为用户提供了个人广播功能，用户不仅可以随时随地的收听校园广播，还可以自己开广播直播，找到志同道合的朋友，通过与听众之间的互动，增加“校园FM”APP的趣味性，由此增加用户的粘性以及活跃度。</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3" w:name="_Toc485928610"/>
      <w:r>
        <w:rPr>
          <w:rFonts w:hint="eastAsia" w:ascii="楷体" w:hAnsi="楷体" w:eastAsia="楷体" w:cs="楷体"/>
          <w:sz w:val="28"/>
          <w:szCs w:val="28"/>
        </w:rPr>
        <w:t>2 创意描述</w:t>
      </w:r>
      <w:bookmarkEnd w:id="3"/>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4" w:name="_Toc485928611"/>
      <w:r>
        <w:rPr>
          <w:rFonts w:hint="eastAsia" w:ascii="楷体" w:hAnsi="楷体" w:eastAsia="楷体" w:cs="楷体"/>
          <w:sz w:val="24"/>
          <w:szCs w:val="24"/>
        </w:rPr>
        <w:t>2.1创意来源</w:t>
      </w:r>
      <w:bookmarkEnd w:id="4"/>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传统的校园广播存在着诸多限制，传统校园⼴播仅限于⼀个⼩范围内，超出这范围就⽆法接收到⼴播；传统校园⼴播依托于整套专业设备，而安装、使⽤、⼈员培训成本较⾼；传统校园⼴播信息传播⽅向为单向传播，主播与听众之间互动必须借助第三⽅⼯具实现。</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所以我们想做一个基于公网的校园广播移动端，帮助各个学校0成本建立属于自己的校园广播站；帮助已经毕业许久的校友找回曾经的记忆；改变校园广播单向传播的局限性，在不借助第三方工具的前提下，能够实现主播与听众之间的互动。“校园FM”APP的想法也由此诞生了。</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5" w:name="_Toc485928612"/>
      <w:r>
        <w:rPr>
          <w:rFonts w:hint="eastAsia" w:ascii="楷体" w:hAnsi="楷体" w:eastAsia="楷体" w:cs="楷体"/>
          <w:sz w:val="24"/>
          <w:szCs w:val="24"/>
        </w:rPr>
        <w:t>2.2 创意完善</w:t>
      </w:r>
      <w:bookmarkEnd w:id="5"/>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“校园FM”APP只需要安装⼀个app即可播出或收听⼴播。</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在原有的基础上，我们考虑到为了做一个界⾯美观、使⽤简单、节省流量、完善可靠的校园广播平台，增加了主播或听众可使⽤频道⼆维码邀请其他⼈员进⼊频道收听⼴播功能，完善了主播可设置频道播出时段，对于未在播出时段进⼊频道的⽤户给予提⽰的功能，目的在于创造一个可以在全国各类高校推广使用的校园广播APP。</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此外，我们增加了“互动”功能，增加APP的趣味性，提高用户对“校园FM”的粘性和活跃度。</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我想，我们的这款产品一定会得到用户的好评。</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6" w:name="_Toc485928613"/>
      <w:r>
        <w:rPr>
          <w:rFonts w:hint="eastAsia" w:ascii="楷体" w:hAnsi="楷体" w:eastAsia="楷体" w:cs="楷体"/>
          <w:sz w:val="28"/>
          <w:szCs w:val="28"/>
        </w:rPr>
        <w:t>3 功能简介</w:t>
      </w:r>
      <w:bookmarkEnd w:id="6"/>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7" w:name="_Toc485928614"/>
      <w:r>
        <w:rPr>
          <w:rFonts w:hint="eastAsia" w:ascii="楷体" w:hAnsi="楷体" w:eastAsia="楷体" w:cs="楷体"/>
          <w:sz w:val="24"/>
          <w:szCs w:val="24"/>
        </w:rPr>
        <w:t>3.1功能模块总览</w:t>
      </w:r>
      <w:bookmarkEnd w:id="7"/>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sz w:val="24"/>
          <w:szCs w:val="24"/>
        </w:rPr>
      </w:pPr>
      <w:r>
        <w:rPr>
          <w:rFonts w:hint="eastAsia" w:ascii="楷体" w:hAnsi="楷体" w:eastAsia="楷体" w:cs="楷体"/>
          <w:b/>
          <w:sz w:val="24"/>
          <w:szCs w:val="24"/>
        </w:rPr>
        <w:drawing>
          <wp:inline distT="0" distB="0" distL="0" distR="0">
            <wp:extent cx="6350000" cy="47929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343290" cy="4787634"/>
                    </a:xfrm>
                    <a:prstGeom prst="rect">
                      <a:avLst/>
                    </a:prstGeom>
                  </pic:spPr>
                </pic:pic>
              </a:graphicData>
            </a:graphic>
          </wp:inline>
        </w:drawing>
      </w:r>
      <w:r>
        <w:rPr>
          <w:rFonts w:hint="eastAsia" w:ascii="楷体" w:hAnsi="楷体" w:eastAsia="楷体" w:cs="楷体"/>
          <w:b/>
          <w:sz w:val="24"/>
          <w:szCs w:val="24"/>
        </w:rPr>
        <w:t xml:space="preserve"> </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8" w:name="_Toc485928615"/>
      <w:r>
        <w:rPr>
          <w:rFonts w:hint="eastAsia" w:ascii="楷体" w:hAnsi="楷体" w:eastAsia="楷体" w:cs="楷体"/>
          <w:sz w:val="24"/>
          <w:szCs w:val="24"/>
        </w:rPr>
        <w:t>3.2 详细功能介绍</w:t>
      </w:r>
      <w:bookmarkEnd w:id="8"/>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3.2.1登录注册</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3.2.1.1 注册</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用户通过手机号码密码进行注册，获取验证码保证用户安全。或者可以选择通过微信QQ和微博获取权限进行注册，方便用户进行分享，减免用户注册的操作，方便注册。</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3.2.1.2 登录</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用户可以通过密码进行登录，或者选择验证码快速登录。同时用户也可以选择第三方账号登录，与微信QQ和微博绑定，便于以后分享。</w:t>
      </w:r>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3.2.2首页</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3.2.2.1扫一扫功能</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用户可以通过扫描其他用户二维码名片，快速进入到主播的频道，收听广播。操作简单方便快捷。</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3.2.2.2 广告banner</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广告进行20S一次轮播，主要用于APP上目前活动的推送以及可以用于推送比较火热的广播。</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3.2.2.3 精彩频道</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精彩频道会推送目前比较受关注的主播的广播，会显示主播的封面和标题，让更多的用户能够大概的了解广播的内容，同时也具有一定的吸引力。</w:t>
      </w:r>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3.2.3消息</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用户可以在消息中查看APP推送的广播消息和最近活动消息以及系统消息。同时用户可以收到关注中即将播出的频道的提醒。</w:t>
      </w:r>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3.2.4 广播</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选择广播的封面和广播的背景图片，输入本次广播的标题用来大概描述本次广播的内容，吸引用户。对于这次广播，用户可以将其分享到QQ微信和微博上，让更多的人关注到自己，收听广播。开始广播时，听众可以进行评论和分享的功能。对于喜欢的主播可以进行关注。主播则可以进行打开群聊的功能，用户可以选择是否加入群聊，增进主播与听众之间的交流，让主播与听众更加接近。</w:t>
      </w:r>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3.2.5 发现</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3.2.5.1搜索</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用户通过上方搜索栏中可以搜索用户的ID号，未搜索到时APP将会给出提示。</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3.2.5.2城市搜索</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用户可以通过选择城市，查看各个城市的校园广播，并进行收听。对于未有校园广播的城市将会给出提示。</w:t>
      </w:r>
    </w:p>
    <w:p>
      <w:pPr>
        <w:pStyle w:val="5"/>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3.2.6我的</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3.2.6.1个人信息</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用户可以在个人信息里查看头像，昵称，ID号和地址。同时用户可以修改头像昵称和地址，但是每个用户只有一个ID，不可以修改。</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3.2.6.2 查看数量</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用户在中间这一栏中查看历史播放次数，和自己关注的人数以及目前拥有粉丝的数量。</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3.2.6.3 我的频道</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我的频道中，用户可以跳转到自己的频道里去。每个用户只可以拥有一个频道。</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3.2.6.4最近收听</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jc w:val="left"/>
        <w:textAlignment w:val="auto"/>
        <w:rPr>
          <w:rFonts w:hint="eastAsia" w:ascii="楷体" w:hAnsi="楷体" w:eastAsia="楷体" w:cs="楷体"/>
          <w:sz w:val="24"/>
          <w:szCs w:val="24"/>
        </w:rPr>
      </w:pPr>
      <w:r>
        <w:rPr>
          <w:rFonts w:hint="eastAsia" w:ascii="楷体" w:hAnsi="楷体" w:eastAsia="楷体" w:cs="楷体"/>
          <w:sz w:val="24"/>
          <w:szCs w:val="24"/>
        </w:rPr>
        <w:t>用户可以在里面查看最近收听的频道，给用户留下足迹，方便用户回顾浏览记录。</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3.2.6.5我的关注</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jc w:val="left"/>
        <w:textAlignment w:val="auto"/>
        <w:rPr>
          <w:rFonts w:hint="eastAsia" w:ascii="楷体" w:hAnsi="楷体" w:eastAsia="楷体" w:cs="楷体"/>
          <w:sz w:val="24"/>
          <w:szCs w:val="24"/>
        </w:rPr>
      </w:pPr>
      <w:r>
        <w:rPr>
          <w:rFonts w:hint="eastAsia" w:ascii="楷体" w:hAnsi="楷体" w:eastAsia="楷体" w:cs="楷体"/>
          <w:sz w:val="24"/>
          <w:szCs w:val="24"/>
        </w:rPr>
        <w:t>用户可以在其中查看自己关注的主播，对于未在直播的将会给用户一些提示。同时用户也可以取消对于主播的关注。</w:t>
      </w:r>
    </w:p>
    <w:p>
      <w:pPr>
        <w:pStyle w:val="6"/>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3.2.6.6 设置中心</w:t>
      </w:r>
    </w:p>
    <w:p>
      <w:pPr>
        <w:pageBreakBefore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color w:val="000000"/>
          <w:kern w:val="0"/>
          <w:sz w:val="24"/>
          <w:szCs w:val="24"/>
          <w:u w:color="000000"/>
        </w:rPr>
      </w:pPr>
      <w:r>
        <w:rPr>
          <w:rFonts w:hint="eastAsia" w:ascii="楷体" w:hAnsi="楷体" w:eastAsia="楷体" w:cs="楷体"/>
          <w:sz w:val="24"/>
          <w:szCs w:val="24"/>
        </w:rPr>
        <w:t>用户可以修改密码，维护账户安全，同时可以修改一些通用设置。设置APP基本的操作。</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u w:color="000000"/>
          <w:lang w:val="zh-TW"/>
        </w:rPr>
      </w:pPr>
      <w:bookmarkStart w:id="9" w:name="_Toc485928616"/>
      <w:r>
        <w:rPr>
          <w:rFonts w:hint="eastAsia" w:ascii="楷体" w:hAnsi="楷体" w:eastAsia="楷体" w:cs="楷体"/>
          <w:sz w:val="28"/>
          <w:szCs w:val="28"/>
          <w:u w:color="000000"/>
          <w:lang w:val="zh-TW"/>
        </w:rPr>
        <w:t>4 特色综述</w:t>
      </w:r>
      <w:bookmarkEnd w:id="9"/>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u w:color="000000"/>
          <w:lang w:val="zh-TW"/>
        </w:rPr>
      </w:pPr>
      <w:bookmarkStart w:id="10" w:name="_Toc485928617"/>
      <w:r>
        <w:rPr>
          <w:rFonts w:hint="eastAsia" w:ascii="楷体" w:hAnsi="楷体" w:eastAsia="楷体" w:cs="楷体"/>
          <w:sz w:val="24"/>
          <w:szCs w:val="24"/>
          <w:u w:color="000000"/>
          <w:lang w:val="zh-TW"/>
        </w:rPr>
        <w:t>4.1特色概述</w:t>
      </w:r>
      <w:bookmarkEnd w:id="10"/>
    </w:p>
    <w:p>
      <w:pPr>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color w:val="000000"/>
          <w:kern w:val="0"/>
          <w:sz w:val="24"/>
          <w:szCs w:val="24"/>
          <w:u w:color="000000"/>
          <w:lang w:val="zh-TW"/>
        </w:rPr>
      </w:pPr>
      <w:r>
        <w:rPr>
          <w:rFonts w:hint="eastAsia" w:ascii="楷体" w:hAnsi="楷体" w:eastAsia="楷体" w:cs="楷体"/>
          <w:color w:val="000000"/>
          <w:kern w:val="0"/>
          <w:sz w:val="24"/>
          <w:szCs w:val="24"/>
          <w:u w:color="000000"/>
          <w:lang w:val="zh-TW"/>
        </w:rPr>
        <w:t>据了解，市面上虽然有一定量的基于公网的广播平台，却没有一款校园广播类的APP。“校园FM”APP作为校园广播的开拓者，目标人群更加明确，专业性更为良好。在校园广播的基础上，提供了个人广播功能。我们还增加了互动的功能，让主播能够与听众进行互动，这些都是市面上软件所不具备的特色功能。</w:t>
      </w:r>
    </w:p>
    <w:p>
      <w:pPr>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color w:val="000000"/>
          <w:kern w:val="0"/>
          <w:sz w:val="24"/>
          <w:szCs w:val="24"/>
          <w:u w:color="000000"/>
          <w:lang w:val="zh-TW"/>
        </w:rPr>
      </w:pPr>
      <w:r>
        <w:rPr>
          <w:rFonts w:hint="eastAsia" w:ascii="楷体" w:hAnsi="楷体" w:eastAsia="楷体" w:cs="楷体"/>
          <w:color w:val="000000"/>
          <w:kern w:val="0"/>
          <w:sz w:val="24"/>
          <w:szCs w:val="24"/>
          <w:u w:color="000000"/>
          <w:lang w:val="zh-TW"/>
        </w:rPr>
        <w:t>听众可以随时随地在“校园FM”平台上发布或者收听广播。“校园FM”将提供低流量消耗，高服务质量的服务，为校园广播与个人主播创造良好的环境。</w:t>
      </w:r>
    </w:p>
    <w:p>
      <w:pPr>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color w:val="000000"/>
          <w:kern w:val="0"/>
          <w:sz w:val="24"/>
          <w:szCs w:val="24"/>
          <w:u w:color="000000"/>
          <w:lang w:val="zh-TW"/>
        </w:rPr>
      </w:pPr>
      <w:r>
        <w:rPr>
          <w:rFonts w:hint="eastAsia" w:ascii="楷体" w:hAnsi="楷体" w:eastAsia="楷体" w:cs="楷体"/>
          <w:color w:val="000000"/>
          <w:kern w:val="0"/>
          <w:sz w:val="24"/>
          <w:szCs w:val="24"/>
          <w:u w:color="000000"/>
          <w:lang w:val="zh-TW"/>
        </w:rPr>
        <w:t>“互动”为用户提供了一个实时对讲的交流平台，增加了用户对“校园FM”的粘性以及活跃度。</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u w:color="000000"/>
          <w:lang w:val="zh-TW"/>
        </w:rPr>
      </w:pPr>
      <w:bookmarkStart w:id="11" w:name="_Toc485928618"/>
      <w:r>
        <w:rPr>
          <w:rFonts w:hint="eastAsia" w:ascii="楷体" w:hAnsi="楷体" w:eastAsia="楷体" w:cs="楷体"/>
          <w:sz w:val="24"/>
          <w:szCs w:val="24"/>
          <w:u w:color="000000"/>
          <w:lang w:val="zh-TW"/>
        </w:rPr>
        <w:t>4.2特色亮点</w:t>
      </w:r>
      <w:bookmarkEnd w:id="11"/>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color w:val="000000"/>
          <w:kern w:val="0"/>
          <w:sz w:val="24"/>
          <w:szCs w:val="24"/>
          <w:u w:color="000000"/>
          <w:lang w:val="zh-TW"/>
        </w:rPr>
        <w:t>1.扫码分享：主播可以</w:t>
      </w:r>
      <w:r>
        <w:rPr>
          <w:rFonts w:hint="eastAsia" w:ascii="楷体" w:hAnsi="楷体" w:eastAsia="楷体" w:cs="楷体"/>
          <w:sz w:val="24"/>
          <w:szCs w:val="24"/>
        </w:rPr>
        <w:t>将自己的频道号或者二维码分享到主流社交软件，其他用户通过扫描频道二维码即可进入相应的频道收听广播。</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color w:val="000000"/>
          <w:kern w:val="0"/>
          <w:sz w:val="24"/>
          <w:szCs w:val="24"/>
          <w:u w:color="000000"/>
          <w:lang w:val="zh-TW"/>
        </w:rPr>
        <w:t>2.互动：</w:t>
      </w:r>
      <w:r>
        <w:rPr>
          <w:rFonts w:hint="eastAsia" w:ascii="楷体" w:hAnsi="楷体" w:eastAsia="楷体" w:cs="楷体"/>
          <w:sz w:val="24"/>
          <w:szCs w:val="24"/>
        </w:rPr>
        <w:t>“校园FM”APP将提供互动功能，主播播出⼴播时，为信息单向传播时段，频道中其他⽤户只允许收听，不允许发⾔；主播可⼿动开启频道互动，开启频道互动之后，主播与听众可在频道中以群组对讲的形式⾃由发⾔。</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3.收藏：一方面方便主播与听众进行交流，另一方面在“校园FM”APP中认识的志同道合的朋友也可以通过消息功能来进行联系。这样既增加了用户之间的交流，也增加了“校园FM”APP的趣味性，提高用户对本款产品的喜欢和使用率。</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4.校园广播：“校园FM”APP最大的功能特色就是校园广播，打破了传统校园广播的范围局限性，无需整套播音设备，压缩了校园广播的高昂成本，增加了双向互动的功能，让主播与听众无需借助第三方，即可轻松实现沟通与交流。</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12" w:name="_Toc485928619"/>
      <w:r>
        <w:rPr>
          <w:rFonts w:hint="eastAsia" w:ascii="楷体" w:hAnsi="楷体" w:eastAsia="楷体" w:cs="楷体"/>
          <w:sz w:val="24"/>
          <w:szCs w:val="24"/>
        </w:rPr>
        <w:t>4.3与市面软件的对比</w:t>
      </w:r>
      <w:bookmarkEnd w:id="12"/>
    </w:p>
    <w:tbl>
      <w:tblPr>
        <w:tblStyle w:val="24"/>
        <w:tblW w:w="85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9"/>
        <w:gridCol w:w="2861"/>
        <w:gridCol w:w="2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859"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sz w:val="24"/>
                <w:szCs w:val="24"/>
              </w:rPr>
            </w:pPr>
            <w:r>
              <w:rPr>
                <w:rFonts w:hint="eastAsia" w:ascii="楷体" w:hAnsi="楷体" w:eastAsia="楷体" w:cs="楷体"/>
                <w:b/>
                <w:sz w:val="24"/>
                <w:szCs w:val="24"/>
              </w:rPr>
              <w:t>功能对比</w:t>
            </w:r>
          </w:p>
        </w:tc>
        <w:tc>
          <w:tcPr>
            <w:tcW w:w="2861"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“校园FM”</w:t>
            </w:r>
          </w:p>
        </w:tc>
        <w:tc>
          <w:tcPr>
            <w:tcW w:w="2861"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市面软件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859"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扫码分享</w:t>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50"/>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4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859"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互动</w:t>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50"/>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4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2859"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收藏</w:t>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50"/>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4F"/>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859"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校园广播</w:t>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50"/>
            </w:r>
          </w:p>
        </w:tc>
        <w:tc>
          <w:tcPr>
            <w:tcW w:w="28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sym w:font="Wingdings 2" w:char="F04F"/>
            </w:r>
          </w:p>
        </w:tc>
      </w:tr>
    </w:tbl>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13" w:name="_Toc485928620"/>
      <w:r>
        <w:rPr>
          <w:rFonts w:hint="eastAsia" w:ascii="楷体" w:hAnsi="楷体" w:eastAsia="楷体" w:cs="楷体"/>
          <w:sz w:val="28"/>
          <w:szCs w:val="28"/>
        </w:rPr>
        <w:t>5.界面介绍</w:t>
      </w:r>
      <w:bookmarkEnd w:id="13"/>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u w:color="000000"/>
          <w:lang w:val="zh-TW"/>
        </w:rPr>
      </w:pPr>
      <w:bookmarkStart w:id="14" w:name="_Toc485928621"/>
      <w:r>
        <w:rPr>
          <w:rFonts w:hint="eastAsia" w:ascii="楷体" w:hAnsi="楷体" w:eastAsia="楷体" w:cs="楷体"/>
          <w:sz w:val="24"/>
          <w:szCs w:val="24"/>
          <w:u w:color="000000"/>
          <w:lang w:val="zh-TW"/>
        </w:rPr>
        <w:t>5.1项目概要图</w:t>
      </w:r>
      <w:bookmarkEnd w:id="14"/>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sz w:val="24"/>
          <w:szCs w:val="24"/>
        </w:rPr>
      </w:pPr>
      <w:r>
        <w:rPr>
          <w:rFonts w:hint="eastAsia" w:ascii="楷体" w:hAnsi="楷体" w:eastAsia="楷体" w:cs="楷体"/>
          <w:b/>
          <w:sz w:val="24"/>
          <w:szCs w:val="24"/>
        </w:rPr>
        <w:drawing>
          <wp:inline distT="0" distB="0" distL="0" distR="0">
            <wp:extent cx="5276850" cy="5610225"/>
            <wp:effectExtent l="0" t="0" r="0" b="9525"/>
            <wp:docPr id="14" name="图片 14"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登录"/>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6850" cy="56102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登录注册</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sz w:val="24"/>
          <w:szCs w:val="24"/>
        </w:rPr>
      </w:pPr>
      <w:r>
        <w:rPr>
          <w:rFonts w:hint="eastAsia" w:ascii="楷体" w:hAnsi="楷体" w:eastAsia="楷体" w:cs="楷体"/>
          <w:sz w:val="24"/>
          <w:szCs w:val="24"/>
        </w:rPr>
        <w:drawing>
          <wp:inline distT="0" distB="0" distL="0" distR="0">
            <wp:extent cx="5267325" cy="3124200"/>
            <wp:effectExtent l="0" t="0" r="9525" b="0"/>
            <wp:docPr id="13" name="图片 13"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广播"/>
                    <pic:cNvPicPr>
                      <a:picLocks noChangeAspect="1" noChangeArrowheads="1"/>
                    </pic:cNvPicPr>
                  </pic:nvPicPr>
                  <pic:blipFill>
                    <a:blip r:embed="rId6" cstate="print">
                      <a:extLst>
                        <a:ext uri="{28A0092B-C50C-407E-A947-70E740481C1C}">
                          <a14:useLocalDpi xmlns:a14="http://schemas.microsoft.com/office/drawing/2010/main" val="0"/>
                        </a:ext>
                      </a:extLst>
                    </a:blip>
                    <a:srcRect b="10371"/>
                    <a:stretch>
                      <a:fillRect/>
                    </a:stretch>
                  </pic:blipFill>
                  <pic:spPr>
                    <a:xfrm>
                      <a:off x="0" y="0"/>
                      <a:ext cx="5267325" cy="31242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广播</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sz w:val="24"/>
          <w:szCs w:val="24"/>
        </w:rPr>
      </w:pPr>
      <w:r>
        <w:rPr>
          <w:rFonts w:hint="eastAsia" w:ascii="楷体" w:hAnsi="楷体" w:eastAsia="楷体" w:cs="楷体"/>
          <w:b/>
          <w:sz w:val="24"/>
          <w:szCs w:val="24"/>
        </w:rPr>
        <w:drawing>
          <wp:inline distT="0" distB="0" distL="0" distR="0">
            <wp:extent cx="5181600" cy="4686300"/>
            <wp:effectExtent l="0" t="0" r="0" b="0"/>
            <wp:docPr id="10" name="图片 10"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首页"/>
                    <pic:cNvPicPr>
                      <a:picLocks noChangeAspect="1" noChangeArrowheads="1"/>
                    </pic:cNvPicPr>
                  </pic:nvPicPr>
                  <pic:blipFill>
                    <a:blip r:embed="rId7">
                      <a:extLst>
                        <a:ext uri="{28A0092B-C50C-407E-A947-70E740481C1C}">
                          <a14:useLocalDpi xmlns:a14="http://schemas.microsoft.com/office/drawing/2010/main" val="0"/>
                        </a:ext>
                      </a:extLst>
                    </a:blip>
                    <a:srcRect r="1733" b="12041"/>
                    <a:stretch>
                      <a:fillRect/>
                    </a:stretch>
                  </pic:blipFill>
                  <pic:spPr>
                    <a:xfrm>
                      <a:off x="0" y="0"/>
                      <a:ext cx="5181600" cy="46863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首页</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b/>
          <w:sz w:val="24"/>
          <w:szCs w:val="24"/>
        </w:rPr>
      </w:pPr>
      <w:r>
        <w:rPr>
          <w:rFonts w:hint="eastAsia" w:ascii="楷体" w:hAnsi="楷体" w:eastAsia="楷体" w:cs="楷体"/>
          <w:b/>
          <w:sz w:val="24"/>
          <w:szCs w:val="24"/>
        </w:rPr>
        <w:drawing>
          <wp:inline distT="0" distB="0" distL="0" distR="0">
            <wp:extent cx="5276850" cy="4086225"/>
            <wp:effectExtent l="0" t="0" r="0" b="9525"/>
            <wp:docPr id="9" name="图片 9"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我的"/>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6850" cy="40862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我的</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sz w:val="24"/>
          <w:szCs w:val="24"/>
        </w:rPr>
      </w:pPr>
      <w:r>
        <w:rPr>
          <w:rFonts w:hint="eastAsia" w:ascii="楷体" w:hAnsi="楷体" w:eastAsia="楷体" w:cs="楷体"/>
          <w:sz w:val="24"/>
          <w:szCs w:val="24"/>
        </w:rPr>
        <w:drawing>
          <wp:anchor distT="0" distB="0" distL="114300" distR="114300" simplePos="0" relativeHeight="251659264" behindDoc="1" locked="0" layoutInCell="1" allowOverlap="1">
            <wp:simplePos x="0" y="0"/>
            <wp:positionH relativeFrom="column">
              <wp:posOffset>2842260</wp:posOffset>
            </wp:positionH>
            <wp:positionV relativeFrom="paragraph">
              <wp:posOffset>60960</wp:posOffset>
            </wp:positionV>
            <wp:extent cx="2699385" cy="4434840"/>
            <wp:effectExtent l="0" t="0" r="5715" b="3810"/>
            <wp:wrapNone/>
            <wp:docPr id="15" name="图片 15" descr="发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发现"/>
                    <pic:cNvPicPr>
                      <a:picLocks noChangeAspect="1" noChangeArrowheads="1"/>
                    </pic:cNvPicPr>
                  </pic:nvPicPr>
                  <pic:blipFill>
                    <a:blip r:embed="rId9">
                      <a:extLst>
                        <a:ext uri="{28A0092B-C50C-407E-A947-70E740481C1C}">
                          <a14:useLocalDpi xmlns:a14="http://schemas.microsoft.com/office/drawing/2010/main" val="0"/>
                        </a:ext>
                      </a:extLst>
                    </a:blip>
                    <a:srcRect l="4765" t="11261" r="3827" b="14374"/>
                    <a:stretch>
                      <a:fillRect/>
                    </a:stretch>
                  </pic:blipFill>
                  <pic:spPr>
                    <a:xfrm>
                      <a:off x="0" y="0"/>
                      <a:ext cx="2699385" cy="4434840"/>
                    </a:xfrm>
                    <a:prstGeom prst="rect">
                      <a:avLst/>
                    </a:prstGeom>
                    <a:noFill/>
                  </pic:spPr>
                </pic:pic>
              </a:graphicData>
            </a:graphic>
          </wp:anchor>
        </w:drawing>
      </w:r>
      <w:r>
        <w:rPr>
          <w:rFonts w:hint="eastAsia" w:ascii="楷体" w:hAnsi="楷体" w:eastAsia="楷体" w:cs="楷体"/>
          <w:b/>
          <w:sz w:val="24"/>
          <w:szCs w:val="24"/>
        </w:rPr>
        <w:drawing>
          <wp:inline distT="0" distB="0" distL="0" distR="0">
            <wp:extent cx="2619375" cy="4505325"/>
            <wp:effectExtent l="0" t="0" r="9525" b="9525"/>
            <wp:docPr id="8" name="图片 8" descr="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消息"/>
                    <pic:cNvPicPr>
                      <a:picLocks noChangeAspect="1" noChangeArrowheads="1"/>
                    </pic:cNvPicPr>
                  </pic:nvPicPr>
                  <pic:blipFill>
                    <a:blip r:embed="rId10">
                      <a:extLst>
                        <a:ext uri="{28A0092B-C50C-407E-A947-70E740481C1C}">
                          <a14:useLocalDpi xmlns:a14="http://schemas.microsoft.com/office/drawing/2010/main" val="0"/>
                        </a:ext>
                      </a:extLst>
                    </a:blip>
                    <a:srcRect r="28035" b="7042"/>
                    <a:stretch>
                      <a:fillRect/>
                    </a:stretch>
                  </pic:blipFill>
                  <pic:spPr>
                    <a:xfrm>
                      <a:off x="0" y="0"/>
                      <a:ext cx="2619375" cy="45053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消息发现</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u w:color="000000"/>
          <w:lang w:val="zh-TW"/>
        </w:rPr>
      </w:pPr>
      <w:bookmarkStart w:id="15" w:name="_Toc485928622"/>
      <w:r>
        <w:rPr>
          <w:rFonts w:hint="eastAsia" w:ascii="楷体" w:hAnsi="楷体" w:eastAsia="楷体" w:cs="楷体"/>
          <w:sz w:val="28"/>
          <w:szCs w:val="28"/>
          <w:u w:color="000000"/>
          <w:lang w:val="zh-TW"/>
        </w:rPr>
        <w:t>6 主要开发技术</w:t>
      </w:r>
      <w:bookmarkEnd w:id="15"/>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16" w:name="_Toc485928623"/>
      <w:bookmarkStart w:id="17" w:name="_Toc456469327"/>
      <w:r>
        <w:rPr>
          <w:rFonts w:hint="eastAsia" w:ascii="楷体" w:hAnsi="楷体" w:eastAsia="楷体" w:cs="楷体"/>
          <w:sz w:val="24"/>
          <w:szCs w:val="24"/>
        </w:rPr>
        <w:t>6.1开发工具</w:t>
      </w:r>
      <w:bookmarkEnd w:id="16"/>
      <w:bookmarkEnd w:id="17"/>
    </w:p>
    <w:p>
      <w:pPr>
        <w:pStyle w:val="30"/>
        <w:pageBreakBefore w:val="0"/>
        <w:widowControl/>
        <w:numPr>
          <w:ilvl w:val="0"/>
          <w:numId w:val="1"/>
        </w:numPr>
        <w:kinsoku/>
        <w:wordWrap/>
        <w:overflowPunct/>
        <w:topLinePunct w:val="0"/>
        <w:autoSpaceDE/>
        <w:autoSpaceDN/>
        <w:bidi w:val="0"/>
        <w:adjustRightInd/>
        <w:snapToGrid/>
        <w:spacing w:before="164" w:beforeLines="50" w:after="164" w:afterLines="50" w:line="240" w:lineRule="auto"/>
        <w:ind w:right="0" w:rightChars="0" w:firstLineChars="0"/>
        <w:jc w:val="left"/>
        <w:textAlignment w:val="auto"/>
        <w:rPr>
          <w:rFonts w:hint="eastAsia" w:ascii="楷体" w:hAnsi="楷体" w:eastAsia="楷体" w:cs="楷体"/>
          <w:b/>
          <w:kern w:val="0"/>
          <w:sz w:val="24"/>
          <w:szCs w:val="24"/>
        </w:rPr>
      </w:pPr>
      <w:r>
        <w:rPr>
          <w:rFonts w:hint="eastAsia" w:ascii="楷体" w:hAnsi="楷体" w:eastAsia="楷体" w:cs="楷体"/>
          <w:b/>
          <w:kern w:val="0"/>
          <w:sz w:val="24"/>
          <w:szCs w:val="24"/>
        </w:rPr>
        <w:t>移动端</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移动端开发工具</w:t>
            </w:r>
          </w:p>
        </w:tc>
        <w:tc>
          <w:tcPr>
            <w:tcW w:w="4261"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Android Studio</w:t>
            </w:r>
          </w:p>
        </w:tc>
        <w:tc>
          <w:tcPr>
            <w:tcW w:w="4261" w:type="dxa"/>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2.3.2.0</w:t>
            </w:r>
          </w:p>
        </w:tc>
      </w:tr>
    </w:tbl>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p>
    <w:p>
      <w:pPr>
        <w:pStyle w:val="30"/>
        <w:pageBreakBefore w:val="0"/>
        <w:widowControl/>
        <w:numPr>
          <w:ilvl w:val="0"/>
          <w:numId w:val="2"/>
        </w:numPr>
        <w:kinsoku/>
        <w:wordWrap/>
        <w:overflowPunct/>
        <w:topLinePunct w:val="0"/>
        <w:autoSpaceDE/>
        <w:autoSpaceDN/>
        <w:bidi w:val="0"/>
        <w:adjustRightInd/>
        <w:snapToGrid/>
        <w:spacing w:before="164" w:beforeLines="50" w:after="164" w:afterLines="50" w:line="240" w:lineRule="auto"/>
        <w:ind w:right="0" w:rightChars="0" w:firstLineChars="0"/>
        <w:jc w:val="left"/>
        <w:textAlignment w:val="auto"/>
        <w:rPr>
          <w:rFonts w:hint="eastAsia" w:ascii="楷体" w:hAnsi="楷体" w:eastAsia="楷体" w:cs="楷体"/>
          <w:b/>
          <w:kern w:val="0"/>
          <w:sz w:val="24"/>
          <w:szCs w:val="24"/>
        </w:rPr>
      </w:pPr>
      <w:r>
        <w:rPr>
          <w:rFonts w:hint="eastAsia" w:ascii="楷体" w:hAnsi="楷体" w:eastAsia="楷体" w:cs="楷体"/>
          <w:b/>
          <w:kern w:val="0"/>
          <w:sz w:val="24"/>
          <w:szCs w:val="24"/>
        </w:rPr>
        <w:t>服务器端</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服务器端软件</w:t>
            </w:r>
          </w:p>
        </w:tc>
        <w:tc>
          <w:tcPr>
            <w:tcW w:w="4261"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Tomcat(Apache)</w:t>
            </w:r>
          </w:p>
        </w:tc>
        <w:tc>
          <w:tcPr>
            <w:tcW w:w="4261"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7.0</w:t>
            </w:r>
          </w:p>
        </w:tc>
      </w:tr>
    </w:tbl>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p>
    <w:p>
      <w:pPr>
        <w:pStyle w:val="30"/>
        <w:pageBreakBefore w:val="0"/>
        <w:widowControl/>
        <w:numPr>
          <w:ilvl w:val="0"/>
          <w:numId w:val="3"/>
        </w:numPr>
        <w:kinsoku/>
        <w:wordWrap/>
        <w:overflowPunct/>
        <w:topLinePunct w:val="0"/>
        <w:autoSpaceDE/>
        <w:autoSpaceDN/>
        <w:bidi w:val="0"/>
        <w:adjustRightInd/>
        <w:snapToGrid/>
        <w:spacing w:before="164" w:beforeLines="50" w:after="164" w:afterLines="50" w:line="240" w:lineRule="auto"/>
        <w:ind w:right="0" w:rightChars="0" w:firstLineChars="0"/>
        <w:jc w:val="left"/>
        <w:textAlignment w:val="auto"/>
        <w:rPr>
          <w:rFonts w:hint="eastAsia" w:ascii="楷体" w:hAnsi="楷体" w:eastAsia="楷体" w:cs="楷体"/>
          <w:b/>
          <w:kern w:val="0"/>
          <w:sz w:val="24"/>
          <w:szCs w:val="24"/>
        </w:rPr>
      </w:pPr>
      <w:r>
        <w:rPr>
          <w:rFonts w:hint="eastAsia" w:ascii="楷体" w:hAnsi="楷体" w:eastAsia="楷体" w:cs="楷体"/>
          <w:b/>
          <w:kern w:val="0"/>
          <w:sz w:val="24"/>
          <w:szCs w:val="24"/>
        </w:rPr>
        <w:t>数据库</w:t>
      </w:r>
    </w:p>
    <w:tbl>
      <w:tblPr>
        <w:tblStyle w:val="24"/>
        <w:tblW w:w="4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r>
              <w:rPr>
                <w:rFonts w:hint="eastAsia" w:ascii="楷体" w:hAnsi="楷体" w:eastAsia="楷体" w:cs="楷体"/>
                <w:kern w:val="0"/>
                <w:sz w:val="24"/>
                <w:szCs w:val="24"/>
              </w:rPr>
              <w:t>数据库环境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r>
              <w:rPr>
                <w:rFonts w:hint="eastAsia" w:ascii="楷体" w:hAnsi="楷体" w:eastAsia="楷体" w:cs="楷体"/>
                <w:kern w:val="0"/>
                <w:sz w:val="24"/>
                <w:szCs w:val="24"/>
              </w:rPr>
              <w:t>MySQL</w:t>
            </w:r>
          </w:p>
        </w:tc>
      </w:tr>
    </w:tbl>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p>
    <w:p>
      <w:pPr>
        <w:pStyle w:val="30"/>
        <w:pageBreakBefore w:val="0"/>
        <w:widowControl/>
        <w:numPr>
          <w:ilvl w:val="0"/>
          <w:numId w:val="4"/>
        </w:numPr>
        <w:kinsoku/>
        <w:wordWrap/>
        <w:overflowPunct/>
        <w:topLinePunct w:val="0"/>
        <w:autoSpaceDE/>
        <w:autoSpaceDN/>
        <w:bidi w:val="0"/>
        <w:adjustRightInd/>
        <w:snapToGrid/>
        <w:spacing w:before="164" w:beforeLines="50" w:after="164" w:afterLines="50" w:line="240" w:lineRule="auto"/>
        <w:ind w:right="0" w:rightChars="0" w:firstLineChars="0"/>
        <w:jc w:val="left"/>
        <w:textAlignment w:val="auto"/>
        <w:rPr>
          <w:rFonts w:hint="eastAsia" w:ascii="楷体" w:hAnsi="楷体" w:eastAsia="楷体" w:cs="楷体"/>
          <w:b/>
          <w:kern w:val="0"/>
          <w:sz w:val="24"/>
          <w:szCs w:val="24"/>
        </w:rPr>
      </w:pPr>
      <w:r>
        <w:rPr>
          <w:rFonts w:hint="eastAsia" w:ascii="楷体" w:hAnsi="楷体" w:eastAsia="楷体" w:cs="楷体"/>
          <w:b/>
          <w:kern w:val="0"/>
          <w:sz w:val="24"/>
          <w:szCs w:val="24"/>
        </w:rPr>
        <w:t>服务器及数据库开发环境</w:t>
      </w:r>
    </w:p>
    <w:tbl>
      <w:tblPr>
        <w:tblStyle w:val="24"/>
        <w:tblW w:w="4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服务器及数据库集成开发环境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r>
              <w:rPr>
                <w:rFonts w:hint="eastAsia" w:ascii="楷体" w:hAnsi="楷体" w:eastAsia="楷体" w:cs="楷体"/>
                <w:kern w:val="0"/>
                <w:sz w:val="24"/>
                <w:szCs w:val="24"/>
              </w:rPr>
              <w:t>Tomcat/7.0</w:t>
            </w:r>
          </w:p>
        </w:tc>
      </w:tr>
    </w:tbl>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p>
    <w:p>
      <w:pPr>
        <w:pStyle w:val="30"/>
        <w:pageBreakBefore w:val="0"/>
        <w:widowControl/>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jc w:val="left"/>
        <w:textAlignment w:val="auto"/>
        <w:rPr>
          <w:rFonts w:hint="eastAsia" w:ascii="楷体" w:hAnsi="楷体" w:eastAsia="楷体" w:cs="楷体"/>
          <w:b/>
          <w:kern w:val="0"/>
          <w:sz w:val="24"/>
          <w:szCs w:val="24"/>
        </w:rPr>
      </w:pPr>
      <w:r>
        <w:rPr>
          <w:rFonts w:hint="eastAsia" w:ascii="楷体" w:hAnsi="楷体" w:eastAsia="楷体" w:cs="楷体"/>
          <w:b/>
          <w:kern w:val="0"/>
          <w:sz w:val="24"/>
          <w:szCs w:val="24"/>
        </w:rPr>
        <w:t>使用语言</w:t>
      </w:r>
    </w:p>
    <w:tbl>
      <w:tblPr>
        <w:tblStyle w:val="24"/>
        <w:tblW w:w="4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shd w:val="clear" w:color="auto" w:fill="ADB9CA" w:themeFill="text2" w:themeFillTint="66"/>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r>
              <w:rPr>
                <w:rFonts w:hint="eastAsia" w:ascii="楷体" w:hAnsi="楷体" w:eastAsia="楷体" w:cs="楷体"/>
                <w:sz w:val="24"/>
                <w:szCs w:val="24"/>
              </w:rPr>
              <w:t>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r>
              <w:rPr>
                <w:rFonts w:hint="eastAsia" w:ascii="楷体" w:hAnsi="楷体" w:eastAsia="楷体" w:cs="楷体"/>
                <w:kern w:val="0"/>
                <w:sz w:val="24"/>
                <w:szCs w:val="24"/>
              </w:rPr>
              <w:t>JAVA</w:t>
            </w:r>
          </w:p>
        </w:tc>
      </w:tr>
    </w:tbl>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b/>
          <w:kern w:val="0"/>
          <w:sz w:val="24"/>
          <w:szCs w:val="24"/>
        </w:rPr>
      </w:pP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18" w:name="_Toc456469328"/>
      <w:bookmarkStart w:id="19" w:name="_Toc485928624"/>
      <w:r>
        <w:rPr>
          <w:rFonts w:hint="eastAsia" w:ascii="楷体" w:hAnsi="楷体" w:eastAsia="楷体" w:cs="楷体"/>
          <w:kern w:val="0"/>
          <w:sz w:val="24"/>
          <w:szCs w:val="24"/>
        </w:rPr>
        <w:t>6.2</w:t>
      </w:r>
      <w:bookmarkStart w:id="20" w:name="_Toc396313719"/>
      <w:bookmarkStart w:id="21" w:name="_Toc363063179"/>
      <w:r>
        <w:rPr>
          <w:rFonts w:hint="eastAsia" w:ascii="楷体" w:hAnsi="楷体" w:eastAsia="楷体" w:cs="楷体"/>
          <w:sz w:val="24"/>
          <w:szCs w:val="24"/>
        </w:rPr>
        <w:t>技术实现</w:t>
      </w:r>
      <w:bookmarkEnd w:id="18"/>
      <w:bookmarkEnd w:id="19"/>
      <w:bookmarkEnd w:id="20"/>
      <w:bookmarkEnd w:id="21"/>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总体系统架构框图</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6116320" cy="3125470"/>
            <wp:effectExtent l="0" t="0" r="0" b="0"/>
            <wp:docPr id="16" name="图片 16" descr="C:\Users\yzh\Desktop\项目简介需求\服创\2017\客户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zh\Desktop\项目简介需求\服创\2017\客户端.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6320" cy="3125766"/>
                    </a:xfrm>
                    <a:prstGeom prst="rect">
                      <a:avLst/>
                    </a:prstGeom>
                    <a:noFill/>
                    <a:ln>
                      <a:noFill/>
                    </a:ln>
                  </pic:spPr>
                </pic:pic>
              </a:graphicData>
            </a:graphic>
          </wp:inline>
        </w:drawing>
      </w:r>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总体系统架层次图</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5581650" cy="2266950"/>
            <wp:effectExtent l="0" t="0" r="0" b="0"/>
            <wp:docPr id="17" name="图片 17" descr="C:\Users\yzh\Desktop\项目简介需求\服创\2017\校园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zh\Desktop\项目简介需求\服创\2017\校园F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1650" cy="226695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22" w:name="_Toc485928625"/>
      <w:bookmarkStart w:id="23" w:name="_Toc456469329"/>
      <w:r>
        <w:rPr>
          <w:rFonts w:hint="eastAsia" w:ascii="楷体" w:hAnsi="楷体" w:eastAsia="楷体" w:cs="楷体"/>
          <w:sz w:val="24"/>
          <w:szCs w:val="24"/>
        </w:rPr>
        <w:t>6.2.1 Android技术实现</w:t>
      </w:r>
      <w:bookmarkEnd w:id="22"/>
      <w:bookmarkEnd w:id="23"/>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开发环境：</w:t>
      </w:r>
    </w:p>
    <w:tbl>
      <w:tblPr>
        <w:tblStyle w:val="23"/>
        <w:tblW w:w="8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5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3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操作系统</w:t>
            </w:r>
          </w:p>
        </w:tc>
        <w:tc>
          <w:tcPr>
            <w:tcW w:w="573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Windows 8 Professional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43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开发集成环境</w:t>
            </w:r>
          </w:p>
        </w:tc>
        <w:tc>
          <w:tcPr>
            <w:tcW w:w="573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3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使用语种</w:t>
            </w:r>
          </w:p>
        </w:tc>
        <w:tc>
          <w:tcPr>
            <w:tcW w:w="573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JAVA,XML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43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SDK版本</w:t>
            </w:r>
          </w:p>
        </w:tc>
        <w:tc>
          <w:tcPr>
            <w:tcW w:w="573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Android 4.2(API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43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使用网络协议</w:t>
            </w:r>
          </w:p>
        </w:tc>
        <w:tc>
          <w:tcPr>
            <w:tcW w:w="573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Http协议，Socket服务</w:t>
            </w:r>
          </w:p>
        </w:tc>
      </w:tr>
    </w:tbl>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0" w:firstLineChars="0"/>
        <w:textAlignment w:val="auto"/>
        <w:rPr>
          <w:rFonts w:hint="eastAsia" w:ascii="楷体" w:hAnsi="楷体" w:eastAsia="楷体" w:cs="楷体"/>
          <w:b/>
          <w:sz w:val="24"/>
          <w:szCs w:val="24"/>
        </w:rPr>
      </w:pPr>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技术路线：</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0" w:firstLineChars="0"/>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0" distR="0">
            <wp:extent cx="6116320" cy="1628140"/>
            <wp:effectExtent l="0" t="0" r="0" b="0"/>
            <wp:docPr id="18" name="图片 18" descr="C:\Users\yzh\Desktop\项目简介需求\服创\2017\客户端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yzh\Desktop\项目简介需求\服创\2017\客户端服务.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6320" cy="1628282"/>
                    </a:xfrm>
                    <a:prstGeom prst="rect">
                      <a:avLst/>
                    </a:prstGeom>
                    <a:noFill/>
                    <a:ln>
                      <a:noFill/>
                    </a:ln>
                  </pic:spPr>
                </pic:pic>
              </a:graphicData>
            </a:graphic>
          </wp:inline>
        </w:drawing>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bCs/>
          <w:sz w:val="24"/>
          <w:szCs w:val="24"/>
        </w:rPr>
      </w:pPr>
      <w:r>
        <w:rPr>
          <w:rFonts w:hint="eastAsia" w:ascii="楷体" w:hAnsi="楷体" w:eastAsia="楷体" w:cs="楷体"/>
          <w:bCs/>
          <w:sz w:val="24"/>
          <w:szCs w:val="24"/>
        </w:rPr>
        <w:t>补充：</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bCs/>
          <w:sz w:val="24"/>
          <w:szCs w:val="24"/>
        </w:rPr>
      </w:pPr>
      <w:r>
        <w:rPr>
          <w:rFonts w:hint="eastAsia" w:ascii="楷体" w:hAnsi="楷体" w:eastAsia="楷体" w:cs="楷体"/>
          <w:bCs/>
          <w:sz w:val="24"/>
          <w:szCs w:val="24"/>
        </w:rPr>
        <w:t>1. 同时采用Json传输，轻量，安全，方便。</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bCs/>
          <w:sz w:val="24"/>
          <w:szCs w:val="24"/>
        </w:rPr>
      </w:pPr>
      <w:r>
        <w:rPr>
          <w:rFonts w:hint="eastAsia" w:ascii="楷体" w:hAnsi="楷体" w:eastAsia="楷体" w:cs="楷体"/>
          <w:bCs/>
          <w:sz w:val="24"/>
          <w:szCs w:val="24"/>
        </w:rPr>
        <w:t>2. 采用相对布局，以便适应不同分辨率的移动终端</w:t>
      </w:r>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left="0" w:right="0" w:rightChars="0" w:firstLine="480"/>
        <w:textAlignment w:val="auto"/>
        <w:rPr>
          <w:rFonts w:hint="eastAsia" w:ascii="楷体" w:hAnsi="楷体" w:eastAsia="楷体" w:cs="楷体"/>
          <w:b/>
          <w:sz w:val="24"/>
          <w:szCs w:val="24"/>
        </w:rPr>
      </w:pPr>
      <w:r>
        <w:rPr>
          <w:rFonts w:hint="eastAsia" w:ascii="楷体" w:hAnsi="楷体" w:eastAsia="楷体" w:cs="楷体"/>
          <w:b/>
          <w:sz w:val="24"/>
          <w:szCs w:val="24"/>
        </w:rPr>
        <w:t>解决方案：</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程序采用Application Framework开发框架。界面采用xml布局。采用WebService连接数据库提供访问接口，使用http协议访问WebService，从而实现数据查询功能。同时采用Socket服务以及途聆服务进行对讲直播功能。</w:t>
      </w:r>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24" w:name="_Toc485928626"/>
      <w:bookmarkStart w:id="25" w:name="_Toc456469330"/>
      <w:r>
        <w:rPr>
          <w:rFonts w:hint="eastAsia" w:ascii="楷体" w:hAnsi="楷体" w:eastAsia="楷体" w:cs="楷体"/>
          <w:sz w:val="24"/>
          <w:szCs w:val="24"/>
        </w:rPr>
        <w:t>6.2.2后台管理</w:t>
      </w:r>
      <w:bookmarkEnd w:id="24"/>
      <w:bookmarkEnd w:id="25"/>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0" w:firstLineChars="0"/>
        <w:textAlignment w:val="auto"/>
        <w:rPr>
          <w:rFonts w:hint="eastAsia" w:ascii="楷体" w:hAnsi="楷体" w:eastAsia="楷体" w:cs="楷体"/>
          <w:b/>
          <w:sz w:val="24"/>
          <w:szCs w:val="24"/>
        </w:rPr>
      </w:pPr>
      <w:r>
        <w:rPr>
          <w:rFonts w:hint="eastAsia" w:ascii="楷体" w:hAnsi="楷体" w:eastAsia="楷体" w:cs="楷体"/>
          <w:b/>
          <w:sz w:val="24"/>
          <w:szCs w:val="24"/>
        </w:rPr>
        <w:t xml:space="preserve">开发环境：      </w:t>
      </w:r>
    </w:p>
    <w:tbl>
      <w:tblPr>
        <w:tblStyle w:val="23"/>
        <w:tblW w:w="84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2510"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操作系统</w:t>
            </w:r>
          </w:p>
        </w:tc>
        <w:tc>
          <w:tcPr>
            <w:tcW w:w="5916"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Windows 8 Professional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2510"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开发集成环境</w:t>
            </w:r>
          </w:p>
        </w:tc>
        <w:tc>
          <w:tcPr>
            <w:tcW w:w="5916"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510"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开发语言</w:t>
            </w:r>
          </w:p>
        </w:tc>
        <w:tc>
          <w:tcPr>
            <w:tcW w:w="5916"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Java,jsp</w:t>
            </w:r>
          </w:p>
        </w:tc>
      </w:tr>
    </w:tbl>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总体系统模块图</w:t>
      </w:r>
    </w:p>
    <w:p>
      <w:pPr>
        <w:pStyle w:val="8"/>
        <w:pageBreakBefore w:val="0"/>
        <w:kinsoku/>
        <w:wordWrap/>
        <w:overflowPunct/>
        <w:topLinePunct w:val="0"/>
        <w:autoSpaceDE/>
        <w:autoSpaceDN/>
        <w:bidi w:val="0"/>
        <w:adjustRightInd/>
        <w:snapToGrid/>
        <w:spacing w:before="164" w:beforeLines="50" w:after="164" w:afterLines="50" w:line="240" w:lineRule="auto"/>
        <w:ind w:left="420" w:right="0" w:rightChars="0" w:firstLine="0" w:firstLineChars="0"/>
        <w:textAlignment w:val="auto"/>
        <w:rPr>
          <w:rFonts w:hint="eastAsia" w:ascii="楷体" w:hAnsi="楷体" w:eastAsia="楷体" w:cs="楷体"/>
          <w:b/>
          <w:sz w:val="24"/>
          <w:szCs w:val="24"/>
        </w:rPr>
      </w:pPr>
      <w:r>
        <w:rPr>
          <w:rFonts w:hint="eastAsia" w:ascii="楷体" w:hAnsi="楷体" w:eastAsia="楷体" w:cs="楷体"/>
          <w:b/>
          <w:sz w:val="24"/>
          <w:szCs w:val="24"/>
        </w:rPr>
        <w:drawing>
          <wp:inline distT="0" distB="0" distL="0" distR="0">
            <wp:extent cx="5789930" cy="2095500"/>
            <wp:effectExtent l="0" t="0" r="1270" b="0"/>
            <wp:docPr id="19" name="图片 19" descr="C:\Users\yzh\Desktop\项目简介需求\服创\2017\服务器端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yzh\Desktop\项目简介需求\服创\2017\服务器端服务.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03936" cy="2100569"/>
                    </a:xfrm>
                    <a:prstGeom prst="rect">
                      <a:avLst/>
                    </a:prstGeom>
                    <a:noFill/>
                    <a:ln>
                      <a:noFill/>
                    </a:ln>
                  </pic:spPr>
                </pic:pic>
              </a:graphicData>
            </a:graphic>
          </wp:inline>
        </w:drawing>
      </w:r>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技术亮点：</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程序采用MVC设计模式，将程序分为表现层（UI）、业务逻辑层（BLL）、数据访问层（DAL），增强程序的安全性、拓展性等，使得项目结构更清楚，分工更明确，有利于后期的维护和升级。</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程序采用maven，git的项目管理工具，将项目逐步迭代，使项目管理更加方便，高效，安全，分工更明确，有利于后期的维护和升级。</w:t>
      </w:r>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解决方案：</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程序采用三层架构来开发 ，主界面采用spring以及采用第三方框架mybatis来实现采用jdbc连接数据库，从而实现每个校园分布管理和显示。</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0" w:firstLineChars="0"/>
        <w:textAlignment w:val="auto"/>
        <w:rPr>
          <w:rFonts w:hint="eastAsia" w:ascii="楷体" w:hAnsi="楷体" w:eastAsia="楷体" w:cs="楷体"/>
          <w:b/>
          <w:sz w:val="24"/>
          <w:szCs w:val="24"/>
        </w:rPr>
      </w:pPr>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26" w:name="_Toc456469331"/>
      <w:bookmarkStart w:id="27" w:name="_Toc485928627"/>
      <w:r>
        <w:rPr>
          <w:rFonts w:hint="eastAsia" w:ascii="楷体" w:hAnsi="楷体" w:eastAsia="楷体" w:cs="楷体"/>
          <w:sz w:val="24"/>
          <w:szCs w:val="24"/>
        </w:rPr>
        <w:t>6.2.3</w:t>
      </w:r>
      <w:bookmarkStart w:id="28" w:name="_Toc396313723"/>
      <w:r>
        <w:rPr>
          <w:rFonts w:hint="eastAsia" w:ascii="楷体" w:hAnsi="楷体" w:eastAsia="楷体" w:cs="楷体"/>
          <w:sz w:val="24"/>
          <w:szCs w:val="24"/>
        </w:rPr>
        <w:t xml:space="preserve"> Webservice技术实现</w:t>
      </w:r>
      <w:bookmarkEnd w:id="26"/>
      <w:bookmarkEnd w:id="27"/>
      <w:bookmarkEnd w:id="28"/>
    </w:p>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开发环境：</w:t>
      </w:r>
    </w:p>
    <w:tbl>
      <w:tblPr>
        <w:tblStyle w:val="23"/>
        <w:tblW w:w="81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4"/>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2424"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操作系统</w:t>
            </w:r>
          </w:p>
        </w:tc>
        <w:tc>
          <w:tcPr>
            <w:tcW w:w="5714"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Windows 8 Professional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424"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开发集成环境</w:t>
            </w:r>
          </w:p>
        </w:tc>
        <w:tc>
          <w:tcPr>
            <w:tcW w:w="5714"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PhpStorm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2424"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使用语种</w:t>
            </w:r>
          </w:p>
        </w:tc>
        <w:tc>
          <w:tcPr>
            <w:tcW w:w="5714"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PHP、LinqToSQL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2424"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服务器类型</w:t>
            </w:r>
          </w:p>
        </w:tc>
        <w:tc>
          <w:tcPr>
            <w:tcW w:w="5714"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Apache服务器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2424"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服务器URL</w:t>
            </w:r>
          </w:p>
        </w:tc>
        <w:tc>
          <w:tcPr>
            <w:tcW w:w="5714" w:type="dxa"/>
            <w:shd w:val="clear" w:color="auto" w:fill="auto"/>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218.94.126.75:10005/Sse_I/help.html</w:t>
            </w:r>
          </w:p>
        </w:tc>
      </w:tr>
    </w:tbl>
    <w:p>
      <w:pPr>
        <w:pStyle w:val="8"/>
        <w:pageBreakBefore w:val="0"/>
        <w:numPr>
          <w:ilvl w:val="0"/>
          <w:numId w:val="5"/>
        </w:numPr>
        <w:kinsoku/>
        <w:wordWrap/>
        <w:overflowPunct/>
        <w:topLinePunct w:val="0"/>
        <w:autoSpaceDE/>
        <w:autoSpaceDN/>
        <w:bidi w:val="0"/>
        <w:adjustRightInd/>
        <w:snapToGrid/>
        <w:spacing w:before="164" w:beforeLines="50" w:after="164" w:afterLines="50" w:line="240" w:lineRule="auto"/>
        <w:ind w:right="0" w:rightChars="0" w:firstLineChars="0"/>
        <w:textAlignment w:val="auto"/>
        <w:rPr>
          <w:rFonts w:hint="eastAsia" w:ascii="楷体" w:hAnsi="楷体" w:eastAsia="楷体" w:cs="楷体"/>
          <w:b/>
          <w:sz w:val="24"/>
          <w:szCs w:val="24"/>
        </w:rPr>
      </w:pPr>
      <w:r>
        <w:rPr>
          <w:rFonts w:hint="eastAsia" w:ascii="楷体" w:hAnsi="楷体" w:eastAsia="楷体" w:cs="楷体"/>
          <w:b/>
          <w:sz w:val="24"/>
          <w:szCs w:val="24"/>
        </w:rPr>
        <w:t>调用原理</w:t>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kern w:val="0"/>
          <w:sz w:val="24"/>
          <w:szCs w:val="24"/>
        </w:rPr>
      </w:pPr>
      <w:r>
        <w:rPr>
          <w:rFonts w:hint="eastAsia" w:ascii="楷体" w:hAnsi="楷体" w:eastAsia="楷体" w:cs="楷体"/>
          <w:sz w:val="24"/>
          <w:szCs w:val="24"/>
        </w:rPr>
        <w:drawing>
          <wp:inline distT="0" distB="0" distL="0" distR="0">
            <wp:extent cx="4634230" cy="2990850"/>
            <wp:effectExtent l="0" t="0" r="0" b="0"/>
            <wp:docPr id="20" name="图片 20" descr="http://images.cnblogs.com/cnblogs_com/lingfengtian/1206283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blogs.com/cnblogs_com/lingfengtian/120628324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38256" cy="2993448"/>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64" w:beforeLines="50" w:after="164" w:afterLines="50" w:line="240" w:lineRule="auto"/>
        <w:ind w:right="0" w:rightChars="0"/>
        <w:jc w:val="left"/>
        <w:textAlignment w:val="auto"/>
        <w:rPr>
          <w:rFonts w:hint="eastAsia" w:ascii="楷体" w:hAnsi="楷体" w:eastAsia="楷体" w:cs="楷体"/>
          <w:kern w:val="0"/>
          <w:sz w:val="24"/>
          <w:szCs w:val="24"/>
        </w:rPr>
      </w:pPr>
    </w:p>
    <w:p>
      <w:pPr>
        <w:pageBreakBefore w:val="0"/>
        <w:widowControl/>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kern w:val="0"/>
          <w:sz w:val="28"/>
          <w:szCs w:val="28"/>
        </w:rPr>
      </w:pP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29" w:name="_Toc485928628"/>
      <w:r>
        <w:rPr>
          <w:rFonts w:hint="eastAsia" w:ascii="楷体" w:hAnsi="楷体" w:eastAsia="楷体" w:cs="楷体"/>
          <w:sz w:val="28"/>
          <w:szCs w:val="28"/>
        </w:rPr>
        <w:t>7 应用对象</w:t>
      </w:r>
      <w:bookmarkEnd w:id="29"/>
    </w:p>
    <w:p>
      <w:pPr>
        <w:pageBreakBefore w:val="0"/>
        <w:widowControl/>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kern w:val="0"/>
          <w:sz w:val="24"/>
          <w:szCs w:val="24"/>
        </w:rPr>
      </w:pPr>
      <w:r>
        <w:rPr>
          <w:rFonts w:hint="eastAsia" w:ascii="楷体" w:hAnsi="楷体" w:eastAsia="楷体" w:cs="楷体"/>
          <w:kern w:val="0"/>
          <w:sz w:val="24"/>
          <w:szCs w:val="24"/>
        </w:rPr>
        <w:t>现如今，随着智能手机的不断普及可以说我们每一个人都离不开互联网，巩固婆娘个互联网可以说是无处不在，我们的APP正是乘着公共互联网东风，摒弃了传统广播依赖一系列专业设备、传播范围局限、搭建成本过高等缺点，让学校能够以近乎为0的成本搭建属于自己校园的广播平台。让学生能够在这个全名直播的时代拥有属于自己的那片天空。我们还在我们的APP中加入了实时互动环节，让学生感受到不一样的直播体验，就好像面对面在和一群朋友促膝交谈。我们的产品也可以说是良好的交友平台，学生能够在我们的平台上畅所欲言，结交更多知心的朋友，我们的“知心姐姐”机器人也会和学生一起互动交流，真正做到走进学生生活，贴近学生心理。</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Style w:val="21"/>
          <w:rFonts w:hint="eastAsia" w:ascii="楷体" w:hAnsi="楷体" w:eastAsia="楷体" w:cs="楷体"/>
          <w:i w:val="0"/>
          <w:sz w:val="28"/>
          <w:szCs w:val="28"/>
        </w:rPr>
      </w:pPr>
      <w:bookmarkStart w:id="30" w:name="_Toc456471604"/>
      <w:bookmarkStart w:id="31" w:name="_Toc485928629"/>
      <w:r>
        <w:rPr>
          <w:rStyle w:val="21"/>
          <w:rFonts w:hint="eastAsia" w:ascii="楷体" w:hAnsi="楷体" w:eastAsia="楷体" w:cs="楷体"/>
          <w:i w:val="0"/>
          <w:sz w:val="28"/>
          <w:szCs w:val="28"/>
        </w:rPr>
        <w:t>8 应用环境</w:t>
      </w:r>
      <w:bookmarkEnd w:id="30"/>
      <w:bookmarkEnd w:id="31"/>
    </w:p>
    <w:tbl>
      <w:tblPr>
        <w:tblStyle w:val="35"/>
        <w:tblW w:w="86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9"/>
        <w:gridCol w:w="4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移动端</w:t>
            </w:r>
          </w:p>
        </w:tc>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kern w:val="0"/>
                <w:sz w:val="24"/>
                <w:szCs w:val="24"/>
              </w:rPr>
            </w:pPr>
            <w:r>
              <w:rPr>
                <w:rFonts w:hint="eastAsia" w:ascii="楷体" w:hAnsi="楷体" w:eastAsia="楷体" w:cs="楷体"/>
                <w:kern w:val="0"/>
                <w:sz w:val="24"/>
                <w:szCs w:val="24"/>
              </w:rPr>
              <w:t>JDK 7.0/Android4.0及以上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服务器端</w:t>
            </w:r>
          </w:p>
        </w:tc>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kern w:val="0"/>
                <w:sz w:val="24"/>
                <w:szCs w:val="24"/>
              </w:rPr>
              <w:t>Tomcat7.0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数据库端</w:t>
            </w:r>
          </w:p>
        </w:tc>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kern w:val="0"/>
                <w:sz w:val="24"/>
                <w:szCs w:val="24"/>
              </w:rPr>
              <w:t>MySQL相关部署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trPr>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sz w:val="24"/>
                <w:szCs w:val="24"/>
              </w:rPr>
              <w:t>网页端后台管理</w:t>
            </w:r>
          </w:p>
        </w:tc>
        <w:tc>
          <w:tcPr>
            <w:tcW w:w="4309" w:type="dxa"/>
          </w:tcPr>
          <w:p>
            <w:pPr>
              <w:pageBreakBefore w:val="0"/>
              <w:kinsoku/>
              <w:wordWrap/>
              <w:overflowPunct/>
              <w:topLinePunct w:val="0"/>
              <w:autoSpaceDE/>
              <w:autoSpaceDN/>
              <w:bidi w:val="0"/>
              <w:adjustRightInd/>
              <w:snapToGrid/>
              <w:spacing w:before="164" w:beforeLines="50" w:after="164" w:afterLines="50" w:line="240" w:lineRule="auto"/>
              <w:ind w:right="0" w:rightChars="0"/>
              <w:jc w:val="center"/>
              <w:textAlignment w:val="auto"/>
              <w:rPr>
                <w:rFonts w:hint="eastAsia" w:ascii="楷体" w:hAnsi="楷体" w:eastAsia="楷体" w:cs="楷体"/>
                <w:sz w:val="24"/>
                <w:szCs w:val="24"/>
              </w:rPr>
            </w:pPr>
            <w:r>
              <w:rPr>
                <w:rFonts w:hint="eastAsia" w:ascii="楷体" w:hAnsi="楷体" w:eastAsia="楷体" w:cs="楷体"/>
                <w:kern w:val="0"/>
                <w:sz w:val="24"/>
                <w:szCs w:val="24"/>
              </w:rPr>
              <w:t>IE7或以上/Chrome等</w:t>
            </w:r>
          </w:p>
        </w:tc>
      </w:tr>
    </w:tbl>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32" w:name="_Toc485928630"/>
      <w:r>
        <w:rPr>
          <w:rStyle w:val="31"/>
          <w:rFonts w:hint="eastAsia" w:ascii="楷体" w:hAnsi="楷体" w:eastAsia="楷体" w:cs="楷体"/>
          <w:color w:val="auto"/>
          <w:sz w:val="28"/>
          <w:szCs w:val="28"/>
        </w:rPr>
        <w:t xml:space="preserve">9 </w:t>
      </w:r>
      <w:bookmarkStart w:id="33" w:name="_Toc396313738"/>
      <w:bookmarkStart w:id="34" w:name="_Toc456469341"/>
      <w:bookmarkStart w:id="35" w:name="_Toc363063196"/>
      <w:r>
        <w:rPr>
          <w:rFonts w:hint="eastAsia" w:ascii="楷体" w:hAnsi="楷体" w:eastAsia="楷体" w:cs="楷体"/>
          <w:sz w:val="28"/>
          <w:szCs w:val="28"/>
        </w:rPr>
        <w:t>组织管理方案</w:t>
      </w:r>
      <w:bookmarkEnd w:id="32"/>
      <w:bookmarkEnd w:id="33"/>
      <w:bookmarkEnd w:id="34"/>
      <w:bookmarkEnd w:id="35"/>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36" w:name="_Toc363063197"/>
      <w:bookmarkStart w:id="37" w:name="_Toc396313739"/>
      <w:bookmarkStart w:id="38" w:name="_Toc456469342"/>
      <w:bookmarkStart w:id="39" w:name="_Toc485928631"/>
      <w:r>
        <w:rPr>
          <w:rFonts w:hint="eastAsia" w:ascii="楷体" w:hAnsi="楷体" w:eastAsia="楷体" w:cs="楷体"/>
          <w:sz w:val="24"/>
          <w:szCs w:val="24"/>
        </w:rPr>
        <w:t>9.1管理方式</w:t>
      </w:r>
      <w:bookmarkEnd w:id="36"/>
      <w:bookmarkEnd w:id="37"/>
      <w:bookmarkEnd w:id="38"/>
      <w:bookmarkEnd w:id="39"/>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40" w:name="_Toc485928632"/>
      <w:r>
        <w:rPr>
          <w:rFonts w:hint="eastAsia" w:ascii="楷体" w:hAnsi="楷体" w:eastAsia="楷体" w:cs="楷体"/>
          <w:sz w:val="24"/>
          <w:szCs w:val="24"/>
        </w:rPr>
        <w:t>文件管理</w:t>
      </w:r>
      <w:bookmarkEnd w:id="40"/>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需完成以下文档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需求规约</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概要设计文档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详细设计文档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接口设计文档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测试文档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配置文档</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用户手册</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概要介绍</w:t>
      </w:r>
    </w:p>
    <w:p>
      <w:pPr>
        <w:pageBreakBefore w:val="0"/>
        <w:numPr>
          <w:ilvl w:val="0"/>
          <w:numId w:val="6"/>
        </w:numPr>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项目详细方案</w:t>
      </w:r>
    </w:p>
    <w:p>
      <w:pPr>
        <w:pageBreakBefore w:val="0"/>
        <w:kinsoku/>
        <w:wordWrap/>
        <w:overflowPunct/>
        <w:topLinePunct w:val="0"/>
        <w:autoSpaceDE/>
        <w:autoSpaceDN/>
        <w:bidi w:val="0"/>
        <w:adjustRightInd/>
        <w:snapToGrid/>
        <w:spacing w:before="164" w:beforeLines="50" w:after="164" w:afterLines="50" w:line="240" w:lineRule="auto"/>
        <w:ind w:left="420" w:right="0" w:rightChars="0"/>
        <w:textAlignment w:val="auto"/>
        <w:rPr>
          <w:rFonts w:hint="eastAsia" w:ascii="楷体" w:hAnsi="楷体" w:eastAsia="楷体" w:cs="楷体"/>
          <w:sz w:val="24"/>
          <w:szCs w:val="24"/>
        </w:rPr>
      </w:pPr>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41" w:name="_Toc485928633"/>
      <w:r>
        <w:rPr>
          <w:rFonts w:hint="eastAsia" w:ascii="楷体" w:hAnsi="楷体" w:eastAsia="楷体" w:cs="楷体"/>
          <w:sz w:val="24"/>
          <w:szCs w:val="24"/>
        </w:rPr>
        <w:t>例会</w:t>
      </w:r>
      <w:bookmarkEnd w:id="41"/>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每周日晚上7:00召开项目组例会，制定计划和检查计划的执行情况。 每人都必须制定每周工作计划，并且以电子邮件的形式向项目经理汇报当周计划的执行情况和遇到的困难。</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42" w:name="_Toc363063198"/>
      <w:bookmarkStart w:id="43" w:name="_Toc396313740"/>
      <w:bookmarkStart w:id="44" w:name="_Toc485928634"/>
      <w:bookmarkStart w:id="45" w:name="_Toc456469343"/>
      <w:r>
        <w:rPr>
          <w:rFonts w:hint="eastAsia" w:ascii="楷体" w:hAnsi="楷体" w:eastAsia="楷体" w:cs="楷体"/>
          <w:sz w:val="24"/>
          <w:szCs w:val="24"/>
        </w:rPr>
        <w:t>9.2管理体系</w:t>
      </w:r>
      <w:bookmarkEnd w:id="42"/>
      <w:bookmarkEnd w:id="43"/>
      <w:bookmarkEnd w:id="44"/>
      <w:bookmarkEnd w:id="45"/>
    </w:p>
    <w:tbl>
      <w:tblPr>
        <w:tblStyle w:val="23"/>
        <w:tblW w:w="8939" w:type="dxa"/>
        <w:jc w:val="center"/>
        <w:tblInd w:w="0" w:type="dxa"/>
        <w:tblLayout w:type="fixed"/>
        <w:tblCellMar>
          <w:top w:w="0" w:type="dxa"/>
          <w:left w:w="108" w:type="dxa"/>
          <w:bottom w:w="0" w:type="dxa"/>
          <w:right w:w="108" w:type="dxa"/>
        </w:tblCellMar>
      </w:tblPr>
      <w:tblGrid>
        <w:gridCol w:w="1856"/>
        <w:gridCol w:w="4645"/>
        <w:gridCol w:w="2438"/>
      </w:tblGrid>
      <w:tr>
        <w:tblPrEx>
          <w:tblLayout w:type="fixed"/>
          <w:tblCellMar>
            <w:top w:w="0" w:type="dxa"/>
            <w:left w:w="108" w:type="dxa"/>
            <w:bottom w:w="0" w:type="dxa"/>
            <w:right w:w="108" w:type="dxa"/>
          </w:tblCellMar>
        </w:tblPrEx>
        <w:trPr>
          <w:jc w:val="center"/>
        </w:trPr>
        <w:tc>
          <w:tcPr>
            <w:tcW w:w="1856" w:type="dxa"/>
            <w:tcBorders>
              <w:bottom w:val="single" w:color="FFFFFF" w:sz="12" w:space="0"/>
            </w:tcBorders>
            <w:shd w:val="clear" w:color="auto" w:fill="0070C0"/>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责任小组</w:t>
            </w:r>
          </w:p>
        </w:tc>
        <w:tc>
          <w:tcPr>
            <w:tcW w:w="4645" w:type="dxa"/>
            <w:tcBorders>
              <w:bottom w:val="single" w:color="FFFFFF" w:sz="12" w:space="0"/>
            </w:tcBorders>
            <w:shd w:val="clear" w:color="auto" w:fill="0070C0"/>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责任</w:t>
            </w:r>
          </w:p>
        </w:tc>
        <w:tc>
          <w:tcPr>
            <w:tcW w:w="2438" w:type="dxa"/>
            <w:tcBorders>
              <w:bottom w:val="single" w:color="FFFFFF" w:sz="12" w:space="0"/>
            </w:tcBorders>
            <w:shd w:val="clear" w:color="auto" w:fill="0070C0"/>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责任人</w:t>
            </w:r>
          </w:p>
        </w:tc>
      </w:tr>
      <w:tr>
        <w:tblPrEx>
          <w:tblLayout w:type="fixed"/>
          <w:tblCellMar>
            <w:top w:w="0" w:type="dxa"/>
            <w:left w:w="108" w:type="dxa"/>
            <w:bottom w:w="0" w:type="dxa"/>
            <w:right w:w="108" w:type="dxa"/>
          </w:tblCellMar>
        </w:tblPrEx>
        <w:trPr>
          <w:jc w:val="center"/>
        </w:trPr>
        <w:tc>
          <w:tcPr>
            <w:tcW w:w="1856"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项目经理</w:t>
            </w:r>
          </w:p>
        </w:tc>
        <w:tc>
          <w:tcPr>
            <w:tcW w:w="464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负责项目的推进</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负责小组任务的下达与跟踪</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审批顾问组提交的项目实施进度表</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设定项目目标，范围及评价考核标准</w:t>
            </w:r>
          </w:p>
        </w:tc>
        <w:tc>
          <w:tcPr>
            <w:tcW w:w="2438"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韩颖</w:t>
            </w:r>
          </w:p>
        </w:tc>
      </w:tr>
      <w:tr>
        <w:tblPrEx>
          <w:tblLayout w:type="fixed"/>
          <w:tblCellMar>
            <w:top w:w="0" w:type="dxa"/>
            <w:left w:w="108" w:type="dxa"/>
            <w:bottom w:w="0" w:type="dxa"/>
            <w:right w:w="108" w:type="dxa"/>
          </w:tblCellMar>
        </w:tblPrEx>
        <w:trPr>
          <w:jc w:val="center"/>
        </w:trPr>
        <w:tc>
          <w:tcPr>
            <w:tcW w:w="1856"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顾问组</w:t>
            </w:r>
          </w:p>
        </w:tc>
        <w:tc>
          <w:tcPr>
            <w:tcW w:w="4645"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负责整个软件开发项目的规划设计</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负责项目组织构架建立与调整</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负责流程制定、修改与维护</w:t>
            </w:r>
          </w:p>
        </w:tc>
        <w:tc>
          <w:tcPr>
            <w:tcW w:w="2438"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全体人员</w:t>
            </w:r>
          </w:p>
        </w:tc>
      </w:tr>
      <w:tr>
        <w:tblPrEx>
          <w:tblLayout w:type="fixed"/>
          <w:tblCellMar>
            <w:top w:w="0" w:type="dxa"/>
            <w:left w:w="108" w:type="dxa"/>
            <w:bottom w:w="0" w:type="dxa"/>
            <w:right w:w="108" w:type="dxa"/>
          </w:tblCellMar>
        </w:tblPrEx>
        <w:trPr>
          <w:jc w:val="center"/>
        </w:trPr>
        <w:tc>
          <w:tcPr>
            <w:tcW w:w="1856"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需求分析师</w:t>
            </w:r>
          </w:p>
        </w:tc>
        <w:tc>
          <w:tcPr>
            <w:tcW w:w="464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负责项目相关需求分析与获取，提交需求分析文档。并对需求分析结果负责</w:t>
            </w:r>
          </w:p>
        </w:tc>
        <w:tc>
          <w:tcPr>
            <w:tcW w:w="2438"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颜正浩、高永健、周翔、朱佳杰</w:t>
            </w:r>
          </w:p>
        </w:tc>
      </w:tr>
      <w:tr>
        <w:tblPrEx>
          <w:tblLayout w:type="fixed"/>
          <w:tblCellMar>
            <w:top w:w="0" w:type="dxa"/>
            <w:left w:w="108" w:type="dxa"/>
            <w:bottom w:w="0" w:type="dxa"/>
            <w:right w:w="108" w:type="dxa"/>
          </w:tblCellMar>
        </w:tblPrEx>
        <w:trPr>
          <w:jc w:val="center"/>
        </w:trPr>
        <w:tc>
          <w:tcPr>
            <w:tcW w:w="1856"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网络架构师</w:t>
            </w:r>
          </w:p>
        </w:tc>
        <w:tc>
          <w:tcPr>
            <w:tcW w:w="4645"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网络整体架构的规划与设计</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重点网络项目的设计、实施及项目管理</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核心应用网络方案的设计与实施</w:t>
            </w:r>
          </w:p>
        </w:tc>
        <w:tc>
          <w:tcPr>
            <w:tcW w:w="2438"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sz w:val="24"/>
                <w:szCs w:val="24"/>
              </w:rPr>
            </w:pPr>
            <w:r>
              <w:rPr>
                <w:rFonts w:hint="eastAsia" w:ascii="楷体" w:hAnsi="楷体" w:eastAsia="楷体" w:cs="楷体"/>
                <w:sz w:val="24"/>
                <w:szCs w:val="24"/>
              </w:rPr>
              <w:t>颜正浩</w:t>
            </w:r>
          </w:p>
        </w:tc>
      </w:tr>
      <w:tr>
        <w:tblPrEx>
          <w:tblLayout w:type="fixed"/>
          <w:tblCellMar>
            <w:top w:w="0" w:type="dxa"/>
            <w:left w:w="108" w:type="dxa"/>
            <w:bottom w:w="0" w:type="dxa"/>
            <w:right w:w="108" w:type="dxa"/>
          </w:tblCellMar>
        </w:tblPrEx>
        <w:trPr>
          <w:jc w:val="center"/>
        </w:trPr>
        <w:tc>
          <w:tcPr>
            <w:tcW w:w="1856"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界面/交互设计师</w:t>
            </w:r>
          </w:p>
        </w:tc>
        <w:tc>
          <w:tcPr>
            <w:tcW w:w="464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根据需求和设计要求提供用户使用分析，使用情景流程设计用户界面和交互设计，为用户界面和交互设计实施提供设计标准规格，详细说明书</w:t>
            </w:r>
          </w:p>
        </w:tc>
        <w:tc>
          <w:tcPr>
            <w:tcW w:w="2438"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高永健、韩颖</w:t>
            </w:r>
          </w:p>
        </w:tc>
      </w:tr>
      <w:tr>
        <w:tblPrEx>
          <w:tblLayout w:type="fixed"/>
          <w:tblCellMar>
            <w:top w:w="0" w:type="dxa"/>
            <w:left w:w="108" w:type="dxa"/>
            <w:bottom w:w="0" w:type="dxa"/>
            <w:right w:w="108" w:type="dxa"/>
          </w:tblCellMar>
        </w:tblPrEx>
        <w:trPr>
          <w:jc w:val="center"/>
        </w:trPr>
        <w:tc>
          <w:tcPr>
            <w:tcW w:w="1856"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开发工程师</w:t>
            </w:r>
          </w:p>
        </w:tc>
        <w:tc>
          <w:tcPr>
            <w:tcW w:w="4645"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负责项目代码的具体实现</w:t>
            </w:r>
          </w:p>
        </w:tc>
        <w:tc>
          <w:tcPr>
            <w:tcW w:w="2438" w:type="dxa"/>
            <w:shd w:val="clear" w:color="auto" w:fill="D6DCE4" w:themeFill="text2" w:themeFillTint="33"/>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周翔、颜正浩、朱佳杰</w:t>
            </w:r>
          </w:p>
        </w:tc>
      </w:tr>
      <w:tr>
        <w:tblPrEx>
          <w:tblLayout w:type="fixed"/>
          <w:tblCellMar>
            <w:top w:w="0" w:type="dxa"/>
            <w:left w:w="108" w:type="dxa"/>
            <w:bottom w:w="0" w:type="dxa"/>
            <w:right w:w="108" w:type="dxa"/>
          </w:tblCellMar>
        </w:tblPrEx>
        <w:trPr>
          <w:trHeight w:val="1229" w:hRule="atLeast"/>
          <w:jc w:val="center"/>
        </w:trPr>
        <w:tc>
          <w:tcPr>
            <w:tcW w:w="1856"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sz w:val="24"/>
                <w:szCs w:val="24"/>
              </w:rPr>
            </w:pPr>
            <w:r>
              <w:rPr>
                <w:rFonts w:hint="eastAsia" w:ascii="楷体" w:hAnsi="楷体" w:eastAsia="楷体" w:cs="楷体"/>
                <w:b/>
                <w:bCs/>
                <w:sz w:val="24"/>
                <w:szCs w:val="24"/>
              </w:rPr>
              <w:t>测试人员</w:t>
            </w:r>
          </w:p>
        </w:tc>
        <w:tc>
          <w:tcPr>
            <w:tcW w:w="4645"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对需求的把握、协助保证前期的规划，并对整个软件开发的过程进行监督；</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根据需求分析，进行功能测试和性能测试。检查是否符合需求和是否存在BUG，以及提高软件的可操作性和界面的友好性。</w:t>
            </w:r>
          </w:p>
        </w:tc>
        <w:tc>
          <w:tcPr>
            <w:tcW w:w="2438" w:type="dxa"/>
            <w:shd w:val="clear" w:color="auto" w:fill="ADB9CA" w:themeFill="text2" w:themeFillTint="66"/>
          </w:tcPr>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高永健、韩颖</w:t>
            </w:r>
          </w:p>
        </w:tc>
      </w:tr>
    </w:tbl>
    <w:p>
      <w:pPr>
        <w:pageBreakBefore w:val="0"/>
        <w:kinsoku/>
        <w:wordWrap/>
        <w:overflowPunct/>
        <w:topLinePunct w:val="0"/>
        <w:autoSpaceDE/>
        <w:autoSpaceDN/>
        <w:bidi w:val="0"/>
        <w:adjustRightInd/>
        <w:snapToGrid/>
        <w:spacing w:before="164" w:beforeLines="50" w:after="164" w:afterLines="50" w:line="240" w:lineRule="auto"/>
        <w:ind w:left="420" w:right="0" w:rightChars="0"/>
        <w:textAlignment w:val="auto"/>
        <w:rPr>
          <w:rFonts w:hint="eastAsia" w:ascii="楷体" w:hAnsi="楷体" w:eastAsia="楷体" w:cs="楷体"/>
          <w:sz w:val="24"/>
          <w:szCs w:val="24"/>
        </w:rPr>
      </w:pP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46" w:name="_Toc485928635"/>
      <w:bookmarkStart w:id="47" w:name="_Toc456469345"/>
      <w:r>
        <w:rPr>
          <w:rFonts w:hint="eastAsia" w:ascii="楷体" w:hAnsi="楷体" w:eastAsia="楷体" w:cs="楷体"/>
          <w:kern w:val="2"/>
          <w:sz w:val="28"/>
          <w:szCs w:val="28"/>
        </w:rPr>
        <w:t xml:space="preserve">10 </w:t>
      </w:r>
      <w:r>
        <w:rPr>
          <w:rFonts w:hint="eastAsia" w:ascii="楷体" w:hAnsi="楷体" w:eastAsia="楷体" w:cs="楷体"/>
          <w:sz w:val="28"/>
          <w:szCs w:val="28"/>
        </w:rPr>
        <w:t>可行性分析与商业考虑</w:t>
      </w:r>
      <w:bookmarkEnd w:id="46"/>
      <w:bookmarkEnd w:id="47"/>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48" w:name="_Toc396313743"/>
      <w:bookmarkStart w:id="49" w:name="_Toc456469346"/>
      <w:bookmarkStart w:id="50" w:name="_Toc485928636"/>
      <w:bookmarkStart w:id="51" w:name="_Toc363063201"/>
      <w:r>
        <w:rPr>
          <w:rFonts w:hint="eastAsia" w:ascii="楷体" w:hAnsi="楷体" w:eastAsia="楷体" w:cs="楷体"/>
          <w:sz w:val="24"/>
          <w:szCs w:val="24"/>
        </w:rPr>
        <w:t>10.1可行性分析</w:t>
      </w:r>
      <w:bookmarkEnd w:id="48"/>
      <w:bookmarkEnd w:id="49"/>
      <w:bookmarkEnd w:id="50"/>
      <w:bookmarkEnd w:id="51"/>
    </w:p>
    <w:p>
      <w:pPr>
        <w:pStyle w:val="8"/>
        <w:pageBreakBefore w:val="0"/>
        <w:numPr>
          <w:ilvl w:val="0"/>
          <w:numId w:val="7"/>
        </w:numPr>
        <w:kinsoku/>
        <w:wordWrap/>
        <w:overflowPunct/>
        <w:topLinePunct w:val="0"/>
        <w:autoSpaceDE/>
        <w:autoSpaceDN/>
        <w:bidi w:val="0"/>
        <w:adjustRightInd/>
        <w:snapToGrid/>
        <w:spacing w:before="164" w:beforeLines="50" w:after="164" w:afterLines="50" w:line="240" w:lineRule="auto"/>
        <w:ind w:left="0" w:right="0" w:rightChars="0" w:firstLine="560"/>
        <w:jc w:val="left"/>
        <w:textAlignment w:val="auto"/>
        <w:rPr>
          <w:rFonts w:hint="eastAsia" w:ascii="楷体" w:hAnsi="楷体" w:eastAsia="楷体" w:cs="楷体"/>
          <w:b/>
          <w:color w:val="000000" w:themeColor="text1"/>
          <w:sz w:val="24"/>
          <w:szCs w:val="24"/>
          <w14:textFill>
            <w14:solidFill>
              <w14:schemeClr w14:val="tx1"/>
            </w14:solidFill>
          </w14:textFill>
        </w:rPr>
      </w:pPr>
      <w:r>
        <w:rPr>
          <w:rFonts w:hint="eastAsia" w:ascii="楷体" w:hAnsi="楷体" w:eastAsia="楷体" w:cs="楷体"/>
          <w:b/>
          <w:color w:val="000000" w:themeColor="text1"/>
          <w:sz w:val="24"/>
          <w:szCs w:val="24"/>
          <w14:textFill>
            <w14:solidFill>
              <w14:schemeClr w14:val="tx1"/>
            </w14:solidFill>
          </w14:textFill>
        </w:rPr>
        <w:t>经济可行性</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本系统若真正投入市场运营，成本主要收取需求与技术成功对接的中介分成。，我们为他们提供一个实时广播交友的平台；其次，我们将对外租赁APP启动页面广告位以收取广告费。综合预估投入产出比，本系统在经济上是可行的。</w:t>
      </w:r>
    </w:p>
    <w:p>
      <w:pPr>
        <w:pStyle w:val="8"/>
        <w:pageBreakBefore w:val="0"/>
        <w:numPr>
          <w:ilvl w:val="0"/>
          <w:numId w:val="7"/>
        </w:numPr>
        <w:kinsoku/>
        <w:wordWrap/>
        <w:overflowPunct/>
        <w:topLinePunct w:val="0"/>
        <w:autoSpaceDE/>
        <w:autoSpaceDN/>
        <w:bidi w:val="0"/>
        <w:adjustRightInd/>
        <w:snapToGrid/>
        <w:spacing w:before="164" w:beforeLines="50" w:after="164" w:afterLines="50" w:line="240" w:lineRule="auto"/>
        <w:ind w:left="0" w:right="0" w:rightChars="0" w:firstLine="560"/>
        <w:textAlignment w:val="auto"/>
        <w:rPr>
          <w:rFonts w:hint="eastAsia" w:ascii="楷体" w:hAnsi="楷体" w:eastAsia="楷体" w:cs="楷体"/>
          <w:b/>
          <w:sz w:val="24"/>
          <w:szCs w:val="24"/>
        </w:rPr>
      </w:pPr>
      <w:r>
        <w:rPr>
          <w:rFonts w:hint="eastAsia" w:ascii="楷体" w:hAnsi="楷体" w:eastAsia="楷体" w:cs="楷体"/>
          <w:b/>
          <w:sz w:val="24"/>
          <w:szCs w:val="24"/>
        </w:rPr>
        <w:t>技术可行性</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 xml:space="preserve">本系统移动应用端都是通过网络访问数据库的形式来获取相应数据，移动应用端android和iOS模块技术发展已较为成熟。同时团队成员各自负责相应模块且有较为扎实的专业基础和丰富的开发经验，所以在技术上是可行的。 </w:t>
      </w:r>
    </w:p>
    <w:p>
      <w:pPr>
        <w:pStyle w:val="8"/>
        <w:pageBreakBefore w:val="0"/>
        <w:numPr>
          <w:ilvl w:val="0"/>
          <w:numId w:val="7"/>
        </w:numPr>
        <w:kinsoku/>
        <w:wordWrap/>
        <w:overflowPunct/>
        <w:topLinePunct w:val="0"/>
        <w:autoSpaceDE/>
        <w:autoSpaceDN/>
        <w:bidi w:val="0"/>
        <w:adjustRightInd/>
        <w:snapToGrid/>
        <w:spacing w:before="164" w:beforeLines="50" w:after="164" w:afterLines="50" w:line="240" w:lineRule="auto"/>
        <w:ind w:left="0" w:right="0" w:rightChars="0" w:firstLine="560"/>
        <w:textAlignment w:val="auto"/>
        <w:rPr>
          <w:rFonts w:hint="eastAsia" w:ascii="楷体" w:hAnsi="楷体" w:eastAsia="楷体" w:cs="楷体"/>
          <w:b/>
          <w:sz w:val="24"/>
          <w:szCs w:val="24"/>
        </w:rPr>
      </w:pPr>
      <w:r>
        <w:rPr>
          <w:rFonts w:hint="eastAsia" w:ascii="楷体" w:hAnsi="楷体" w:eastAsia="楷体" w:cs="楷体"/>
          <w:b/>
          <w:sz w:val="24"/>
          <w:szCs w:val="24"/>
        </w:rPr>
        <w:t>操作可行性</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目前智能手机已相当普及，本软件具有友好的用户界面，并且操作简单，易于被用户接受。并且作为一个校园广播平台，他依托安卓和iOS平台，只要将APP下载到手机当中就可以了解使用我们的产品。</w:t>
      </w:r>
    </w:p>
    <w:p>
      <w:pPr>
        <w:pStyle w:val="8"/>
        <w:pageBreakBefore w:val="0"/>
        <w:numPr>
          <w:ilvl w:val="0"/>
          <w:numId w:val="7"/>
        </w:numPr>
        <w:kinsoku/>
        <w:wordWrap/>
        <w:overflowPunct/>
        <w:topLinePunct w:val="0"/>
        <w:autoSpaceDE/>
        <w:autoSpaceDN/>
        <w:bidi w:val="0"/>
        <w:adjustRightInd/>
        <w:snapToGrid/>
        <w:spacing w:before="164" w:beforeLines="50" w:after="164" w:afterLines="50" w:line="240" w:lineRule="auto"/>
        <w:ind w:left="0" w:right="0" w:rightChars="0" w:firstLine="560"/>
        <w:textAlignment w:val="auto"/>
        <w:rPr>
          <w:rFonts w:hint="eastAsia" w:ascii="楷体" w:hAnsi="楷体" w:eastAsia="楷体" w:cs="楷体"/>
          <w:b/>
          <w:color w:val="000000" w:themeColor="text1"/>
          <w:sz w:val="24"/>
          <w:szCs w:val="24"/>
          <w14:textFill>
            <w14:solidFill>
              <w14:schemeClr w14:val="tx1"/>
            </w14:solidFill>
          </w14:textFill>
        </w:rPr>
      </w:pPr>
      <w:r>
        <w:rPr>
          <w:rFonts w:hint="eastAsia" w:ascii="楷体" w:hAnsi="楷体" w:eastAsia="楷体" w:cs="楷体"/>
          <w:b/>
          <w:color w:val="000000" w:themeColor="text1"/>
          <w:sz w:val="24"/>
          <w:szCs w:val="24"/>
          <w14:textFill>
            <w14:solidFill>
              <w14:schemeClr w14:val="tx1"/>
            </w14:solidFill>
          </w14:textFill>
        </w:rPr>
        <w:t>市场分析</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我们的这个平台，非常有利于学生群体娱乐交友，可以帮助学校近乎0成本搭建自己的广播平台，学生可以通过我们的这个平台结交更多的知心朋友，也不妨是枯燥学习生活中娱乐的良好手段。因此，我们的app还是有很大的市场空间的。</w:t>
      </w:r>
    </w:p>
    <w:p>
      <w:pPr>
        <w:pStyle w:val="8"/>
        <w:pageBreakBefore w:val="0"/>
        <w:numPr>
          <w:ilvl w:val="0"/>
          <w:numId w:val="7"/>
        </w:numPr>
        <w:kinsoku/>
        <w:wordWrap/>
        <w:overflowPunct/>
        <w:topLinePunct w:val="0"/>
        <w:autoSpaceDE/>
        <w:autoSpaceDN/>
        <w:bidi w:val="0"/>
        <w:adjustRightInd/>
        <w:snapToGrid/>
        <w:spacing w:before="164" w:beforeLines="50" w:after="164" w:afterLines="50" w:line="240" w:lineRule="auto"/>
        <w:ind w:left="0" w:right="0" w:rightChars="0" w:firstLine="560"/>
        <w:textAlignment w:val="auto"/>
        <w:rPr>
          <w:rFonts w:hint="eastAsia" w:ascii="楷体" w:hAnsi="楷体" w:eastAsia="楷体" w:cs="楷体"/>
          <w:b/>
          <w:color w:val="000000" w:themeColor="text1"/>
          <w:sz w:val="24"/>
          <w:szCs w:val="24"/>
          <w14:textFill>
            <w14:solidFill>
              <w14:schemeClr w14:val="tx1"/>
            </w14:solidFill>
          </w14:textFill>
        </w:rPr>
      </w:pPr>
      <w:r>
        <w:rPr>
          <w:rFonts w:hint="eastAsia" w:ascii="楷体" w:hAnsi="楷体" w:eastAsia="楷体" w:cs="楷体"/>
          <w:b/>
          <w:color w:val="000000" w:themeColor="text1"/>
          <w:sz w:val="24"/>
          <w:szCs w:val="24"/>
          <w14:textFill>
            <w14:solidFill>
              <w14:schemeClr w14:val="tx1"/>
            </w14:solidFill>
          </w14:textFill>
        </w:rPr>
        <w:t xml:space="preserve">项目分析 </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firstLine="480"/>
        <w:textAlignment w:val="auto"/>
        <w:rPr>
          <w:rFonts w:hint="eastAsia" w:ascii="楷体" w:hAnsi="楷体" w:eastAsia="楷体" w:cs="楷体"/>
          <w:sz w:val="24"/>
          <w:szCs w:val="24"/>
        </w:rPr>
      </w:pPr>
      <w:r>
        <w:rPr>
          <w:rFonts w:hint="eastAsia" w:ascii="楷体" w:hAnsi="楷体" w:eastAsia="楷体" w:cs="楷体"/>
          <w:sz w:val="24"/>
          <w:szCs w:val="24"/>
        </w:rPr>
        <w:t>市场上有关实时广播的APP并不是很多，有些产品受众广而杂，内容可谓是良莠不齐，何况大部分的软件功能并不齐全。“校园FM”APP则突破了这一限制，受众单一真正做到为学生考虑，而且保证内容在的丰富多彩的情况下积极向上不违背国家相关法律法规，可以说是学生绿色的交友平台。</w:t>
      </w:r>
    </w:p>
    <w:p>
      <w:pPr>
        <w:pStyle w:val="8"/>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r>
        <w:rPr>
          <w:rFonts w:hint="eastAsia" w:ascii="楷体" w:hAnsi="楷体" w:eastAsia="楷体" w:cs="楷体"/>
          <w:sz w:val="24"/>
          <w:szCs w:val="24"/>
        </w:rPr>
        <w:t>并且符合国务院常务会议 2 月 17 日确定支持科技成果转移转化的政策措施,促进科技与 经济深度融合的理念。</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52" w:name="_Toc396313744"/>
      <w:bookmarkStart w:id="53" w:name="_Toc456469347"/>
      <w:bookmarkStart w:id="54" w:name="_Toc485928637"/>
      <w:bookmarkStart w:id="55" w:name="_Toc363063202"/>
      <w:r>
        <w:rPr>
          <w:rFonts w:hint="eastAsia" w:ascii="楷体" w:hAnsi="楷体" w:eastAsia="楷体" w:cs="楷体"/>
          <w:sz w:val="24"/>
          <w:szCs w:val="24"/>
        </w:rPr>
        <w:t>10.2商业考虑</w:t>
      </w:r>
      <w:bookmarkEnd w:id="52"/>
      <w:bookmarkEnd w:id="53"/>
      <w:bookmarkEnd w:id="54"/>
      <w:bookmarkEnd w:id="55"/>
    </w:p>
    <w:p>
      <w:pPr>
        <w:pStyle w:val="4"/>
        <w:pageBreakBefore w:val="0"/>
        <w:numPr>
          <w:ilvl w:val="2"/>
          <w:numId w:val="0"/>
        </w:numPr>
        <w:tabs>
          <w:tab w:val="left" w:pos="1080"/>
          <w:tab w:val="left" w:pos="1580"/>
        </w:tabs>
        <w:kinsoku/>
        <w:wordWrap/>
        <w:overflowPunct/>
        <w:topLinePunct w:val="0"/>
        <w:autoSpaceDE/>
        <w:autoSpaceDN/>
        <w:bidi w:val="0"/>
        <w:adjustRightInd/>
        <w:snapToGrid/>
        <w:spacing w:before="164" w:beforeLines="50" w:after="164" w:afterLines="50" w:line="240" w:lineRule="auto"/>
        <w:ind w:left="720" w:right="0" w:rightChars="0" w:hanging="720"/>
        <w:textAlignment w:val="auto"/>
        <w:rPr>
          <w:rFonts w:hint="eastAsia" w:ascii="楷体" w:hAnsi="楷体" w:eastAsia="楷体" w:cs="楷体"/>
          <w:sz w:val="24"/>
          <w:szCs w:val="24"/>
        </w:rPr>
      </w:pPr>
      <w:bookmarkStart w:id="56" w:name="_Toc485928638"/>
      <w:bookmarkStart w:id="57" w:name="_Toc456469348"/>
      <w:bookmarkStart w:id="58" w:name="_Toc396313745"/>
      <w:r>
        <w:rPr>
          <w:rFonts w:hint="eastAsia" w:ascii="楷体" w:hAnsi="楷体" w:eastAsia="楷体" w:cs="楷体"/>
          <w:sz w:val="24"/>
          <w:szCs w:val="24"/>
        </w:rPr>
        <w:t>10.2.1系统提供商</w:t>
      </w:r>
      <w:bookmarkEnd w:id="56"/>
      <w:bookmarkEnd w:id="57"/>
      <w:bookmarkEnd w:id="58"/>
    </w:p>
    <w:p>
      <w:pPr>
        <w:pageBreakBefore w:val="0"/>
        <w:numPr>
          <w:ilvl w:val="0"/>
          <w:numId w:val="8"/>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我们的APP在推广期间可以免费，当有了一定的用户量后可以实行收费，并且可以做一些限免等促销活动。</w:t>
      </w:r>
    </w:p>
    <w:p>
      <w:pPr>
        <w:pageBreakBefore w:val="0"/>
        <w:numPr>
          <w:ilvl w:val="0"/>
          <w:numId w:val="8"/>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可以在APP内中加入内购因素比如打赏以及付费以查看心跳距离等。</w:t>
      </w:r>
    </w:p>
    <w:p>
      <w:pPr>
        <w:pageBreakBefore w:val="0"/>
        <w:numPr>
          <w:ilvl w:val="0"/>
          <w:numId w:val="8"/>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在积累了一定的客户量后，可以通过加入广告获得广告商赞助或者直接收取服务费用。潜在用户数量巨大。</w:t>
      </w:r>
    </w:p>
    <w:p>
      <w:pPr>
        <w:pageBreakBefore w:val="0"/>
        <w:numPr>
          <w:ilvl w:val="0"/>
          <w:numId w:val="8"/>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树立“校园FM”品牌后，会有大量的学生群体下载我们的APP，每日的流量可以说是急速增长从中获得的中介分成也是相当可观的。</w:t>
      </w:r>
    </w:p>
    <w:p>
      <w:pPr>
        <w:pStyle w:val="4"/>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4"/>
          <w:szCs w:val="24"/>
        </w:rPr>
      </w:pPr>
      <w:bookmarkStart w:id="59" w:name="_Toc456469349"/>
      <w:bookmarkStart w:id="60" w:name="_Toc396313746"/>
      <w:bookmarkStart w:id="61" w:name="_Toc363063205"/>
      <w:bookmarkStart w:id="62" w:name="_Toc485928639"/>
      <w:r>
        <w:rPr>
          <w:rFonts w:hint="eastAsia" w:ascii="楷体" w:hAnsi="楷体" w:eastAsia="楷体" w:cs="楷体"/>
          <w:sz w:val="24"/>
          <w:szCs w:val="24"/>
        </w:rPr>
        <w:t>10.2.2用户</w:t>
      </w:r>
      <w:bookmarkEnd w:id="59"/>
      <w:bookmarkEnd w:id="60"/>
      <w:bookmarkEnd w:id="61"/>
      <w:bookmarkEnd w:id="62"/>
    </w:p>
    <w:p>
      <w:pPr>
        <w:pageBreakBefore w:val="0"/>
        <w:numPr>
          <w:ilvl w:val="0"/>
          <w:numId w:val="9"/>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打造学生广播专业的天空。</w:t>
      </w:r>
    </w:p>
    <w:p>
      <w:pPr>
        <w:pageBreakBefore w:val="0"/>
        <w:numPr>
          <w:ilvl w:val="0"/>
          <w:numId w:val="9"/>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降低了学校搭建校园广播成本。</w:t>
      </w:r>
    </w:p>
    <w:p>
      <w:pPr>
        <w:pageBreakBefore w:val="0"/>
        <w:numPr>
          <w:ilvl w:val="0"/>
          <w:numId w:val="9"/>
        </w:numPr>
        <w:kinsoku/>
        <w:wordWrap/>
        <w:overflowPunct/>
        <w:topLinePunct w:val="0"/>
        <w:autoSpaceDE/>
        <w:autoSpaceDN/>
        <w:bidi w:val="0"/>
        <w:adjustRightInd/>
        <w:snapToGrid/>
        <w:spacing w:before="164" w:beforeLines="50" w:after="164" w:afterLines="50" w:line="240" w:lineRule="auto"/>
        <w:ind w:left="0"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可以在“校园FM”平台上结交更多人脉资源。</w:t>
      </w:r>
    </w:p>
    <w:p>
      <w:pPr>
        <w:pStyle w:val="2"/>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63" w:name="_Toc485928640"/>
      <w:bookmarkStart w:id="64" w:name="_Toc456469350"/>
      <w:r>
        <w:rPr>
          <w:rFonts w:hint="eastAsia" w:ascii="楷体" w:hAnsi="楷体" w:eastAsia="楷体" w:cs="楷体"/>
          <w:sz w:val="28"/>
          <w:szCs w:val="28"/>
        </w:rPr>
        <w:t>11结语</w:t>
      </w:r>
      <w:bookmarkEnd w:id="63"/>
      <w:bookmarkEnd w:id="64"/>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Style w:val="27"/>
          <w:rFonts w:hint="eastAsia" w:ascii="楷体" w:hAnsi="楷体" w:eastAsia="楷体" w:cs="楷体"/>
          <w:sz w:val="24"/>
          <w:szCs w:val="24"/>
        </w:rPr>
      </w:pPr>
      <w:bookmarkStart w:id="65" w:name="_Toc485928641"/>
      <w:bookmarkStart w:id="66" w:name="_Toc456469351"/>
      <w:r>
        <w:rPr>
          <w:rStyle w:val="27"/>
          <w:rFonts w:hint="eastAsia" w:ascii="楷体" w:hAnsi="楷体" w:eastAsia="楷体" w:cs="楷体"/>
          <w:sz w:val="24"/>
          <w:szCs w:val="24"/>
        </w:rPr>
        <w:t>11.1产品总结</w:t>
      </w:r>
      <w:bookmarkEnd w:id="65"/>
      <w:bookmarkEnd w:id="66"/>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校园FM跨越了传统广播对于地理位置上的限制，让那些远离学校的毕业生还能重新听到校园里的广播，回味当时上学的时光。同时，对于暑假寒假，广播站的同学们在家也可以进行广播，避免了设备的限制，让更多的同学能在家里收到学校的通知，收听学校的广播。打破距离对于广播的限制，同时通过本平台可以直接与喜欢的主播进行聊天交流，无需借助第三方工具，方便快捷，让你与主播更加贴近。</w:t>
      </w:r>
    </w:p>
    <w:p>
      <w:pPr>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b/>
          <w:bCs/>
          <w:color w:val="FF0000"/>
          <w:sz w:val="24"/>
          <w:szCs w:val="24"/>
        </w:rPr>
      </w:pPr>
      <w:bookmarkStart w:id="67" w:name="_Toc456469352"/>
      <w:bookmarkStart w:id="68" w:name="_Toc485928642"/>
      <w:r>
        <w:rPr>
          <w:rStyle w:val="27"/>
          <w:rFonts w:hint="eastAsia" w:ascii="楷体" w:hAnsi="楷体" w:eastAsia="楷体" w:cs="楷体"/>
          <w:sz w:val="24"/>
          <w:szCs w:val="24"/>
        </w:rPr>
        <w:t>11.2</w:t>
      </w:r>
      <w:r>
        <w:rPr>
          <w:rStyle w:val="27"/>
          <w:rFonts w:hint="eastAsia" w:ascii="楷体" w:hAnsi="楷体" w:eastAsia="楷体" w:cs="楷体"/>
          <w:color w:val="000000" w:themeColor="text1"/>
          <w:sz w:val="24"/>
          <w:szCs w:val="24"/>
          <w14:textFill>
            <w14:solidFill>
              <w14:schemeClr w14:val="tx1"/>
            </w14:solidFill>
          </w14:textFill>
        </w:rPr>
        <w:t>产品展望</w:t>
      </w:r>
      <w:bookmarkEnd w:id="67"/>
      <w:bookmarkEnd w:id="68"/>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1：我们将会增加个人频道，可以让更多的人使用本产品，实现大家广播的愿望，降低对于广播的需求，实现人人都可以当广播。</w:t>
      </w:r>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2：加入个人频道后，我们将会加入打赏的功能，同时将会根据用户的需求增添一系列活动。</w:t>
      </w:r>
    </w:p>
    <w:p>
      <w:pPr>
        <w:pStyle w:val="3"/>
        <w:pageBreakBefore w:val="0"/>
        <w:kinsoku/>
        <w:wordWrap/>
        <w:overflowPunct/>
        <w:topLinePunct w:val="0"/>
        <w:autoSpaceDE/>
        <w:autoSpaceDN/>
        <w:bidi w:val="0"/>
        <w:adjustRightInd/>
        <w:snapToGrid/>
        <w:spacing w:before="164" w:beforeLines="50" w:after="164" w:afterLines="50" w:line="240" w:lineRule="auto"/>
        <w:ind w:right="0" w:rightChars="0"/>
        <w:textAlignment w:val="auto"/>
        <w:rPr>
          <w:rFonts w:hint="eastAsia" w:ascii="楷体" w:hAnsi="楷体" w:eastAsia="楷体" w:cs="楷体"/>
          <w:sz w:val="28"/>
          <w:szCs w:val="28"/>
        </w:rPr>
      </w:pPr>
      <w:bookmarkStart w:id="69" w:name="_Toc456469353"/>
      <w:bookmarkStart w:id="70" w:name="_Toc485928643"/>
      <w:r>
        <w:rPr>
          <w:rFonts w:hint="eastAsia" w:ascii="楷体" w:hAnsi="楷体" w:eastAsia="楷体" w:cs="楷体"/>
          <w:sz w:val="28"/>
          <w:szCs w:val="28"/>
        </w:rPr>
        <w:t>11.3总结</w:t>
      </w:r>
      <w:bookmarkEnd w:id="69"/>
      <w:bookmarkEnd w:id="70"/>
    </w:p>
    <w:p>
      <w:pPr>
        <w:pageBreakBefore w:val="0"/>
        <w:kinsoku/>
        <w:wordWrap/>
        <w:overflowPunct/>
        <w:topLinePunct w:val="0"/>
        <w:autoSpaceDE/>
        <w:autoSpaceDN/>
        <w:bidi w:val="0"/>
        <w:adjustRightInd/>
        <w:snapToGrid/>
        <w:spacing w:before="164" w:beforeLines="50" w:after="164" w:afterLines="50" w:line="240" w:lineRule="auto"/>
        <w:ind w:right="0" w:rightChars="0" w:firstLine="480" w:firstLineChars="200"/>
        <w:textAlignment w:val="auto"/>
        <w:rPr>
          <w:rFonts w:hint="eastAsia" w:ascii="楷体" w:hAnsi="楷体" w:eastAsia="楷体" w:cs="楷体"/>
          <w:sz w:val="24"/>
          <w:szCs w:val="24"/>
        </w:rPr>
      </w:pPr>
      <w:r>
        <w:rPr>
          <w:rFonts w:hint="eastAsia" w:ascii="楷体" w:hAnsi="楷体" w:eastAsia="楷体" w:cs="楷体"/>
          <w:sz w:val="24"/>
          <w:szCs w:val="24"/>
        </w:rPr>
        <w:t>在这</w:t>
      </w:r>
      <w:r>
        <w:rPr>
          <w:rFonts w:hint="eastAsia" w:ascii="楷体" w:hAnsi="楷体" w:eastAsia="楷体" w:cs="楷体"/>
          <w:sz w:val="24"/>
          <w:szCs w:val="24"/>
          <w:lang w:val="en-US" w:eastAsia="zh-CN"/>
        </w:rPr>
        <w:t>段期间</w:t>
      </w:r>
      <w:r>
        <w:rPr>
          <w:rFonts w:hint="eastAsia" w:ascii="楷体" w:hAnsi="楷体" w:eastAsia="楷体" w:cs="楷体"/>
          <w:sz w:val="24"/>
          <w:szCs w:val="24"/>
        </w:rPr>
        <w:t>，我们从需求分析到整体架构到UI界面设计到最后功能实现，我们看着这个APP从无到有，慢慢一点长大成形，心里很温暖很开心。我们希望我们的APP能继续完善，继续茁壮成长。如果大家对于我们的“校园FM”APP有更好的提议和方案，欢迎一起交流、切磋。有了更多的用户体验我们才能做出更好的产品。</w:t>
      </w:r>
    </w:p>
    <w:p>
      <w:pPr>
        <w:pageBreakBefore w:val="0"/>
        <w:kinsoku/>
        <w:wordWrap/>
        <w:overflowPunct/>
        <w:topLinePunct w:val="0"/>
        <w:autoSpaceDE/>
        <w:autoSpaceDN/>
        <w:bidi w:val="0"/>
        <w:adjustRightInd/>
        <w:snapToGrid/>
        <w:spacing w:before="164" w:beforeLines="50" w:after="164" w:afterLines="50" w:line="240" w:lineRule="auto"/>
        <w:ind w:right="0" w:rightChars="0" w:firstLine="420"/>
        <w:textAlignment w:val="auto"/>
        <w:rPr>
          <w:rFonts w:hint="eastAsia" w:ascii="楷体" w:hAnsi="楷体" w:eastAsia="楷体" w:cs="楷体"/>
          <w:sz w:val="24"/>
          <w:szCs w:val="24"/>
        </w:rPr>
      </w:pPr>
      <w:r>
        <w:rPr>
          <w:rFonts w:hint="eastAsia" w:ascii="楷体" w:hAnsi="楷体" w:eastAsia="楷体" w:cs="楷体"/>
          <w:sz w:val="24"/>
          <w:szCs w:val="24"/>
        </w:rPr>
        <w:t>谢谢！</w:t>
      </w:r>
    </w:p>
    <w:sectPr>
      <w:pgSz w:w="11900" w:h="16840"/>
      <w:pgMar w:top="1134" w:right="1134" w:bottom="1134" w:left="1134"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Wingdings 2">
    <w:altName w:val="Wingdings"/>
    <w:panose1 w:val="05020102010507070707"/>
    <w:charset w:val="02"/>
    <w:family w:val="roman"/>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14B5"/>
    <w:multiLevelType w:val="multilevel"/>
    <w:tmpl w:val="04E214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3C05379"/>
    <w:multiLevelType w:val="multilevel"/>
    <w:tmpl w:val="13C053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C686834"/>
    <w:multiLevelType w:val="multilevel"/>
    <w:tmpl w:val="1C6868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38A12DE"/>
    <w:multiLevelType w:val="multilevel"/>
    <w:tmpl w:val="238A12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69672F1"/>
    <w:multiLevelType w:val="multilevel"/>
    <w:tmpl w:val="269672F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88A11D5"/>
    <w:multiLevelType w:val="multilevel"/>
    <w:tmpl w:val="488A11D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4DAC1732"/>
    <w:multiLevelType w:val="multilevel"/>
    <w:tmpl w:val="4DAC173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5BDE244D"/>
    <w:multiLevelType w:val="multilevel"/>
    <w:tmpl w:val="5BDE24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6C803DC1"/>
    <w:multiLevelType w:val="multilevel"/>
    <w:tmpl w:val="6C803D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
  </w:num>
  <w:num w:numId="2">
    <w:abstractNumId w:val="3"/>
  </w:num>
  <w:num w:numId="3">
    <w:abstractNumId w:val="0"/>
  </w:num>
  <w:num w:numId="4">
    <w:abstractNumId w:val="1"/>
  </w:num>
  <w:num w:numId="5">
    <w:abstractNumId w:val="8"/>
  </w:num>
  <w:num w:numId="6">
    <w:abstractNumId w:val="5"/>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B3A"/>
    <w:rsid w:val="000143B7"/>
    <w:rsid w:val="00046814"/>
    <w:rsid w:val="000564D1"/>
    <w:rsid w:val="00057E4B"/>
    <w:rsid w:val="00081496"/>
    <w:rsid w:val="00086F63"/>
    <w:rsid w:val="000B5148"/>
    <w:rsid w:val="000C36B6"/>
    <w:rsid w:val="000F20EF"/>
    <w:rsid w:val="000F2EF9"/>
    <w:rsid w:val="001125B6"/>
    <w:rsid w:val="00153489"/>
    <w:rsid w:val="00162471"/>
    <w:rsid w:val="001C66A1"/>
    <w:rsid w:val="002235E5"/>
    <w:rsid w:val="00231AEA"/>
    <w:rsid w:val="00276D3F"/>
    <w:rsid w:val="00296BE4"/>
    <w:rsid w:val="002E23E4"/>
    <w:rsid w:val="00387138"/>
    <w:rsid w:val="003A7B1A"/>
    <w:rsid w:val="003C2F8B"/>
    <w:rsid w:val="00463ADE"/>
    <w:rsid w:val="004B6413"/>
    <w:rsid w:val="00514988"/>
    <w:rsid w:val="00516C86"/>
    <w:rsid w:val="005824B6"/>
    <w:rsid w:val="005B1BC0"/>
    <w:rsid w:val="005D6F10"/>
    <w:rsid w:val="005E7D4E"/>
    <w:rsid w:val="00673C17"/>
    <w:rsid w:val="006862C0"/>
    <w:rsid w:val="006A50D3"/>
    <w:rsid w:val="006D1A31"/>
    <w:rsid w:val="006F2CB0"/>
    <w:rsid w:val="00741CCF"/>
    <w:rsid w:val="00745AF5"/>
    <w:rsid w:val="007560E9"/>
    <w:rsid w:val="007A0B88"/>
    <w:rsid w:val="007C3443"/>
    <w:rsid w:val="007E75BA"/>
    <w:rsid w:val="00821F52"/>
    <w:rsid w:val="00823AFF"/>
    <w:rsid w:val="00831AD3"/>
    <w:rsid w:val="00832072"/>
    <w:rsid w:val="00847D00"/>
    <w:rsid w:val="00863849"/>
    <w:rsid w:val="008C5F82"/>
    <w:rsid w:val="008F49B8"/>
    <w:rsid w:val="009030FF"/>
    <w:rsid w:val="009041FF"/>
    <w:rsid w:val="009144CB"/>
    <w:rsid w:val="00925C43"/>
    <w:rsid w:val="00926C24"/>
    <w:rsid w:val="0094762C"/>
    <w:rsid w:val="009541EE"/>
    <w:rsid w:val="00962DCE"/>
    <w:rsid w:val="00972762"/>
    <w:rsid w:val="009A08E8"/>
    <w:rsid w:val="009D4C99"/>
    <w:rsid w:val="009E34DB"/>
    <w:rsid w:val="009E6B7D"/>
    <w:rsid w:val="009F5687"/>
    <w:rsid w:val="00A171C6"/>
    <w:rsid w:val="00A34667"/>
    <w:rsid w:val="00A3630D"/>
    <w:rsid w:val="00A8248E"/>
    <w:rsid w:val="00AB4FCA"/>
    <w:rsid w:val="00AE13F8"/>
    <w:rsid w:val="00AE560A"/>
    <w:rsid w:val="00AF2337"/>
    <w:rsid w:val="00B14B3A"/>
    <w:rsid w:val="00B21474"/>
    <w:rsid w:val="00B32ABA"/>
    <w:rsid w:val="00B50A6D"/>
    <w:rsid w:val="00B6441D"/>
    <w:rsid w:val="00B6702B"/>
    <w:rsid w:val="00B95233"/>
    <w:rsid w:val="00BC1A1E"/>
    <w:rsid w:val="00BE6A92"/>
    <w:rsid w:val="00BE7CB2"/>
    <w:rsid w:val="00BF0BDA"/>
    <w:rsid w:val="00BF1D85"/>
    <w:rsid w:val="00BF7A4E"/>
    <w:rsid w:val="00C74BA8"/>
    <w:rsid w:val="00C9473D"/>
    <w:rsid w:val="00C961BF"/>
    <w:rsid w:val="00CD0E93"/>
    <w:rsid w:val="00CD7B1D"/>
    <w:rsid w:val="00CF044A"/>
    <w:rsid w:val="00CF42AC"/>
    <w:rsid w:val="00D27273"/>
    <w:rsid w:val="00D85584"/>
    <w:rsid w:val="00D96104"/>
    <w:rsid w:val="00DD6EA2"/>
    <w:rsid w:val="00DF54B8"/>
    <w:rsid w:val="00EA0A18"/>
    <w:rsid w:val="00EC76B1"/>
    <w:rsid w:val="00F14F7D"/>
    <w:rsid w:val="00F44EC0"/>
    <w:rsid w:val="00F514D7"/>
    <w:rsid w:val="00F80753"/>
    <w:rsid w:val="00F94BB6"/>
    <w:rsid w:val="00FB06F3"/>
    <w:rsid w:val="31026168"/>
    <w:rsid w:val="34324651"/>
    <w:rsid w:val="38C16355"/>
    <w:rsid w:val="3FB62421"/>
    <w:rsid w:val="4E6E7EE5"/>
    <w:rsid w:val="6896444E"/>
    <w:rsid w:val="76831F35"/>
    <w:rsid w:val="7BD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qFormat="1" w:uiPriority="0" w:semiHidden="0"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eastAsia="楷体" w:asciiTheme="majorHAnsi" w:hAnsiTheme="majorHAnsi" w:cstheme="majorBidi"/>
      <w:b/>
      <w:bCs/>
      <w:sz w:val="28"/>
      <w:szCs w:val="28"/>
    </w:rPr>
  </w:style>
  <w:style w:type="paragraph" w:styleId="6">
    <w:name w:val="heading 5"/>
    <w:basedOn w:val="1"/>
    <w:next w:val="1"/>
    <w:link w:val="33"/>
    <w:unhideWhenUsed/>
    <w:qFormat/>
    <w:uiPriority w:val="9"/>
    <w:pPr>
      <w:keepNext/>
      <w:keepLines/>
      <w:spacing w:before="280" w:after="290" w:line="376" w:lineRule="auto"/>
      <w:outlineLvl w:val="4"/>
    </w:pPr>
    <w:rPr>
      <w:b/>
      <w:bCs/>
      <w:sz w:val="28"/>
      <w:szCs w:val="28"/>
    </w:rPr>
  </w:style>
  <w:style w:type="character" w:default="1" w:styleId="20">
    <w:name w:val="Default Paragraph Font"/>
    <w:unhideWhenUsed/>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1440"/>
      <w:jc w:val="left"/>
    </w:pPr>
    <w:rPr>
      <w:rFonts w:eastAsiaTheme="minorHAnsi"/>
      <w:sz w:val="18"/>
      <w:szCs w:val="18"/>
    </w:rPr>
  </w:style>
  <w:style w:type="paragraph" w:styleId="8">
    <w:name w:val="Normal Indent"/>
    <w:basedOn w:val="1"/>
    <w:unhideWhenUsed/>
    <w:qFormat/>
    <w:uiPriority w:val="0"/>
    <w:pPr>
      <w:ind w:firstLine="420" w:firstLineChars="200"/>
    </w:pPr>
    <w:rPr>
      <w:sz w:val="21"/>
      <w:szCs w:val="22"/>
    </w:rPr>
  </w:style>
  <w:style w:type="paragraph" w:styleId="9">
    <w:name w:val="toc 5"/>
    <w:basedOn w:val="1"/>
    <w:next w:val="1"/>
    <w:unhideWhenUsed/>
    <w:qFormat/>
    <w:uiPriority w:val="39"/>
    <w:pPr>
      <w:ind w:left="960"/>
      <w:jc w:val="left"/>
    </w:pPr>
    <w:rPr>
      <w:rFonts w:eastAsiaTheme="minorHAnsi"/>
      <w:sz w:val="18"/>
      <w:szCs w:val="18"/>
    </w:rPr>
  </w:style>
  <w:style w:type="paragraph" w:styleId="10">
    <w:name w:val="toc 3"/>
    <w:basedOn w:val="1"/>
    <w:next w:val="1"/>
    <w:unhideWhenUsed/>
    <w:uiPriority w:val="39"/>
    <w:pPr>
      <w:ind w:left="480"/>
      <w:jc w:val="left"/>
    </w:pPr>
    <w:rPr>
      <w:rFonts w:eastAsiaTheme="minorHAnsi"/>
      <w:i/>
      <w:iCs/>
      <w:sz w:val="22"/>
      <w:szCs w:val="22"/>
    </w:rPr>
  </w:style>
  <w:style w:type="paragraph" w:styleId="11">
    <w:name w:val="toc 8"/>
    <w:basedOn w:val="1"/>
    <w:next w:val="1"/>
    <w:unhideWhenUsed/>
    <w:qFormat/>
    <w:uiPriority w:val="39"/>
    <w:pPr>
      <w:ind w:left="1680"/>
      <w:jc w:val="left"/>
    </w:pPr>
    <w:rPr>
      <w:rFonts w:eastAsiaTheme="minorHAnsi"/>
      <w:sz w:val="18"/>
      <w:szCs w:val="18"/>
    </w:rPr>
  </w:style>
  <w:style w:type="paragraph" w:styleId="12">
    <w:name w:val="Date"/>
    <w:basedOn w:val="1"/>
    <w:next w:val="1"/>
    <w:link w:val="25"/>
    <w:unhideWhenUsed/>
    <w:uiPriority w:val="99"/>
    <w:pPr>
      <w:ind w:left="100" w:leftChars="2500"/>
    </w:pPr>
  </w:style>
  <w:style w:type="paragraph" w:styleId="13">
    <w:name w:val="toc 1"/>
    <w:basedOn w:val="1"/>
    <w:next w:val="1"/>
    <w:unhideWhenUsed/>
    <w:qFormat/>
    <w:uiPriority w:val="39"/>
    <w:pPr>
      <w:spacing w:before="120"/>
      <w:jc w:val="left"/>
    </w:pPr>
    <w:rPr>
      <w:rFonts w:eastAsiaTheme="minorHAnsi"/>
      <w:b/>
      <w:bCs/>
      <w:caps/>
      <w:sz w:val="22"/>
      <w:szCs w:val="22"/>
    </w:rPr>
  </w:style>
  <w:style w:type="paragraph" w:styleId="14">
    <w:name w:val="toc 4"/>
    <w:basedOn w:val="1"/>
    <w:next w:val="1"/>
    <w:unhideWhenUsed/>
    <w:qFormat/>
    <w:uiPriority w:val="39"/>
    <w:pPr>
      <w:ind w:left="720"/>
      <w:jc w:val="left"/>
    </w:pPr>
    <w:rPr>
      <w:rFonts w:eastAsiaTheme="minorHAnsi"/>
      <w:sz w:val="18"/>
      <w:szCs w:val="18"/>
    </w:rPr>
  </w:style>
  <w:style w:type="paragraph" w:styleId="15">
    <w:name w:val="toc 6"/>
    <w:basedOn w:val="1"/>
    <w:next w:val="1"/>
    <w:unhideWhenUsed/>
    <w:qFormat/>
    <w:uiPriority w:val="39"/>
    <w:pPr>
      <w:ind w:left="1200"/>
      <w:jc w:val="left"/>
    </w:pPr>
    <w:rPr>
      <w:rFonts w:eastAsiaTheme="minorHAnsi"/>
      <w:sz w:val="18"/>
      <w:szCs w:val="18"/>
    </w:rPr>
  </w:style>
  <w:style w:type="paragraph" w:styleId="16">
    <w:name w:val="toc 2"/>
    <w:basedOn w:val="1"/>
    <w:next w:val="1"/>
    <w:unhideWhenUsed/>
    <w:qFormat/>
    <w:uiPriority w:val="39"/>
    <w:pPr>
      <w:tabs>
        <w:tab w:val="right" w:leader="dot" w:pos="9622"/>
      </w:tabs>
      <w:spacing w:before="240"/>
      <w:ind w:left="240"/>
      <w:jc w:val="left"/>
    </w:pPr>
    <w:rPr>
      <w:rFonts w:eastAsiaTheme="minorHAnsi"/>
      <w:smallCaps/>
      <w:sz w:val="22"/>
      <w:szCs w:val="22"/>
    </w:rPr>
  </w:style>
  <w:style w:type="paragraph" w:styleId="17">
    <w:name w:val="toc 9"/>
    <w:basedOn w:val="1"/>
    <w:next w:val="1"/>
    <w:unhideWhenUsed/>
    <w:uiPriority w:val="39"/>
    <w:pPr>
      <w:ind w:left="1920"/>
      <w:jc w:val="left"/>
    </w:pPr>
    <w:rPr>
      <w:rFonts w:eastAsiaTheme="minorHAnsi"/>
      <w:sz w:val="18"/>
      <w:szCs w:val="18"/>
    </w:rPr>
  </w:style>
  <w:style w:type="paragraph" w:styleId="18">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paragraph" w:styleId="19">
    <w:name w:val="Normal (Web)"/>
    <w:basedOn w:val="1"/>
    <w:unhideWhenUsed/>
    <w:qFormat/>
    <w:uiPriority w:val="99"/>
    <w:pPr>
      <w:widowControl/>
      <w:spacing w:before="100" w:beforeAutospacing="1" w:after="100" w:afterAutospacing="1"/>
      <w:jc w:val="left"/>
    </w:pPr>
    <w:rPr>
      <w:rFonts w:ascii="Times New Roman" w:hAnsi="Times New Roman" w:cs="Times New Roman"/>
      <w:kern w:val="0"/>
    </w:rPr>
  </w:style>
  <w:style w:type="character" w:styleId="21">
    <w:name w:val="Emphasis"/>
    <w:basedOn w:val="20"/>
    <w:qFormat/>
    <w:uiPriority w:val="20"/>
    <w:rPr>
      <w:i/>
      <w:iCs/>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table" w:styleId="24">
    <w:name w:val="Table Grid"/>
    <w:basedOn w:val="23"/>
    <w:qFormat/>
    <w:uiPriority w:val="59"/>
    <w:rPr>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5">
    <w:name w:val="日期 Char"/>
    <w:basedOn w:val="20"/>
    <w:link w:val="12"/>
    <w:semiHidden/>
    <w:qFormat/>
    <w:uiPriority w:val="99"/>
  </w:style>
  <w:style w:type="character" w:customStyle="1" w:styleId="26">
    <w:name w:val="标题 1 Char"/>
    <w:basedOn w:val="20"/>
    <w:link w:val="2"/>
    <w:qFormat/>
    <w:uiPriority w:val="9"/>
    <w:rPr>
      <w:b/>
      <w:bCs/>
      <w:kern w:val="44"/>
      <w:sz w:val="44"/>
      <w:szCs w:val="44"/>
    </w:rPr>
  </w:style>
  <w:style w:type="character" w:customStyle="1" w:styleId="27">
    <w:name w:val="标题 2 Char"/>
    <w:basedOn w:val="20"/>
    <w:link w:val="3"/>
    <w:qFormat/>
    <w:uiPriority w:val="9"/>
    <w:rPr>
      <w:rFonts w:asciiTheme="majorHAnsi" w:hAnsiTheme="majorHAnsi" w:eastAsiaTheme="majorEastAsia" w:cstheme="majorBidi"/>
      <w:b/>
      <w:bCs/>
      <w:sz w:val="32"/>
      <w:szCs w:val="32"/>
    </w:rPr>
  </w:style>
  <w:style w:type="character" w:customStyle="1" w:styleId="28">
    <w:name w:val="HTML 预设格式 Char"/>
    <w:basedOn w:val="20"/>
    <w:link w:val="18"/>
    <w:semiHidden/>
    <w:uiPriority w:val="99"/>
    <w:rPr>
      <w:rFonts w:ascii="Courier New" w:hAnsi="Courier New" w:cs="Courier New"/>
      <w:kern w:val="0"/>
      <w:sz w:val="20"/>
      <w:szCs w:val="20"/>
    </w:rPr>
  </w:style>
  <w:style w:type="character" w:customStyle="1" w:styleId="29">
    <w:name w:val="标题 3 Char"/>
    <w:basedOn w:val="20"/>
    <w:link w:val="4"/>
    <w:qFormat/>
    <w:uiPriority w:val="9"/>
    <w:rPr>
      <w:b/>
      <w:bCs/>
      <w:sz w:val="32"/>
      <w:szCs w:val="32"/>
    </w:rPr>
  </w:style>
  <w:style w:type="paragraph" w:customStyle="1" w:styleId="30">
    <w:name w:val="List Paragraph"/>
    <w:basedOn w:val="1"/>
    <w:qFormat/>
    <w:uiPriority w:val="34"/>
    <w:pPr>
      <w:ind w:firstLine="420" w:firstLineChars="200"/>
    </w:pPr>
    <w:rPr>
      <w:sz w:val="21"/>
      <w:szCs w:val="22"/>
    </w:rPr>
  </w:style>
  <w:style w:type="character" w:customStyle="1" w:styleId="31">
    <w:name w:val="Subtle Reference"/>
    <w:basedOn w:val="20"/>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2">
    <w:name w:val="标题 4 Char"/>
    <w:basedOn w:val="20"/>
    <w:link w:val="5"/>
    <w:qFormat/>
    <w:uiPriority w:val="9"/>
    <w:rPr>
      <w:rFonts w:eastAsia="楷体" w:asciiTheme="majorHAnsi" w:hAnsiTheme="majorHAnsi" w:cstheme="majorBidi"/>
      <w:b/>
      <w:bCs/>
      <w:sz w:val="28"/>
      <w:szCs w:val="28"/>
    </w:rPr>
  </w:style>
  <w:style w:type="character" w:customStyle="1" w:styleId="33">
    <w:name w:val="标题 5 Char"/>
    <w:basedOn w:val="20"/>
    <w:link w:val="6"/>
    <w:qFormat/>
    <w:uiPriority w:val="9"/>
    <w:rPr>
      <w:b/>
      <w:bCs/>
      <w:sz w:val="28"/>
      <w:szCs w:val="28"/>
    </w:rPr>
  </w:style>
  <w:style w:type="paragraph" w:customStyle="1" w:styleId="3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table" w:customStyle="1" w:styleId="35">
    <w:name w:val="网格型1"/>
    <w:basedOn w:val="23"/>
    <w:qFormat/>
    <w:uiPriority w:val="59"/>
    <w:rPr>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D13093-7330-46CB-B882-5E164040E9F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1401</Words>
  <Characters>7992</Characters>
  <Lines>66</Lines>
  <Paragraphs>18</Paragraphs>
  <ScaleCrop>false</ScaleCrop>
  <LinksUpToDate>false</LinksUpToDate>
  <CharactersWithSpaces>9375</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2016-08-09T14:59:00Z</dcterms:created>
  <dc:creator>黄苏豪</dc:creator>
  <cp:lastModifiedBy>Administrator</cp:lastModifiedBy>
  <dcterms:modified xsi:type="dcterms:W3CDTF">2017-08-23T09:37:19Z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