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11A9" w14:textId="47772CD4" w:rsidR="00DD773B" w:rsidRDefault="00D34097">
      <w:r>
        <w:t>NPC dialog:</w:t>
      </w:r>
    </w:p>
    <w:p w14:paraId="06D32A80" w14:textId="1AD73F1B" w:rsidR="00D34097" w:rsidRDefault="00D34097">
      <w:r>
        <w:t xml:space="preserve">Village: you can go to kill the dragon, go forest first, lake then mines </w:t>
      </w:r>
    </w:p>
    <w:p w14:paraId="6EC7A59D" w14:textId="26CFC23A" w:rsidR="00D34097" w:rsidRDefault="00D34097">
      <w:r>
        <w:t>“</w:t>
      </w:r>
      <w:r w:rsidR="00A5380D">
        <w:t xml:space="preserve">You can go to slay the dragon if you wish, we however STRONGLY recommend you go and collect weapons from the other areas. Starting with the forest so you have the best chance of </w:t>
      </w:r>
      <w:proofErr w:type="gramStart"/>
      <w:r w:rsidR="00A5380D">
        <w:t>survival”</w:t>
      </w:r>
      <w:proofErr w:type="gramEnd"/>
    </w:p>
    <w:p w14:paraId="60BE22C3" w14:textId="178721DD" w:rsidR="00D34097" w:rsidRDefault="00D34097">
      <w:r>
        <w:t>Lake:</w:t>
      </w:r>
    </w:p>
    <w:p w14:paraId="22AFA77F" w14:textId="32F05767" w:rsidR="00D34097" w:rsidRDefault="00D34097">
      <w:r>
        <w:t>Mines:</w:t>
      </w:r>
    </w:p>
    <w:p w14:paraId="7E4DD337" w14:textId="0A6B41B2" w:rsidR="00D34097" w:rsidRDefault="00D34097">
      <w:r>
        <w:t>Forest:</w:t>
      </w:r>
    </w:p>
    <w:p w14:paraId="2A9159BF" w14:textId="77777777" w:rsidR="00D34097" w:rsidRDefault="00D34097"/>
    <w:sectPr w:rsidR="00D34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97"/>
    <w:rsid w:val="00A5380D"/>
    <w:rsid w:val="00D34097"/>
    <w:rsid w:val="00DD7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DED0"/>
  <w15:chartTrackingRefBased/>
  <w15:docId w15:val="{8BDE65C0-2D32-473E-9161-53F73DC8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 (FCES)</dc:creator>
  <cp:keywords/>
  <dc:description/>
  <cp:lastModifiedBy>Khan J (FCES)</cp:lastModifiedBy>
  <cp:revision>1</cp:revision>
  <dcterms:created xsi:type="dcterms:W3CDTF">2023-10-23T12:19:00Z</dcterms:created>
  <dcterms:modified xsi:type="dcterms:W3CDTF">2023-10-23T12:37:00Z</dcterms:modified>
</cp:coreProperties>
</file>