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E389" w14:textId="77777777" w:rsidR="001552DC" w:rsidRDefault="00000000">
      <w:pPr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Toward Ecologically Safe and Socially Just Process and Supply Chain Designs</w:t>
      </w:r>
    </w:p>
    <w:p w14:paraId="08C4B82B" w14:textId="363B1E1C" w:rsidR="001552DC" w:rsidRDefault="000000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Introduction </w:t>
      </w:r>
      <w:r>
        <w:rPr>
          <w:rFonts w:asciiTheme="majorHAnsi" w:hAnsiTheme="majorHAnsi" w:cstheme="majorHAnsi"/>
          <w:b/>
          <w:bCs/>
          <w:i/>
          <w:iCs/>
        </w:rPr>
        <w:t>(~ 1 to 1.5 pages)</w:t>
      </w:r>
    </w:p>
    <w:p w14:paraId="7DDA0257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Motivation</w:t>
      </w:r>
    </w:p>
    <w:p w14:paraId="2F98B0B4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Global goals, future development to achieve net zero, nature positive…</w:t>
      </w:r>
    </w:p>
    <w:p w14:paraId="0FBFAEDA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 …</w:t>
      </w:r>
    </w:p>
    <w:p w14:paraId="47A3A348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Absolute environmental sustainability</w:t>
      </w:r>
    </w:p>
    <w:p w14:paraId="6BBBE2EF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Definition of sustainability; nature’s carrying capacity; compared with relative sustainability</w:t>
      </w:r>
    </w:p>
    <w:p w14:paraId="21FDEC9A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 in AESA: PB, TES (multiscale)</w:t>
      </w:r>
    </w:p>
    <w:p w14:paraId="256A9A80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Safe and just </w:t>
      </w:r>
    </w:p>
    <w:p w14:paraId="05B5F014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 …</w:t>
      </w:r>
    </w:p>
    <w:p w14:paraId="6DB161C0" w14:textId="695031CB" w:rsidR="009514E4" w:rsidRDefault="00000000" w:rsidP="009514E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Include AES and S&amp;J in supply chain design</w:t>
      </w:r>
    </w:p>
    <w:p w14:paraId="44931608" w14:textId="379E1DFD" w:rsidR="009514E4" w:rsidRPr="00122C71" w:rsidRDefault="009514E4" w:rsidP="009514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rPrChange w:id="0" w:author="Xue, Ying" w:date="2022-11-27T18:38:00Z">
            <w:rPr>
              <w:rFonts w:asciiTheme="majorHAnsi" w:hAnsiTheme="majorHAnsi" w:cstheme="majorHAnsi"/>
            </w:rPr>
          </w:rPrChange>
        </w:rPr>
      </w:pPr>
      <w:r w:rsidRPr="00122C71">
        <w:rPr>
          <w:rFonts w:asciiTheme="majorHAnsi" w:hAnsiTheme="majorHAnsi" w:cstheme="majorHAnsi"/>
          <w:b/>
          <w:bCs/>
          <w:i/>
          <w:iCs/>
          <w:rPrChange w:id="1" w:author="Xue, Ying" w:date="2022-11-27T18:38:00Z">
            <w:rPr>
              <w:rFonts w:asciiTheme="majorHAnsi" w:hAnsiTheme="majorHAnsi" w:cstheme="majorHAnsi"/>
            </w:rPr>
          </w:rPrChange>
        </w:rPr>
        <w:t xml:space="preserve"> </w:t>
      </w:r>
      <w:r w:rsidRPr="00122C71">
        <w:rPr>
          <w:rFonts w:asciiTheme="majorHAnsi" w:hAnsiTheme="majorHAnsi" w:cstheme="majorHAnsi"/>
          <w:b/>
          <w:bCs/>
          <w:i/>
          <w:iCs/>
          <w:rPrChange w:id="2" w:author="Xue, Ying" w:date="2022-11-27T18:38:00Z">
            <w:rPr>
              <w:rFonts w:asciiTheme="majorHAnsi" w:hAnsiTheme="majorHAnsi" w:cstheme="majorHAnsi"/>
            </w:rPr>
          </w:rPrChange>
        </w:rPr>
        <w:t>Methodology</w:t>
      </w:r>
      <w:r w:rsidRPr="00122C71">
        <w:rPr>
          <w:rFonts w:asciiTheme="majorHAnsi" w:hAnsiTheme="majorHAnsi" w:cstheme="majorHAnsi"/>
          <w:b/>
          <w:bCs/>
          <w:i/>
          <w:iCs/>
          <w:rPrChange w:id="3" w:author="Xue, Ying" w:date="2022-11-27T18:38:00Z">
            <w:rPr>
              <w:rFonts w:asciiTheme="majorHAnsi" w:hAnsiTheme="majorHAnsi" w:cstheme="majorHAnsi"/>
            </w:rPr>
          </w:rPrChange>
        </w:rPr>
        <w:t xml:space="preserve"> (details, ~ 1 page)</w:t>
      </w:r>
    </w:p>
    <w:p w14:paraId="5C9BDE2B" w14:textId="2FA81C64" w:rsidR="009514E4" w:rsidRDefault="009514E4" w:rsidP="009514E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Multiscale TES</w:t>
      </w:r>
    </w:p>
    <w:p w14:paraId="471894D6" w14:textId="77777777" w:rsidR="00122C71" w:rsidRPr="00122C71" w:rsidRDefault="009514E4" w:rsidP="00122C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</w:rPr>
        <w:t>S&amp;J method</w:t>
      </w:r>
    </w:p>
    <w:p w14:paraId="21C2AB2A" w14:textId="768940B2" w:rsidR="001552DC" w:rsidRDefault="000000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Li-ion battery sustainable supply chain (~ </w:t>
      </w:r>
      <w:r w:rsidR="009514E4">
        <w:rPr>
          <w:rFonts w:asciiTheme="majorHAnsi" w:hAnsiTheme="majorHAnsi" w:cstheme="majorHAnsi"/>
          <w:b/>
          <w:bCs/>
          <w:i/>
          <w:iCs/>
        </w:rPr>
        <w:t>1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commentRangeStart w:id="4"/>
      <w:r>
        <w:rPr>
          <w:rFonts w:asciiTheme="majorHAnsi" w:hAnsiTheme="majorHAnsi" w:cstheme="majorHAnsi"/>
          <w:b/>
          <w:bCs/>
          <w:i/>
          <w:iCs/>
        </w:rPr>
        <w:t>pages</w:t>
      </w:r>
      <w:commentRangeEnd w:id="4"/>
      <w:r>
        <w:commentReference w:id="4"/>
      </w:r>
      <w:r>
        <w:rPr>
          <w:rFonts w:asciiTheme="majorHAnsi" w:hAnsiTheme="majorHAnsi" w:cstheme="majorHAnsi"/>
          <w:b/>
          <w:bCs/>
          <w:i/>
          <w:iCs/>
        </w:rPr>
        <w:t>)</w:t>
      </w:r>
    </w:p>
    <w:p w14:paraId="442D2B85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 statement:</w:t>
      </w:r>
    </w:p>
    <w:p w14:paraId="13EB6F2D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Process included</w:t>
      </w:r>
    </w:p>
    <w:p w14:paraId="4A14CD5D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System boundary</w:t>
      </w:r>
    </w:p>
    <w:p w14:paraId="1B175595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</w:t>
      </w:r>
    </w:p>
    <w:p w14:paraId="693B0513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Mathematical framework </w:t>
      </w:r>
    </w:p>
    <w:p w14:paraId="183EA2D7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Optimization equation</w:t>
      </w:r>
    </w:p>
    <w:p w14:paraId="35F9CC07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Result </w:t>
      </w:r>
    </w:p>
    <w:p w14:paraId="4B14EBAE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Local optimal (best location for each process)</w:t>
      </w:r>
    </w:p>
    <w:p w14:paraId="7CA24275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Supply chain optimal (locations for)</w:t>
      </w:r>
    </w:p>
    <w:p w14:paraId="77DC70F2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Discussion </w:t>
      </w:r>
    </w:p>
    <w:p w14:paraId="5EE5EA39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Insights of including S&amp;J and ecological threshold </w:t>
      </w:r>
    </w:p>
    <w:p w14:paraId="355785B8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Comparison with Tesla</w:t>
      </w:r>
    </w:p>
    <w:p w14:paraId="79B1A4BA" w14:textId="77777777" w:rsidR="001552DC" w:rsidRDefault="000000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 Conclusions &amp; future work (0.5 page)</w:t>
      </w:r>
    </w:p>
    <w:p w14:paraId="2F097F50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Value of integrating TES and S&amp;J into design</w:t>
      </w:r>
    </w:p>
    <w:p w14:paraId="1A65F0C3" w14:textId="77777777" w:rsidR="001552DC" w:rsidRDefault="000000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can we do next:</w:t>
      </w:r>
    </w:p>
    <w:p w14:paraId="53D2345E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Multistage, multiperiod supply chain</w:t>
      </w:r>
    </w:p>
    <w:p w14:paraId="422FD796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Dynamic aspect of TES</w:t>
      </w:r>
    </w:p>
    <w:p w14:paraId="406E5C60" w14:textId="77777777" w:rsidR="001552DC" w:rsidRDefault="000000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Something related to S&amp;J</w:t>
      </w:r>
    </w:p>
    <w:p w14:paraId="64DAA245" w14:textId="77777777" w:rsidR="001552DC" w:rsidRDefault="001552DC">
      <w:pPr>
        <w:pStyle w:val="ListParagraph"/>
        <w:ind w:left="2160"/>
        <w:rPr>
          <w:rFonts w:asciiTheme="majorHAnsi" w:hAnsiTheme="majorHAnsi" w:cstheme="majorHAnsi"/>
          <w:color w:val="FF0000"/>
        </w:rPr>
      </w:pPr>
    </w:p>
    <w:p w14:paraId="32901147" w14:textId="77777777" w:rsidR="001552D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Plots (~ 1 page)</w:t>
      </w:r>
    </w:p>
    <w:p w14:paraId="5BF38CF6" w14:textId="77777777" w:rsidR="001552D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Reference (~ 0.5 to 1 page)</w:t>
      </w:r>
    </w:p>
    <w:sectPr w:rsidR="001552D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Bhavik Bakshi" w:date="2022-11-27T17:57:00Z" w:initials="BB">
    <w:p w14:paraId="33656368" w14:textId="77777777" w:rsidR="001552DC" w:rsidRDefault="00000000">
      <w:r>
        <w:rPr>
          <w:rFonts w:ascii="Calibri" w:hAnsi="Calibri"/>
          <w:sz w:val="20"/>
        </w:rPr>
        <w:t>There should be enough detail so that the reader has at least a high-level idea of the approach being used to determine the SJS.  This could go in Section 1 and/or Section 2.</w:t>
      </w:r>
    </w:p>
    <w:p w14:paraId="53A34A72" w14:textId="77777777" w:rsidR="001552DC" w:rsidRDefault="001552DC"/>
    <w:p w14:paraId="3A6BE410" w14:textId="77777777" w:rsidR="001552DC" w:rsidRDefault="00000000">
      <w:r>
        <w:rPr>
          <w:sz w:val="20"/>
        </w:rPr>
        <w:t>Also, Section 2 could be “Methodology” and Section 3 could be “Application to Li-ion battery supply chain”.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6BE4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6BE410" w16cid:durableId="272E2A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2684"/>
    <w:multiLevelType w:val="multilevel"/>
    <w:tmpl w:val="9828C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527089"/>
    <w:multiLevelType w:val="multilevel"/>
    <w:tmpl w:val="FCDAC5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8C61B8A"/>
    <w:multiLevelType w:val="multilevel"/>
    <w:tmpl w:val="87D2EC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0336954">
    <w:abstractNumId w:val="1"/>
  </w:num>
  <w:num w:numId="2" w16cid:durableId="648897968">
    <w:abstractNumId w:val="2"/>
  </w:num>
  <w:num w:numId="3" w16cid:durableId="2153126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ue, Ying">
    <w15:presenceInfo w15:providerId="None" w15:userId="Xue, Y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C"/>
    <w:rsid w:val="00122C71"/>
    <w:rsid w:val="001552DC"/>
    <w:rsid w:val="0095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BCC3"/>
  <w15:docId w15:val="{0AAF5F4D-7E5D-4E55-ABED-A5EB24CE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AF562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514E4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Ying</dc:creator>
  <dc:description/>
  <cp:lastModifiedBy>Xue, Ying</cp:lastModifiedBy>
  <cp:revision>3</cp:revision>
  <dcterms:created xsi:type="dcterms:W3CDTF">2022-11-27T23:37:00Z</dcterms:created>
  <dcterms:modified xsi:type="dcterms:W3CDTF">2022-11-27T23:38:00Z</dcterms:modified>
  <dc:language>en-US</dc:language>
</cp:coreProperties>
</file>