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Agent 项目交接文档</w:t>
      </w:r>
    </w:p>
    <w:p>
      <w:pPr>
        <w:jc w:val="center"/>
      </w:pPr>
      <w:r>
        <w:rPr>
          <w:color w:val="6B7280"/>
          <w:sz w:val="24"/>
        </w:rPr>
        <w:t>资料驱动的多渠道内容生成 Agent · 当前已实现渠道：微信公众号</w:t>
      </w:r>
    </w:p>
    <w:p>
      <w:pPr>
        <w:jc w:val="center"/>
      </w:pPr>
      <w:r>
        <w:t>文档日期：2026-09-01  |  项目目录：D:\PythonProject\content-agent</w:t>
      </w:r>
    </w:p>
    <w:p/>
    <w:p>
      <w:r>
        <w:rPr>
          <w:b/>
        </w:rPr>
        <w:t>交接结论：</w:t>
      </w:r>
      <w:r>
        <w:t>当前项目已经从早期 Streamlit 单体 Demo 重构为 Docker + FastAPI + PostgreSQL 架构，支持资料上传、公众号文章大纲确认、成稿生成、配图生成、HTML 排版预览、版本修订和任务历史管理。</w:t>
      </w:r>
    </w:p>
    <w:p>
      <w:pPr>
        <w:pStyle w:val="Heading1"/>
      </w:pPr>
      <w:r>
        <w:t>1. 当前完成范围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能力</w:t>
            </w:r>
          </w:p>
        </w:tc>
        <w:tc>
          <w:tcPr>
            <w:tcW w:type="dxa" w:w="8208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当前状态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资料输入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支持 PDF、DOCX、TXT、Markdown、XLSX、XLSM、CSV 以及图片资料。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受众策略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内置 8 类主要用户；每次生成选择一个主要用户，并据此影响语气、关注点和结构。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公众号内容生成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支持先生成可编辑大纲，确认后生成 Markdown 正文、图片计划和公众号 HTML。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图片生成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根据图片计划调用独立图片 API，生成封面和正文配图；正文图片保留章节绑定信息。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公众号排版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使用 vendor/gzh-design-skill 组件库生成、校验并包装公众号 HTML 预览页。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任务管理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任务历史写入 PostgreSQL，可查看任务列表、任务详情、状态和生成文件，并支持删除任务。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版本修订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用户可对已完成文章提交修改意见，系统保留父版本关系并生成新的任务版本。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运行方式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应用与数据库统一通过 Docker Compose 启动；SQLite 已彻底移除。</w:t>
            </w:r>
          </w:p>
        </w:tc>
      </w:tr>
    </w:tbl>
    <w:p/>
    <w:p>
      <w:pPr>
        <w:pStyle w:val="Heading1"/>
      </w:pPr>
      <w:r>
        <w:t>2. 当前架构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Docker Compose</w:t>
        <w:br/>
        <w:t xml:space="preserve">  ├── app：FastAPI + LangGraph + 模型调用 + 前端静态文件</w:t>
        <w:br/>
        <w:t xml:space="preserve">  └── db：PostgreSQL 16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浏览器 -&gt; FastAPI routers -&gt; services/workflow -&gt; PostgreSQL + storage/jobs + 外部模型 API</w:t>
      </w:r>
    </w:p>
    <w:p>
      <w:pPr>
        <w:pStyle w:val="Heading2"/>
      </w:pPr>
      <w:r>
        <w:t>2.1 三层代码结构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路径</w:t>
            </w:r>
          </w:p>
        </w:tc>
        <w:tc>
          <w:tcPr>
            <w:tcW w:type="dxa" w:w="7056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职责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app/api.py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组装 FastAPI 应用、生命周期、数据库初始化、静态资源挂载。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app/routers/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HTTP 路由，负责请求校验、状态码和响应转换。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app/services/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上传、任务结果组装、文件安全检查等业务逻辑。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app/models/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SQLAlchemy ORM 模型和 PostgreSQL 初始化。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app/schemas/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Pydantic 请求与响应模型。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app/workflow.py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LangGraph 内容生成工作流、扩写、图片计划、排版和修订。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app/harness.py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文本、视觉和图片 API 客户端，包含代理、超时和重试策略。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app/materials.py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多种资料格式的文本提取、图片描述和内容合并。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app/audiences.py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主要用户类型及其内容策略。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app/gzh_adapter.py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微信公众号主题列表、排版适配和 gzh-design-skill 脚本调用。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frontend/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当前实际使用的前端：index.html、app.js、styles.css。通过 URL 路径 /static 提供访问。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vendor/gzh-design-skill/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固定版本的公众号排版组件库和校验脚本。</w:t>
            </w:r>
          </w:p>
        </w:tc>
      </w:tr>
    </w:tbl>
    <w:p/>
    <w:p>
      <w:pPr>
        <w:pStyle w:val="Heading1"/>
      </w:pPr>
      <w:r>
        <w:t>3. API 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方法</w:t>
            </w:r>
          </w:p>
        </w:tc>
        <w:tc>
          <w:tcPr>
            <w:tcW w:type="dxa" w:w="3600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路径</w:t>
            </w:r>
          </w:p>
        </w:tc>
        <w:tc>
          <w:tcPr>
            <w:tcW w:type="dxa" w:w="5688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返回前端首页。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/api/health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健康检查，正常返回 status=ok。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/api/themes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获取可用公众号排版主题。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/api/outlines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上传资料并生成待确认大纲。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/api/outlines/{job_id}/generate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提交修改后的大纲，生成完整成品。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/api/generate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直接执行完整生成流程。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/api/jobs/{job_id}/revision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基于已有任务反馈生成新版本。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/api/jobs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查询任务历史。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/api/jobs/{job_id}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查询任务详情。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DELETE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/api/jobs/{job_id}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删除任务及其关联文件。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/api/jobs/{job_id}/files/{filename}</w:t>
            </w:r>
          </w:p>
        </w:tc>
        <w:tc>
          <w:tcPr>
            <w:tcW w:type="dxa" w:w="56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下载或查看任务文件。</w:t>
            </w:r>
          </w:p>
        </w:tc>
      </w:tr>
    </w:tbl>
    <w:p/>
    <w:p>
      <w:pPr>
        <w:pStyle w:val="Heading1"/>
      </w:pPr>
      <w:r>
        <w:t>4. 数据与文件存储</w:t>
      </w:r>
    </w:p>
    <w:p>
      <w:r>
        <w:rPr>
          <w:b/>
        </w:rPr>
        <w:t>PostgreSQL 数据库：</w:t>
      </w:r>
      <w:r>
        <w:t>Docker 服务名为 db，数据库名、用户名和密码当前均为 content_agent，宿主机端口为 5432。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DATABASE_URL=postgresql+psycopg://content_agent:content_agent@db:5432/content_agent</w:t>
      </w:r>
    </w:p>
    <w:p>
      <w:pPr>
        <w:pStyle w:val="Heading2"/>
      </w:pPr>
      <w:r>
        <w:t>4.1 当前业务表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表名</w:t>
            </w:r>
          </w:p>
        </w:tc>
        <w:tc>
          <w:tcPr>
            <w:tcW w:type="dxa" w:w="7848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内容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content_jobs</w:t>
            </w:r>
          </w:p>
        </w:tc>
        <w:tc>
          <w:tcPr>
            <w:tcW w:type="dxa" w:w="78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任务 ID、状态、标题、主题、目标、请求 JSON、大纲、警告、父版本关系、创建时间和更新时间。</w:t>
            </w:r>
          </w:p>
        </w:tc>
      </w:tr>
    </w:tbl>
    <w:p/>
    <w:p>
      <w:r>
        <w:rPr>
          <w:b/>
        </w:rPr>
        <w:t>本地文件产物：</w:t>
      </w:r>
      <w:r>
        <w:t>每次生成写入 storage/jobs/&lt;job_id&gt;/，数据库保存元数据，文件系统保存大文件。</w:t>
      </w:r>
      <w:r>
        <w:rPr>
          <w:b/>
        </w:rPr>
        <w:t>注意：</w:t>
      </w:r>
      <w:r>
        <w:t>删除 Docker 容器不会清除 PostgreSQL volume；删除 volume 才会清空数据库。</w:t>
      </w:r>
    </w:p>
    <w:p>
      <w:pPr>
        <w:pStyle w:val="ListBullet"/>
        <w:spacing w:after="40"/>
      </w:pPr>
      <w:r>
        <w:t>source_material.md：提取后的资料</w:t>
      </w:r>
    </w:p>
    <w:p>
      <w:pPr>
        <w:pStyle w:val="ListBullet"/>
        <w:spacing w:after="40"/>
      </w:pPr>
      <w:r>
        <w:t>article.md：主内容 Markdown</w:t>
      </w:r>
    </w:p>
    <w:p>
      <w:pPr>
        <w:pStyle w:val="ListBullet"/>
        <w:spacing w:after="40"/>
      </w:pPr>
      <w:r>
        <w:t>image_plan.json：图片计划</w:t>
      </w:r>
    </w:p>
    <w:p>
      <w:pPr>
        <w:pStyle w:val="ListBullet"/>
        <w:spacing w:after="40"/>
      </w:pPr>
      <w:r>
        <w:t>images/：生成图片</w:t>
      </w:r>
    </w:p>
    <w:p>
      <w:pPr>
        <w:pStyle w:val="ListBullet"/>
        <w:spacing w:after="40"/>
      </w:pPr>
      <w:r>
        <w:t>article_with_images.md：插入图片后的 Markdown</w:t>
      </w:r>
    </w:p>
    <w:p>
      <w:pPr>
        <w:pStyle w:val="ListBullet"/>
        <w:spacing w:after="40"/>
      </w:pPr>
      <w:r>
        <w:t>wechat.html：公众号正文片段</w:t>
      </w:r>
    </w:p>
    <w:p>
      <w:pPr>
        <w:pStyle w:val="ListBullet"/>
        <w:spacing w:after="40"/>
      </w:pPr>
      <w:r>
        <w:t>wechat_preview.html：带预览/复制功能的页面</w:t>
      </w:r>
    </w:p>
    <w:p>
      <w:pPr>
        <w:pStyle w:val="ListBullet"/>
        <w:spacing w:after="40"/>
      </w:pPr>
      <w:r>
        <w:t>run.json：本次运行参数和元数据</w:t>
      </w:r>
    </w:p>
    <w:p>
      <w:pPr>
        <w:pStyle w:val="Heading1"/>
      </w:pPr>
      <w:r>
        <w:t>5. 启动与停止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cd D:\PythonProject\content-agent</w:t>
        <w:br/>
        <w:t>Copy-Item .env.example .env   # 仅在 .env 不存在时执行</w:t>
        <w:br/>
        <w:t>docker compose up --build</w:t>
      </w:r>
    </w:p>
    <w:p>
      <w:r>
        <w:t>浏览器访问：</w:t>
      </w:r>
      <w:r>
        <w:rPr>
          <w:b/>
        </w:rPr>
        <w:t>http://localhost:8000</w:t>
      </w:r>
    </w:p>
    <w:p>
      <w:r>
        <w:t>接口文档：</w:t>
      </w:r>
      <w:r>
        <w:rPr>
          <w:b/>
        </w:rPr>
        <w:t>http://localhost:8000/docs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docker compose down</w:t>
      </w:r>
    </w:p>
    <w:p>
      <w:pPr>
        <w:pStyle w:val="Heading2"/>
      </w:pPr>
      <w:r>
        <w:t>5.1 检查运行状态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docker compose ps</w:t>
        <w:br/>
        <w:t>docker compose logs app</w:t>
        <w:br/>
        <w:t>docker compose logs db</w:t>
      </w:r>
    </w:p>
    <w:p>
      <w:pPr>
        <w:pStyle w:val="Heading1"/>
      </w:pPr>
      <w:r>
        <w:t>6. 查看 PostgreSQL 数据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docker compose exec db psql -U content_agent -d content_agent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\dt</w:t>
        <w:br/>
        <w:t>\d content_jobs</w:t>
        <w:br/>
        <w:t>SELECT count(*) FROM content_jobs;</w:t>
        <w:br/>
        <w:t>SELECT job_id, status, title, created_at FROM content_jobs ORDER BY created_at DESC;</w:t>
        <w:br/>
        <w:t>\q</w:t>
      </w:r>
    </w:p>
    <w:p>
      <w:pPr>
        <w:pStyle w:val="Heading1"/>
      </w:pPr>
      <w:r>
        <w:t>7. 配置与安全</w:t>
      </w:r>
    </w:p>
    <w:p>
      <w:pPr>
        <w:pStyle w:val="ListBullet"/>
        <w:spacing w:after="40"/>
      </w:pPr>
      <w:r>
        <w:t>TEXT_API_KEY、TEXT_BASE_URL、TEXT_MODEL：文本生成服务。</w:t>
      </w:r>
    </w:p>
    <w:p>
      <w:pPr>
        <w:pStyle w:val="ListBullet"/>
        <w:spacing w:after="40"/>
      </w:pPr>
      <w:r>
        <w:t>VISION_API_KEY、VISION_BASE_URL、VISION_MODEL：可选的视觉资料理解服务；为空时复用文本配置。</w:t>
      </w:r>
    </w:p>
    <w:p>
      <w:pPr>
        <w:pStyle w:val="ListBullet"/>
        <w:spacing w:after="40"/>
      </w:pPr>
      <w:r>
        <w:t>IMAGE_API_KEY、IMAGE_BASE_URL、IMAGE_MODEL：图片生成服务。</w:t>
      </w:r>
    </w:p>
    <w:p>
      <w:pPr>
        <w:pStyle w:val="ListBullet"/>
        <w:spacing w:after="40"/>
      </w:pPr>
      <w:r>
        <w:t>REQUEST_TIMEOUT_SECONDS、PROVIDER_RETRY_*：超时和供应商错误重试。</w:t>
      </w:r>
    </w:p>
    <w:p>
      <w:pPr>
        <w:pStyle w:val="ListBullet"/>
        <w:spacing w:after="40"/>
      </w:pPr>
      <w:r>
        <w:t>API_USE_SYSTEM_PROXY：是否使用 Windows 系统代理，当前默认值为 true。</w:t>
      </w:r>
    </w:p>
    <w:p>
      <w:pPr>
        <w:pStyle w:val="ListBullet"/>
        <w:spacing w:after="40"/>
      </w:pPr>
      <w:r>
        <w:t>真实密钥只放在本地 .env 或部署环境中，不得提交到 Git、写入日志、前端或任务产物。</w:t>
      </w:r>
    </w:p>
    <w:p>
      <w:pPr>
        <w:pStyle w:val="Heading1"/>
      </w:pPr>
      <w:r>
        <w:t>8. 验证结果与 Git 状态</w:t>
      </w:r>
    </w:p>
    <w:p>
      <w:r>
        <w:t>当前已验证：</w:t>
      </w:r>
    </w:p>
    <w:p>
      <w:pPr>
        <w:pStyle w:val="ListBullet"/>
        <w:spacing w:after="40"/>
      </w:pPr>
      <w:r>
        <w:t>FastAPI 应用可以连接 PostgreSQL 并完成启动初始化。</w:t>
      </w:r>
    </w:p>
    <w:p>
      <w:pPr>
        <w:pStyle w:val="ListBullet"/>
        <w:spacing w:after="40"/>
      </w:pPr>
      <w:r>
        <w:t>Docker Compose 配置可解析，app 和 db 服务可正常运行。</w:t>
      </w:r>
    </w:p>
    <w:p>
      <w:pPr>
        <w:pStyle w:val="ListBullet"/>
        <w:spacing w:after="40"/>
      </w:pPr>
      <w:r>
        <w:t>健康接口 /api/health 返回 {"status":"ok"}。</w:t>
      </w:r>
    </w:p>
    <w:p>
      <w:pPr>
        <w:pStyle w:val="ListBullet"/>
        <w:spacing w:after="40"/>
      </w:pPr>
      <w:r>
        <w:t>项目测试最近一次全量结果为 24 passed。</w:t>
      </w:r>
    </w:p>
    <w:p>
      <w:pPr>
        <w:pStyle w:val="ListBullet"/>
        <w:spacing w:after="40"/>
      </w:pPr>
      <w:r>
        <w:t>SQLite 相关代码、数据库文件和本地启动入口已清理。</w:t>
      </w:r>
    </w:p>
    <w:p>
      <w:pPr>
        <w:spacing w:after="80"/>
        <w:ind w:left="288"/>
      </w:pPr>
      <w:r>
        <w:rPr>
          <w:rFonts w:ascii="Consolas" w:hAnsi="Consolas" w:eastAsia="Consolas"/>
          <w:color w:val="1F2937"/>
          <w:sz w:val="18"/>
        </w:rPr>
        <w:t>当前分支：main</w:t>
        <w:br/>
        <w:t>与远程状态：main 与 origin/main 同步</w:t>
        <w:br/>
        <w:t>最新提交：147e1c8 refactor: use PostgreSQL exclusively</w:t>
      </w:r>
    </w:p>
    <w:p>
      <w:pPr>
        <w:pStyle w:val="Heading1"/>
      </w:pPr>
      <w:r>
        <w:t>9. 当前未完成内容</w:t>
      </w:r>
    </w:p>
    <w:p>
      <w:r>
        <w:rPr>
          <w:b/>
        </w:rPr>
        <w:t>多渠道生成：</w:t>
      </w:r>
      <w:r>
        <w:t>小红书、知乎、LinkedIn 和邮件目前已完成内容风格定位和产品规划，但尚未实现独立生成模式、路由、模板和验收测试。</w:t>
      </w:r>
    </w:p>
    <w:p>
      <w:pPr>
        <w:pStyle w:val="ListBullet"/>
        <w:spacing w:after="40"/>
      </w:pPr>
      <w:r>
        <w:t>企业账号、权限隔离和多租户。</w:t>
      </w:r>
    </w:p>
    <w:p>
      <w:pPr>
        <w:pStyle w:val="ListBullet"/>
        <w:spacing w:after="40"/>
      </w:pPr>
      <w:r>
        <w:t>异步任务队列、失败重试和任务恢复。</w:t>
      </w:r>
    </w:p>
    <w:p>
      <w:pPr>
        <w:pStyle w:val="ListBullet"/>
        <w:spacing w:after="40"/>
      </w:pPr>
      <w:r>
        <w:t>对象存储或可长期访问的图片 URL。</w:t>
      </w:r>
    </w:p>
    <w:p>
      <w:pPr>
        <w:pStyle w:val="ListBullet"/>
        <w:spacing w:after="40"/>
      </w:pPr>
      <w:r>
        <w:t>上传文件大小限制、恶意文件扫描和数据保留策略。</w:t>
      </w:r>
    </w:p>
    <w:p>
      <w:pPr>
        <w:pStyle w:val="ListBullet"/>
        <w:spacing w:after="40"/>
      </w:pPr>
      <w:r>
        <w:t>事实引用、内容审核、品牌合规和发布前检查。</w:t>
      </w:r>
    </w:p>
    <w:p>
      <w:pPr>
        <w:pStyle w:val="ListBullet"/>
        <w:spacing w:after="40"/>
      </w:pPr>
      <w:r>
        <w:t>模型调用耗时、成本、成功率和存储占用监控。</w:t>
      </w:r>
    </w:p>
    <w:p>
      <w:pPr>
        <w:pStyle w:val="Heading1"/>
      </w:pPr>
      <w:r>
        <w:t>10. 建议后续顺序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优先级</w:t>
            </w:r>
          </w:p>
        </w:tc>
        <w:tc>
          <w:tcPr>
            <w:tcW w:type="dxa" w:w="3600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建议事项</w:t>
            </w:r>
          </w:p>
        </w:tc>
        <w:tc>
          <w:tcPr>
            <w:tcW w:type="dxa" w:w="5760"/>
            <w:vAlign w:val="center"/>
            <w:shd w:fill="3741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验收重点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密钥轮换和生产配置隔离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代码库、日志和前端中不存在真实密钥。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任务与文件保留/清理策略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过期任务可自动清理且有记录。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完善端到端测试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模拟模型服务，覆盖大纲、成稿、图片、排版和修订链路。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实现多渠道内容适配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同一资料可选择小红书、知乎、LinkedIn 或邮件，并输出对应格式。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账号、权限和异步化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任务按用户隔离，长任务可查询、重试和恢复。</w:t>
            </w:r>
          </w:p>
        </w:tc>
      </w:tr>
    </w:tbl>
    <w:p/>
    <w:p>
      <w:pPr>
        <w:pStyle w:val="Heading1"/>
      </w:pPr>
      <w:r>
        <w:t>11. 交接操作清单</w:t>
      </w:r>
    </w:p>
    <w:p>
      <w:pPr>
        <w:pStyle w:val="ListBullet"/>
        <w:spacing w:after="40"/>
      </w:pPr>
      <w:r>
        <w:t>确认 D:\PythonProject\content-agent 为当前代码目录。</w:t>
      </w:r>
    </w:p>
    <w:p>
      <w:pPr>
        <w:pStyle w:val="ListBullet"/>
        <w:spacing w:after="40"/>
      </w:pPr>
      <w:r>
        <w:t>确认 .env 已配置文本、视觉和图片服务密钥，且未提交到 Git。</w:t>
      </w:r>
    </w:p>
    <w:p>
      <w:pPr>
        <w:pStyle w:val="ListBullet"/>
        <w:spacing w:after="40"/>
      </w:pPr>
      <w:r>
        <w:t>执行 docker compose up --build，访问 http://localhost:8000。</w:t>
      </w:r>
    </w:p>
    <w:p>
      <w:pPr>
        <w:pStyle w:val="ListBullet"/>
        <w:spacing w:after="40"/>
      </w:pPr>
      <w:r>
        <w:t>在 /docs 检查接口，在页面完成一次大纲生成和成品生成。</w:t>
      </w:r>
    </w:p>
    <w:p>
      <w:pPr>
        <w:pStyle w:val="ListBullet"/>
        <w:spacing w:after="40"/>
      </w:pPr>
      <w:r>
        <w:t>执行 docker compose exec db psql -U content_agent -d content_agent 查看任务记录。</w:t>
      </w:r>
    </w:p>
    <w:p>
      <w:pPr>
        <w:pStyle w:val="ListBullet"/>
        <w:spacing w:after="40"/>
      </w:pPr>
      <w:r>
        <w:t>执行 uv run python -m pytest -q；若本机 uv 不可用，使用项目虚拟环境中的 pytest。</w:t>
      </w:r>
    </w:p>
    <w:p>
      <w:pPr>
        <w:pStyle w:val="ListBullet"/>
        <w:spacing w:after="40"/>
      </w:pPr>
      <w:r>
        <w:t>提交代码后使用 git push origin main 推送；当前交接文档本身也应纳入版本控制。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Content Agent 项目交接文档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