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2630E" w14:textId="77777777" w:rsidR="0018610B" w:rsidRPr="00E235F2" w:rsidRDefault="002D3FC5" w:rsidP="00532643">
      <w:pPr>
        <w:pStyle w:val="a7"/>
        <w:snapToGrid w:val="0"/>
        <w:spacing w:before="0" w:beforeAutospacing="0" w:after="0" w:afterAutospacing="0" w:line="480" w:lineRule="auto"/>
        <w:ind w:firstLine="0"/>
        <w:jc w:val="center"/>
        <w:rPr>
          <w:b/>
          <w:bCs/>
          <w:sz w:val="32"/>
          <w:szCs w:val="32"/>
        </w:rPr>
      </w:pPr>
      <w:r w:rsidRPr="00E235F2">
        <w:rPr>
          <w:rFonts w:hint="eastAsia"/>
          <w:b/>
          <w:bCs/>
          <w:sz w:val="32"/>
          <w:szCs w:val="32"/>
        </w:rPr>
        <w:t>《</w:t>
      </w:r>
      <w:r w:rsidRPr="00E235F2">
        <w:rPr>
          <w:rFonts w:hint="eastAsia"/>
          <w:b/>
          <w:bCs/>
          <w:color w:val="000000"/>
          <w:sz w:val="32"/>
          <w:szCs w:val="32"/>
        </w:rPr>
        <w:t>大学化学</w:t>
      </w:r>
      <w:r w:rsidRPr="00E235F2">
        <w:rPr>
          <w:rFonts w:hint="eastAsia"/>
          <w:b/>
          <w:bCs/>
          <w:sz w:val="32"/>
          <w:szCs w:val="32"/>
        </w:rPr>
        <w:t>》</w:t>
      </w:r>
      <w:r w:rsidR="0018610B" w:rsidRPr="00E235F2">
        <w:rPr>
          <w:rFonts w:hint="eastAsia"/>
          <w:b/>
          <w:bCs/>
          <w:sz w:val="32"/>
          <w:szCs w:val="32"/>
        </w:rPr>
        <w:t>探究式小班教学</w:t>
      </w:r>
      <w:r w:rsidRPr="00E235F2">
        <w:rPr>
          <w:rFonts w:hint="eastAsia"/>
          <w:b/>
          <w:bCs/>
          <w:sz w:val="32"/>
          <w:szCs w:val="32"/>
        </w:rPr>
        <w:t>课堂讨论</w:t>
      </w:r>
      <w:r w:rsidR="002B138B">
        <w:rPr>
          <w:rFonts w:hint="eastAsia"/>
          <w:b/>
          <w:bCs/>
          <w:sz w:val="32"/>
          <w:szCs w:val="32"/>
        </w:rPr>
        <w:t>安排</w:t>
      </w:r>
      <w:r w:rsidRPr="00E235F2">
        <w:rPr>
          <w:rFonts w:hint="eastAsia"/>
          <w:b/>
          <w:bCs/>
          <w:sz w:val="32"/>
          <w:szCs w:val="32"/>
        </w:rPr>
        <w:t>表</w:t>
      </w:r>
    </w:p>
    <w:tbl>
      <w:tblPr>
        <w:tblW w:w="964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7800"/>
      </w:tblGrid>
      <w:tr w:rsidR="0018610B" w14:paraId="293BBB6A" w14:textId="77777777" w:rsidTr="0067745F">
        <w:trPr>
          <w:cantSplit/>
          <w:trHeight w:val="583"/>
        </w:trPr>
        <w:tc>
          <w:tcPr>
            <w:tcW w:w="1844" w:type="dxa"/>
            <w:vAlign w:val="bottom"/>
          </w:tcPr>
          <w:p w14:paraId="21BEEF19" w14:textId="77777777" w:rsidR="0018610B" w:rsidRPr="00055AA8" w:rsidRDefault="00F33691" w:rsidP="00055AA8">
            <w:pPr>
              <w:pStyle w:val="a7"/>
              <w:snapToGrid w:val="0"/>
              <w:spacing w:before="0" w:beforeAutospacing="0" w:after="0" w:afterAutospacing="0" w:line="360" w:lineRule="auto"/>
              <w:ind w:firstLine="0"/>
              <w:jc w:val="center"/>
              <w:rPr>
                <w:b/>
              </w:rPr>
            </w:pPr>
            <w:r w:rsidRPr="00055AA8">
              <w:rPr>
                <w:rFonts w:hint="eastAsia"/>
                <w:b/>
                <w:sz w:val="21"/>
              </w:rPr>
              <w:t>讨论主题</w:t>
            </w:r>
          </w:p>
        </w:tc>
        <w:tc>
          <w:tcPr>
            <w:tcW w:w="7800" w:type="dxa"/>
            <w:vAlign w:val="bottom"/>
          </w:tcPr>
          <w:p w14:paraId="34E751D9" w14:textId="77777777" w:rsidR="0018610B" w:rsidRPr="00055AA8" w:rsidRDefault="00F33691" w:rsidP="00055AA8">
            <w:pPr>
              <w:pStyle w:val="a7"/>
              <w:snapToGrid w:val="0"/>
              <w:spacing w:before="0" w:beforeAutospacing="0" w:after="0" w:afterAutospacing="0" w:line="360" w:lineRule="auto"/>
              <w:ind w:firstLine="0"/>
              <w:jc w:val="center"/>
              <w:rPr>
                <w:b/>
                <w:sz w:val="21"/>
              </w:rPr>
            </w:pPr>
            <w:r w:rsidRPr="00055AA8">
              <w:rPr>
                <w:b/>
                <w:sz w:val="21"/>
              </w:rPr>
              <w:t>内容与安排</w:t>
            </w:r>
          </w:p>
        </w:tc>
      </w:tr>
      <w:tr w:rsidR="00414B10" w14:paraId="5324D1DF" w14:textId="77777777" w:rsidTr="00F33691">
        <w:trPr>
          <w:cantSplit/>
          <w:trHeight w:val="969"/>
        </w:trPr>
        <w:tc>
          <w:tcPr>
            <w:tcW w:w="1844" w:type="dxa"/>
            <w:vAlign w:val="center"/>
          </w:tcPr>
          <w:p w14:paraId="73919338" w14:textId="77777777" w:rsidR="00414B10" w:rsidRPr="009E778B" w:rsidRDefault="00414B10" w:rsidP="002F6C4D">
            <w:pPr>
              <w:pStyle w:val="a8"/>
              <w:spacing w:line="276" w:lineRule="auto"/>
            </w:pPr>
            <w:r w:rsidRPr="00055AA8">
              <w:rPr>
                <w:rFonts w:hint="eastAsia"/>
                <w:b/>
              </w:rPr>
              <w:t>主题一</w:t>
            </w:r>
            <w:r w:rsidR="009E778B" w:rsidRPr="00055AA8">
              <w:rPr>
                <w:rFonts w:hint="eastAsia"/>
                <w:b/>
              </w:rPr>
              <w:t>：</w:t>
            </w:r>
            <w:r w:rsidR="0050377B" w:rsidRPr="009E778B">
              <w:rPr>
                <w:rFonts w:hint="eastAsia"/>
              </w:rPr>
              <w:t>试用化学基本原理分析光伏太阳能电池和可燃冰中的问题</w:t>
            </w:r>
          </w:p>
        </w:tc>
        <w:tc>
          <w:tcPr>
            <w:tcW w:w="7800" w:type="dxa"/>
          </w:tcPr>
          <w:p w14:paraId="32C9B0A6" w14:textId="77777777" w:rsidR="009E778B" w:rsidRPr="009E778B" w:rsidRDefault="009E778B" w:rsidP="004318D6">
            <w:pPr>
              <w:pStyle w:val="a8"/>
              <w:spacing w:line="360" w:lineRule="auto"/>
            </w:pPr>
            <w:r w:rsidRPr="00055AA8">
              <w:rPr>
                <w:rFonts w:hint="eastAsia"/>
                <w:b/>
              </w:rPr>
              <w:t>涉及课程内容：</w:t>
            </w:r>
            <w:r w:rsidRPr="009E778B">
              <w:rPr>
                <w:rFonts w:hint="eastAsia"/>
              </w:rPr>
              <w:t>第一章热化学和第二章中化学反应的基本原理</w:t>
            </w:r>
          </w:p>
          <w:p w14:paraId="7E8A99F5" w14:textId="77777777" w:rsidR="009E778B" w:rsidRPr="00055AA8" w:rsidRDefault="009E778B" w:rsidP="004318D6">
            <w:pPr>
              <w:pStyle w:val="a8"/>
              <w:spacing w:line="360" w:lineRule="auto"/>
              <w:rPr>
                <w:b/>
              </w:rPr>
            </w:pPr>
            <w:r w:rsidRPr="00055AA8">
              <w:rPr>
                <w:rFonts w:hint="eastAsia"/>
                <w:b/>
              </w:rPr>
              <w:t>主要讨论问题：</w:t>
            </w:r>
          </w:p>
          <w:p w14:paraId="26413B0D" w14:textId="77777777" w:rsidR="009E778B" w:rsidRPr="009E778B" w:rsidRDefault="009E778B" w:rsidP="004318D6">
            <w:pPr>
              <w:pStyle w:val="a8"/>
              <w:spacing w:line="360" w:lineRule="auto"/>
            </w:pPr>
            <w:r w:rsidRPr="009E778B">
              <w:rPr>
                <w:rFonts w:hint="eastAsia"/>
              </w:rPr>
              <w:t>1</w:t>
            </w:r>
            <w:r w:rsidRPr="009E778B">
              <w:rPr>
                <w:rFonts w:hint="eastAsia"/>
              </w:rPr>
              <w:t>、如何用所学的化学原理分析、解释实验中的现象。</w:t>
            </w:r>
          </w:p>
          <w:p w14:paraId="2F831CB1" w14:textId="77777777" w:rsidR="009E778B" w:rsidRDefault="009E778B" w:rsidP="004318D6">
            <w:pPr>
              <w:pStyle w:val="a8"/>
              <w:spacing w:line="360" w:lineRule="auto"/>
            </w:pPr>
            <w:r w:rsidRPr="009E778B">
              <w:rPr>
                <w:rFonts w:hint="eastAsia"/>
              </w:rPr>
              <w:t>2</w:t>
            </w:r>
            <w:r w:rsidRPr="009E778B">
              <w:rPr>
                <w:rFonts w:hint="eastAsia"/>
              </w:rPr>
              <w:t>、如何应用化学原理设计方案对可燃冰、太阳能进行有效应用。</w:t>
            </w:r>
          </w:p>
          <w:p w14:paraId="53F08A44" w14:textId="684093D4" w:rsidR="00504C01" w:rsidRDefault="009E778B" w:rsidP="004318D6">
            <w:pPr>
              <w:pStyle w:val="a8"/>
              <w:spacing w:line="360" w:lineRule="auto"/>
            </w:pPr>
            <w:r w:rsidRPr="00055AA8">
              <w:rPr>
                <w:b/>
              </w:rPr>
              <w:t>讨论时间</w:t>
            </w:r>
            <w:r w:rsidRPr="00055AA8">
              <w:rPr>
                <w:rFonts w:hint="eastAsia"/>
                <w:b/>
              </w:rPr>
              <w:t>：</w:t>
            </w:r>
            <w:r w:rsidR="00F33691" w:rsidRPr="00F33691">
              <w:rPr>
                <w:rFonts w:hint="eastAsia"/>
              </w:rPr>
              <w:t>20</w:t>
            </w:r>
            <w:r w:rsidR="00BB5AA7">
              <w:rPr>
                <w:rFonts w:hint="eastAsia"/>
              </w:rPr>
              <w:t>20</w:t>
            </w:r>
            <w:r w:rsidR="00F33691" w:rsidRPr="00F33691">
              <w:rPr>
                <w:rFonts w:hint="eastAsia"/>
              </w:rPr>
              <w:t>年</w:t>
            </w:r>
            <w:r w:rsidR="00B64935">
              <w:rPr>
                <w:rFonts w:hint="eastAsia"/>
              </w:rPr>
              <w:t>5</w:t>
            </w:r>
            <w:r w:rsidR="00F33691" w:rsidRPr="00F33691">
              <w:rPr>
                <w:rFonts w:hint="eastAsia"/>
              </w:rPr>
              <w:t>月</w:t>
            </w:r>
            <w:r w:rsidR="00A34F97">
              <w:rPr>
                <w:rFonts w:hint="eastAsia"/>
              </w:rPr>
              <w:t>12</w:t>
            </w:r>
            <w:r w:rsidR="00F33691" w:rsidRPr="00F33691">
              <w:rPr>
                <w:rFonts w:hint="eastAsia"/>
              </w:rPr>
              <w:t>日（</w:t>
            </w:r>
            <w:r w:rsidR="00055AA8">
              <w:rPr>
                <w:rFonts w:hint="eastAsia"/>
              </w:rPr>
              <w:t>第</w:t>
            </w:r>
            <w:r w:rsidR="008C0519">
              <w:t>5</w:t>
            </w:r>
            <w:r w:rsidR="00055AA8">
              <w:rPr>
                <w:rFonts w:hint="eastAsia"/>
              </w:rPr>
              <w:t>次</w:t>
            </w:r>
            <w:r w:rsidR="00F33691" w:rsidRPr="00F33691">
              <w:rPr>
                <w:rFonts w:hint="eastAsia"/>
              </w:rPr>
              <w:t>）</w:t>
            </w:r>
            <w:r w:rsidR="00B64935">
              <w:rPr>
                <w:rFonts w:hint="eastAsia"/>
              </w:rPr>
              <w:t>5-6</w:t>
            </w:r>
            <w:r w:rsidR="00F33691" w:rsidRPr="00F33691">
              <w:rPr>
                <w:rFonts w:hint="eastAsia"/>
              </w:rPr>
              <w:t>节课</w:t>
            </w:r>
          </w:p>
          <w:p w14:paraId="4DF535FC" w14:textId="77777777" w:rsidR="004318D6" w:rsidRPr="004318D6" w:rsidRDefault="004318D6" w:rsidP="004318D6">
            <w:pPr>
              <w:pStyle w:val="a8"/>
              <w:spacing w:line="360" w:lineRule="auto"/>
              <w:rPr>
                <w:b/>
              </w:rPr>
            </w:pPr>
            <w:r w:rsidRPr="004318D6">
              <w:rPr>
                <w:b/>
              </w:rPr>
              <w:t>讨论教室</w:t>
            </w:r>
            <w:r w:rsidRPr="004318D6">
              <w:rPr>
                <w:rFonts w:hint="eastAsia"/>
                <w:b/>
              </w:rPr>
              <w:t>：</w:t>
            </w:r>
            <w:r w:rsidR="00E938D0" w:rsidRPr="00E938D0">
              <w:rPr>
                <w:rFonts w:hint="eastAsia"/>
              </w:rPr>
              <w:t>品学楼</w:t>
            </w:r>
            <w:r w:rsidR="00E938D0" w:rsidRPr="00E938D0">
              <w:rPr>
                <w:rFonts w:hint="eastAsia"/>
              </w:rPr>
              <w:t>C304</w:t>
            </w:r>
            <w:r w:rsidR="00E938D0" w:rsidRPr="00E938D0">
              <w:rPr>
                <w:rFonts w:hint="eastAsia"/>
              </w:rPr>
              <w:t>（</w:t>
            </w:r>
            <w:r w:rsidR="00E938D0" w:rsidRPr="00E938D0">
              <w:rPr>
                <w:rFonts w:hint="eastAsia"/>
              </w:rPr>
              <w:t>1-5</w:t>
            </w:r>
            <w:r w:rsidR="00E938D0" w:rsidRPr="00E938D0">
              <w:rPr>
                <w:rFonts w:hint="eastAsia"/>
              </w:rPr>
              <w:t>组）、品学楼</w:t>
            </w:r>
            <w:r w:rsidR="00E938D0" w:rsidRPr="00E938D0">
              <w:rPr>
                <w:rFonts w:hint="eastAsia"/>
              </w:rPr>
              <w:t>C323</w:t>
            </w:r>
            <w:r w:rsidR="00E938D0" w:rsidRPr="00E938D0">
              <w:rPr>
                <w:rFonts w:hint="eastAsia"/>
              </w:rPr>
              <w:t>（</w:t>
            </w:r>
            <w:r w:rsidR="00E938D0" w:rsidRPr="00E938D0">
              <w:rPr>
                <w:rFonts w:hint="eastAsia"/>
              </w:rPr>
              <w:t>6-10</w:t>
            </w:r>
            <w:r w:rsidR="00E938D0" w:rsidRPr="00E938D0">
              <w:rPr>
                <w:rFonts w:hint="eastAsia"/>
              </w:rPr>
              <w:t>组）</w:t>
            </w:r>
          </w:p>
        </w:tc>
      </w:tr>
      <w:tr w:rsidR="00F33691" w14:paraId="3CB50031" w14:textId="77777777" w:rsidTr="00F33691">
        <w:trPr>
          <w:cantSplit/>
          <w:trHeight w:val="969"/>
        </w:trPr>
        <w:tc>
          <w:tcPr>
            <w:tcW w:w="1844" w:type="dxa"/>
            <w:vAlign w:val="center"/>
          </w:tcPr>
          <w:p w14:paraId="4694433C" w14:textId="77777777" w:rsidR="00F33691" w:rsidRDefault="00712EB7" w:rsidP="00055AA8">
            <w:pPr>
              <w:pStyle w:val="a7"/>
              <w:snapToGrid w:val="0"/>
              <w:spacing w:before="0" w:beforeAutospacing="0" w:after="0" w:afterAutospacing="0" w:line="360" w:lineRule="auto"/>
              <w:ind w:firstLine="0"/>
              <w:rPr>
                <w:sz w:val="21"/>
              </w:rPr>
            </w:pPr>
            <w:r w:rsidRPr="00055AA8">
              <w:rPr>
                <w:rFonts w:hint="eastAsia"/>
                <w:b/>
                <w:sz w:val="21"/>
              </w:rPr>
              <w:t>主题二、</w:t>
            </w:r>
            <w:r w:rsidRPr="00712EB7">
              <w:rPr>
                <w:rFonts w:hint="eastAsia"/>
                <w:sz w:val="21"/>
              </w:rPr>
              <w:t>试用化学原理分析环境污染控制和治理的原理和手段</w:t>
            </w:r>
          </w:p>
        </w:tc>
        <w:tc>
          <w:tcPr>
            <w:tcW w:w="7800" w:type="dxa"/>
          </w:tcPr>
          <w:p w14:paraId="40E42BDD" w14:textId="77777777" w:rsidR="00712EB7" w:rsidRPr="00712EB7" w:rsidRDefault="00712EB7" w:rsidP="004318D6">
            <w:pPr>
              <w:spacing w:line="360" w:lineRule="auto"/>
            </w:pPr>
            <w:r w:rsidRPr="00712EB7">
              <w:rPr>
                <w:rFonts w:hint="eastAsia"/>
                <w:b/>
              </w:rPr>
              <w:t>涉及课程内容：</w:t>
            </w:r>
            <w:r w:rsidRPr="00712EB7">
              <w:rPr>
                <w:rFonts w:hint="eastAsia"/>
              </w:rPr>
              <w:t>第二章化学反应的基本原理和第三章水溶液化学的知识</w:t>
            </w:r>
          </w:p>
          <w:p w14:paraId="0C7399AD" w14:textId="77777777" w:rsidR="00712EB7" w:rsidRPr="00712EB7" w:rsidRDefault="00712EB7" w:rsidP="004318D6">
            <w:pPr>
              <w:spacing w:line="360" w:lineRule="auto"/>
              <w:rPr>
                <w:b/>
              </w:rPr>
            </w:pPr>
            <w:r w:rsidRPr="00712EB7">
              <w:rPr>
                <w:rFonts w:hint="eastAsia"/>
                <w:b/>
              </w:rPr>
              <w:t>主要讨论问题：</w:t>
            </w:r>
          </w:p>
          <w:p w14:paraId="49DB33E6" w14:textId="77777777" w:rsidR="00712EB7" w:rsidRPr="00712EB7" w:rsidRDefault="00712EB7" w:rsidP="004318D6">
            <w:pPr>
              <w:spacing w:line="360" w:lineRule="auto"/>
            </w:pPr>
            <w:r w:rsidRPr="00712EB7">
              <w:rPr>
                <w:rFonts w:hint="eastAsia"/>
              </w:rPr>
              <w:t>1</w:t>
            </w:r>
            <w:r w:rsidRPr="00712EB7">
              <w:rPr>
                <w:rFonts w:hint="eastAsia"/>
              </w:rPr>
              <w:t>、如何利用化学反应的基本原理探讨减少排放的路径与原理。</w:t>
            </w:r>
          </w:p>
          <w:p w14:paraId="7962E547" w14:textId="77777777" w:rsidR="00F33691" w:rsidRDefault="00712EB7" w:rsidP="004318D6">
            <w:pPr>
              <w:spacing w:line="360" w:lineRule="auto"/>
            </w:pPr>
            <w:r w:rsidRPr="00712EB7">
              <w:rPr>
                <w:rFonts w:hint="eastAsia"/>
              </w:rPr>
              <w:t>2</w:t>
            </w:r>
            <w:r w:rsidRPr="00712EB7">
              <w:rPr>
                <w:rFonts w:hint="eastAsia"/>
              </w:rPr>
              <w:t>、如何利用溶液化学的原理来制订污染治理的方法与手段。</w:t>
            </w:r>
          </w:p>
          <w:p w14:paraId="6202D61E" w14:textId="51F4077C" w:rsidR="00504C01" w:rsidRDefault="00055AA8" w:rsidP="004318D6">
            <w:pPr>
              <w:spacing w:line="360" w:lineRule="auto"/>
            </w:pPr>
            <w:r w:rsidRPr="00055AA8">
              <w:rPr>
                <w:b/>
              </w:rPr>
              <w:t>讨论时间</w:t>
            </w:r>
            <w:r w:rsidRPr="00055AA8">
              <w:rPr>
                <w:rFonts w:hint="eastAsia"/>
                <w:b/>
              </w:rPr>
              <w:t>：</w:t>
            </w:r>
            <w:r w:rsidRPr="00F33691">
              <w:rPr>
                <w:rFonts w:hint="eastAsia"/>
              </w:rPr>
              <w:t>20</w:t>
            </w:r>
            <w:r w:rsidR="00BB5AA7">
              <w:rPr>
                <w:rFonts w:hint="eastAsia"/>
              </w:rPr>
              <w:t>20</w:t>
            </w:r>
            <w:r w:rsidRPr="00F33691">
              <w:rPr>
                <w:rFonts w:hint="eastAsia"/>
              </w:rPr>
              <w:t>年</w:t>
            </w:r>
            <w:r w:rsidR="00B64935">
              <w:rPr>
                <w:rFonts w:hint="eastAsia"/>
              </w:rPr>
              <w:t>5</w:t>
            </w:r>
            <w:r w:rsidRPr="00F33691">
              <w:rPr>
                <w:rFonts w:hint="eastAsia"/>
              </w:rPr>
              <w:t>月</w:t>
            </w:r>
            <w:r w:rsidR="00B64935">
              <w:rPr>
                <w:rFonts w:hint="eastAsia"/>
              </w:rPr>
              <w:t>1</w:t>
            </w:r>
            <w:r w:rsidR="00A34F97">
              <w:rPr>
                <w:rFonts w:hint="eastAsia"/>
              </w:rPr>
              <w:t>9</w:t>
            </w:r>
            <w:r w:rsidRPr="00F33691">
              <w:rPr>
                <w:rFonts w:hint="eastAsia"/>
              </w:rPr>
              <w:t>日（</w:t>
            </w:r>
            <w:r>
              <w:rPr>
                <w:rFonts w:hint="eastAsia"/>
              </w:rPr>
              <w:t>第</w:t>
            </w:r>
            <w:r w:rsidR="008C0519">
              <w:t>7</w:t>
            </w:r>
            <w:r>
              <w:rPr>
                <w:rFonts w:hint="eastAsia"/>
              </w:rPr>
              <w:t>次</w:t>
            </w:r>
            <w:r w:rsidRPr="00F33691">
              <w:rPr>
                <w:rFonts w:hint="eastAsia"/>
              </w:rPr>
              <w:t>）</w:t>
            </w:r>
            <w:r w:rsidR="00B64935">
              <w:rPr>
                <w:rFonts w:hint="eastAsia"/>
              </w:rPr>
              <w:t>5-6</w:t>
            </w:r>
            <w:r w:rsidRPr="00F33691">
              <w:rPr>
                <w:rFonts w:hint="eastAsia"/>
              </w:rPr>
              <w:t>节课</w:t>
            </w:r>
          </w:p>
          <w:p w14:paraId="21DD2A85" w14:textId="77777777" w:rsidR="004318D6" w:rsidRPr="00863144" w:rsidRDefault="004318D6" w:rsidP="004318D6">
            <w:pPr>
              <w:spacing w:line="360" w:lineRule="auto"/>
            </w:pPr>
            <w:r w:rsidRPr="004318D6">
              <w:rPr>
                <w:b/>
              </w:rPr>
              <w:t>讨论教室</w:t>
            </w:r>
            <w:r w:rsidRPr="004318D6">
              <w:rPr>
                <w:rFonts w:hint="eastAsia"/>
                <w:b/>
              </w:rPr>
              <w:t>：</w:t>
            </w:r>
            <w:r w:rsidR="00E938D0" w:rsidRPr="00E938D0">
              <w:rPr>
                <w:rFonts w:hint="eastAsia"/>
              </w:rPr>
              <w:t>品学楼</w:t>
            </w:r>
            <w:r w:rsidR="00E938D0" w:rsidRPr="00E938D0">
              <w:rPr>
                <w:rFonts w:hint="eastAsia"/>
              </w:rPr>
              <w:t>C304</w:t>
            </w:r>
            <w:r w:rsidR="00E938D0" w:rsidRPr="00E938D0">
              <w:rPr>
                <w:rFonts w:hint="eastAsia"/>
              </w:rPr>
              <w:t>（</w:t>
            </w:r>
            <w:r w:rsidR="00E938D0" w:rsidRPr="00E938D0">
              <w:rPr>
                <w:rFonts w:hint="eastAsia"/>
              </w:rPr>
              <w:t>1-5</w:t>
            </w:r>
            <w:r w:rsidR="00E938D0" w:rsidRPr="00E938D0">
              <w:rPr>
                <w:rFonts w:hint="eastAsia"/>
              </w:rPr>
              <w:t>组）、品学楼</w:t>
            </w:r>
            <w:r w:rsidR="00E938D0" w:rsidRPr="00E938D0">
              <w:rPr>
                <w:rFonts w:hint="eastAsia"/>
              </w:rPr>
              <w:t>C323</w:t>
            </w:r>
            <w:r w:rsidR="00E938D0" w:rsidRPr="00E938D0">
              <w:rPr>
                <w:rFonts w:hint="eastAsia"/>
              </w:rPr>
              <w:t>（</w:t>
            </w:r>
            <w:r w:rsidR="00E938D0" w:rsidRPr="00E938D0">
              <w:rPr>
                <w:rFonts w:hint="eastAsia"/>
              </w:rPr>
              <w:t>6-10</w:t>
            </w:r>
            <w:r w:rsidR="00E938D0" w:rsidRPr="00E938D0">
              <w:rPr>
                <w:rFonts w:hint="eastAsia"/>
              </w:rPr>
              <w:t>组）</w:t>
            </w:r>
          </w:p>
        </w:tc>
      </w:tr>
      <w:tr w:rsidR="0018610B" w14:paraId="0EE15180" w14:textId="77777777" w:rsidTr="00F33691">
        <w:trPr>
          <w:cantSplit/>
          <w:trHeight w:val="967"/>
        </w:trPr>
        <w:tc>
          <w:tcPr>
            <w:tcW w:w="1844" w:type="dxa"/>
            <w:vAlign w:val="center"/>
          </w:tcPr>
          <w:p w14:paraId="06D52368" w14:textId="77777777" w:rsidR="0024598C" w:rsidRPr="00F33691" w:rsidRDefault="00712EB7" w:rsidP="00055AA8">
            <w:pPr>
              <w:pStyle w:val="a7"/>
              <w:snapToGrid w:val="0"/>
              <w:spacing w:before="0" w:beforeAutospacing="0" w:after="0" w:afterAutospacing="0" w:line="360" w:lineRule="auto"/>
              <w:ind w:firstLine="0"/>
              <w:rPr>
                <w:sz w:val="21"/>
              </w:rPr>
            </w:pPr>
            <w:r w:rsidRPr="00055AA8">
              <w:rPr>
                <w:rFonts w:hint="eastAsia"/>
                <w:b/>
                <w:sz w:val="21"/>
              </w:rPr>
              <w:t>主题三、</w:t>
            </w:r>
            <w:r w:rsidRPr="00712EB7">
              <w:rPr>
                <w:rFonts w:hint="eastAsia"/>
                <w:sz w:val="21"/>
              </w:rPr>
              <w:t>如何用电化学知识分析新能源电池中的问题</w:t>
            </w:r>
          </w:p>
        </w:tc>
        <w:tc>
          <w:tcPr>
            <w:tcW w:w="7800" w:type="dxa"/>
          </w:tcPr>
          <w:p w14:paraId="39BC0AD3" w14:textId="77777777" w:rsidR="00712EB7" w:rsidRPr="00712EB7" w:rsidRDefault="00712EB7" w:rsidP="004318D6">
            <w:pPr>
              <w:pStyle w:val="a8"/>
              <w:spacing w:line="360" w:lineRule="auto"/>
            </w:pPr>
            <w:r w:rsidRPr="00712EB7">
              <w:rPr>
                <w:rFonts w:hint="eastAsia"/>
                <w:b/>
              </w:rPr>
              <w:t>涉及课程内容：</w:t>
            </w:r>
            <w:r w:rsidRPr="00712EB7">
              <w:rPr>
                <w:rFonts w:hint="eastAsia"/>
              </w:rPr>
              <w:t>第四章中电化学的基本原理</w:t>
            </w:r>
          </w:p>
          <w:p w14:paraId="7DF80369" w14:textId="77777777" w:rsidR="00712EB7" w:rsidRPr="00712EB7" w:rsidRDefault="00712EB7" w:rsidP="004318D6">
            <w:pPr>
              <w:pStyle w:val="a8"/>
              <w:spacing w:line="360" w:lineRule="auto"/>
              <w:rPr>
                <w:b/>
              </w:rPr>
            </w:pPr>
            <w:r w:rsidRPr="00712EB7">
              <w:rPr>
                <w:rFonts w:hint="eastAsia"/>
                <w:b/>
              </w:rPr>
              <w:t>主要讨论问题：</w:t>
            </w:r>
          </w:p>
          <w:p w14:paraId="2EA7CD47" w14:textId="77777777" w:rsidR="00712EB7" w:rsidRPr="00712EB7" w:rsidRDefault="00712EB7" w:rsidP="004318D6">
            <w:pPr>
              <w:pStyle w:val="a8"/>
              <w:spacing w:line="360" w:lineRule="auto"/>
            </w:pPr>
            <w:r w:rsidRPr="00712EB7">
              <w:rPr>
                <w:rFonts w:hint="eastAsia"/>
              </w:rPr>
              <w:t>1</w:t>
            </w:r>
            <w:r w:rsidRPr="00712EB7">
              <w:rPr>
                <w:rFonts w:hint="eastAsia"/>
              </w:rPr>
              <w:t>、电池的分类及工作原理。</w:t>
            </w:r>
          </w:p>
          <w:p w14:paraId="767AF9A0" w14:textId="77777777" w:rsidR="00F33691" w:rsidRDefault="00712EB7" w:rsidP="004318D6">
            <w:pPr>
              <w:pStyle w:val="a8"/>
              <w:spacing w:line="360" w:lineRule="auto"/>
            </w:pPr>
            <w:r w:rsidRPr="00712EB7">
              <w:rPr>
                <w:rFonts w:hint="eastAsia"/>
              </w:rPr>
              <w:t>2</w:t>
            </w:r>
            <w:r w:rsidRPr="00712EB7">
              <w:rPr>
                <w:rFonts w:hint="eastAsia"/>
              </w:rPr>
              <w:t>、影响电池性能的因素、动力电池的发展方向、及电池与环境的关联性。</w:t>
            </w:r>
          </w:p>
          <w:p w14:paraId="66C77159" w14:textId="59A9D709" w:rsidR="00504C01" w:rsidRDefault="00055AA8" w:rsidP="004318D6">
            <w:pPr>
              <w:pStyle w:val="a8"/>
              <w:spacing w:line="360" w:lineRule="auto"/>
            </w:pPr>
            <w:r w:rsidRPr="00055AA8">
              <w:rPr>
                <w:b/>
              </w:rPr>
              <w:t>讨论时间</w:t>
            </w:r>
            <w:r w:rsidRPr="00055AA8">
              <w:rPr>
                <w:rFonts w:hint="eastAsia"/>
                <w:b/>
              </w:rPr>
              <w:t>：</w:t>
            </w:r>
            <w:r w:rsidRPr="00F33691">
              <w:rPr>
                <w:rFonts w:hint="eastAsia"/>
              </w:rPr>
              <w:t>20</w:t>
            </w:r>
            <w:r w:rsidR="00BB5AA7">
              <w:rPr>
                <w:rFonts w:hint="eastAsia"/>
              </w:rPr>
              <w:t>20</w:t>
            </w:r>
            <w:r w:rsidRPr="00F33691">
              <w:rPr>
                <w:rFonts w:hint="eastAsia"/>
              </w:rPr>
              <w:t>年</w:t>
            </w:r>
            <w:r w:rsidR="00B64935">
              <w:rPr>
                <w:rFonts w:hint="eastAsia"/>
              </w:rPr>
              <w:t>5</w:t>
            </w:r>
            <w:r w:rsidRPr="00F33691">
              <w:rPr>
                <w:rFonts w:hint="eastAsia"/>
              </w:rPr>
              <w:t>月</w:t>
            </w:r>
            <w:r w:rsidR="00B64935">
              <w:rPr>
                <w:rFonts w:hint="eastAsia"/>
              </w:rPr>
              <w:t>2</w:t>
            </w:r>
            <w:r w:rsidR="00A34F97">
              <w:rPr>
                <w:rFonts w:hint="eastAsia"/>
              </w:rPr>
              <w:t>8</w:t>
            </w:r>
            <w:r w:rsidRPr="00F33691">
              <w:rPr>
                <w:rFonts w:hint="eastAsia"/>
              </w:rPr>
              <w:t>日（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 w:rsidR="008C0519">
              <w:t>0</w:t>
            </w:r>
            <w:r>
              <w:rPr>
                <w:rFonts w:hint="eastAsia"/>
              </w:rPr>
              <w:t>次</w:t>
            </w:r>
            <w:r w:rsidRPr="00F33691">
              <w:rPr>
                <w:rFonts w:hint="eastAsia"/>
              </w:rPr>
              <w:t>）上午</w:t>
            </w:r>
            <w:r w:rsidR="00B64935">
              <w:rPr>
                <w:rFonts w:hint="eastAsia"/>
              </w:rPr>
              <w:t>3-4</w:t>
            </w:r>
            <w:r w:rsidRPr="00F33691">
              <w:rPr>
                <w:rFonts w:hint="eastAsia"/>
              </w:rPr>
              <w:t>节课</w:t>
            </w:r>
          </w:p>
          <w:p w14:paraId="0C5457D9" w14:textId="77777777" w:rsidR="004318D6" w:rsidRDefault="004318D6" w:rsidP="004318D6">
            <w:pPr>
              <w:pStyle w:val="a8"/>
              <w:spacing w:line="360" w:lineRule="auto"/>
            </w:pPr>
            <w:r w:rsidRPr="004318D6">
              <w:rPr>
                <w:b/>
              </w:rPr>
              <w:t>讨论教室</w:t>
            </w:r>
            <w:r w:rsidRPr="004318D6">
              <w:rPr>
                <w:rFonts w:hint="eastAsia"/>
                <w:b/>
              </w:rPr>
              <w:t>：</w:t>
            </w:r>
            <w:r w:rsidR="00E938D0" w:rsidRPr="00E938D0">
              <w:rPr>
                <w:rFonts w:hint="eastAsia"/>
              </w:rPr>
              <w:t>品学楼</w:t>
            </w:r>
            <w:r w:rsidR="00E938D0" w:rsidRPr="00E938D0">
              <w:rPr>
                <w:rFonts w:hint="eastAsia"/>
              </w:rPr>
              <w:t>C304</w:t>
            </w:r>
            <w:r w:rsidR="00E938D0" w:rsidRPr="00E938D0">
              <w:rPr>
                <w:rFonts w:hint="eastAsia"/>
              </w:rPr>
              <w:t>（</w:t>
            </w:r>
            <w:r w:rsidR="00E938D0" w:rsidRPr="00E938D0">
              <w:rPr>
                <w:rFonts w:hint="eastAsia"/>
              </w:rPr>
              <w:t>1-5</w:t>
            </w:r>
            <w:r w:rsidR="00E938D0" w:rsidRPr="00E938D0">
              <w:rPr>
                <w:rFonts w:hint="eastAsia"/>
              </w:rPr>
              <w:t>组）、品学楼</w:t>
            </w:r>
            <w:r w:rsidR="00E938D0" w:rsidRPr="00E938D0">
              <w:rPr>
                <w:rFonts w:hint="eastAsia"/>
              </w:rPr>
              <w:t>C323</w:t>
            </w:r>
            <w:r w:rsidR="00E938D0" w:rsidRPr="00E938D0">
              <w:rPr>
                <w:rFonts w:hint="eastAsia"/>
              </w:rPr>
              <w:t>（</w:t>
            </w:r>
            <w:r w:rsidR="00E938D0" w:rsidRPr="00E938D0">
              <w:rPr>
                <w:rFonts w:hint="eastAsia"/>
              </w:rPr>
              <w:t>6-10</w:t>
            </w:r>
            <w:r w:rsidR="00E938D0" w:rsidRPr="00E938D0">
              <w:rPr>
                <w:rFonts w:hint="eastAsia"/>
              </w:rPr>
              <w:t>组）</w:t>
            </w:r>
          </w:p>
          <w:p w14:paraId="1ABAE49E" w14:textId="77777777" w:rsidR="00E938D0" w:rsidRDefault="00E938D0" w:rsidP="004318D6">
            <w:pPr>
              <w:pStyle w:val="a8"/>
              <w:spacing w:line="360" w:lineRule="auto"/>
            </w:pPr>
          </w:p>
        </w:tc>
      </w:tr>
      <w:tr w:rsidR="00F33691" w14:paraId="742A03CF" w14:textId="77777777" w:rsidTr="00F33691">
        <w:trPr>
          <w:cantSplit/>
          <w:trHeight w:val="967"/>
        </w:trPr>
        <w:tc>
          <w:tcPr>
            <w:tcW w:w="1844" w:type="dxa"/>
            <w:vAlign w:val="center"/>
          </w:tcPr>
          <w:p w14:paraId="750055A4" w14:textId="77777777" w:rsidR="00F33691" w:rsidRDefault="004A74A9" w:rsidP="00055AA8">
            <w:pPr>
              <w:pStyle w:val="a7"/>
              <w:snapToGrid w:val="0"/>
              <w:spacing w:before="0" w:beforeAutospacing="0" w:after="0" w:afterAutospacing="0" w:line="360" w:lineRule="auto"/>
              <w:ind w:firstLine="0"/>
              <w:rPr>
                <w:sz w:val="21"/>
              </w:rPr>
            </w:pPr>
            <w:r w:rsidRPr="00055AA8">
              <w:rPr>
                <w:rFonts w:hint="eastAsia"/>
                <w:b/>
                <w:sz w:val="21"/>
              </w:rPr>
              <w:t>主题四、</w:t>
            </w:r>
            <w:r w:rsidRPr="004A74A9">
              <w:rPr>
                <w:rFonts w:hint="eastAsia"/>
                <w:sz w:val="21"/>
              </w:rPr>
              <w:t>试用化学基本原理探讨纳米材料的性质与应用领域</w:t>
            </w:r>
          </w:p>
        </w:tc>
        <w:tc>
          <w:tcPr>
            <w:tcW w:w="7800" w:type="dxa"/>
          </w:tcPr>
          <w:p w14:paraId="28E272FC" w14:textId="77777777" w:rsidR="004A74A9" w:rsidRPr="004A74A9" w:rsidRDefault="004A74A9" w:rsidP="004318D6">
            <w:pPr>
              <w:pStyle w:val="a8"/>
              <w:spacing w:line="360" w:lineRule="auto"/>
            </w:pPr>
            <w:r w:rsidRPr="004A74A9">
              <w:rPr>
                <w:rFonts w:hint="eastAsia"/>
                <w:b/>
              </w:rPr>
              <w:t>涉及课程内容：</w:t>
            </w:r>
            <w:r w:rsidRPr="004A74A9">
              <w:rPr>
                <w:rFonts w:hint="eastAsia"/>
              </w:rPr>
              <w:t>第六章无机化合物和第五章物质结构的原理</w:t>
            </w:r>
          </w:p>
          <w:p w14:paraId="1261F183" w14:textId="77777777" w:rsidR="004A74A9" w:rsidRPr="004A74A9" w:rsidRDefault="004A74A9" w:rsidP="004318D6">
            <w:pPr>
              <w:pStyle w:val="a8"/>
              <w:spacing w:line="360" w:lineRule="auto"/>
              <w:rPr>
                <w:b/>
              </w:rPr>
            </w:pPr>
            <w:r w:rsidRPr="004A74A9">
              <w:rPr>
                <w:rFonts w:hint="eastAsia"/>
                <w:b/>
              </w:rPr>
              <w:t>主要讨论问题：</w:t>
            </w:r>
          </w:p>
          <w:p w14:paraId="527AD866" w14:textId="77777777" w:rsidR="004A74A9" w:rsidRPr="004A74A9" w:rsidRDefault="004A74A9" w:rsidP="004318D6">
            <w:pPr>
              <w:pStyle w:val="a8"/>
              <w:spacing w:line="360" w:lineRule="auto"/>
            </w:pPr>
            <w:r w:rsidRPr="004A74A9">
              <w:rPr>
                <w:rFonts w:hint="eastAsia"/>
              </w:rPr>
              <w:t>1</w:t>
            </w:r>
            <w:r w:rsidRPr="004A74A9">
              <w:rPr>
                <w:rFonts w:hint="eastAsia"/>
              </w:rPr>
              <w:t>、纳米材料是介于微观与宏观之间的介观材料，其性质能否用现有原理进行研究。</w:t>
            </w:r>
          </w:p>
          <w:p w14:paraId="4DCCA888" w14:textId="77777777" w:rsidR="00F33691" w:rsidRDefault="004A74A9" w:rsidP="004318D6">
            <w:pPr>
              <w:pStyle w:val="a8"/>
              <w:spacing w:line="360" w:lineRule="auto"/>
            </w:pPr>
            <w:r w:rsidRPr="004A74A9">
              <w:rPr>
                <w:rFonts w:hint="eastAsia"/>
              </w:rPr>
              <w:t>2</w:t>
            </w:r>
            <w:r w:rsidRPr="004A74A9">
              <w:rPr>
                <w:rFonts w:hint="eastAsia"/>
              </w:rPr>
              <w:t>、举例说明纳米材料有何应用，并指出其应用前景及注意事项。</w:t>
            </w:r>
          </w:p>
          <w:p w14:paraId="3F6A3D54" w14:textId="74F2F4C3" w:rsidR="00504C01" w:rsidRDefault="00055AA8" w:rsidP="004318D6">
            <w:pPr>
              <w:pStyle w:val="a8"/>
              <w:spacing w:line="360" w:lineRule="auto"/>
            </w:pPr>
            <w:r w:rsidRPr="00055AA8">
              <w:rPr>
                <w:b/>
              </w:rPr>
              <w:t>讨论时间</w:t>
            </w:r>
            <w:r w:rsidRPr="00055AA8">
              <w:rPr>
                <w:rFonts w:hint="eastAsia"/>
                <w:b/>
              </w:rPr>
              <w:t>：</w:t>
            </w:r>
            <w:r w:rsidRPr="00F33691">
              <w:rPr>
                <w:rFonts w:hint="eastAsia"/>
              </w:rPr>
              <w:t>20</w:t>
            </w:r>
            <w:r w:rsidR="00BB5AA7">
              <w:rPr>
                <w:rFonts w:hint="eastAsia"/>
              </w:rPr>
              <w:t>20</w:t>
            </w:r>
            <w:r w:rsidRPr="00F33691">
              <w:rPr>
                <w:rFonts w:hint="eastAsia"/>
              </w:rPr>
              <w:t>年</w:t>
            </w:r>
            <w:r w:rsidR="00A34F97">
              <w:rPr>
                <w:rFonts w:hint="eastAsia"/>
              </w:rPr>
              <w:t>6</w:t>
            </w:r>
            <w:r w:rsidRPr="00F33691">
              <w:rPr>
                <w:rFonts w:hint="eastAsia"/>
              </w:rPr>
              <w:t>月</w:t>
            </w:r>
            <w:r w:rsidR="00A34F97">
              <w:rPr>
                <w:rFonts w:hint="eastAsia"/>
              </w:rPr>
              <w:t>4</w:t>
            </w:r>
            <w:r w:rsidRPr="00F33691">
              <w:rPr>
                <w:rFonts w:hint="eastAsia"/>
              </w:rPr>
              <w:t>日（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 w:rsidR="008C0519">
              <w:t>2</w:t>
            </w:r>
            <w:r>
              <w:rPr>
                <w:rFonts w:hint="eastAsia"/>
              </w:rPr>
              <w:t>次</w:t>
            </w:r>
            <w:r w:rsidRPr="00F33691">
              <w:rPr>
                <w:rFonts w:hint="eastAsia"/>
              </w:rPr>
              <w:t>）上午</w:t>
            </w:r>
            <w:r w:rsidR="00B64935">
              <w:rPr>
                <w:rFonts w:hint="eastAsia"/>
              </w:rPr>
              <w:t>3-4</w:t>
            </w:r>
            <w:r w:rsidRPr="00F33691">
              <w:rPr>
                <w:rFonts w:hint="eastAsia"/>
              </w:rPr>
              <w:t>节课</w:t>
            </w:r>
          </w:p>
          <w:p w14:paraId="69BF83C6" w14:textId="77777777" w:rsidR="004318D6" w:rsidRDefault="004318D6" w:rsidP="004318D6">
            <w:pPr>
              <w:pStyle w:val="a8"/>
              <w:spacing w:line="360" w:lineRule="auto"/>
              <w:rPr>
                <w:b/>
              </w:rPr>
            </w:pPr>
            <w:r w:rsidRPr="004318D6">
              <w:rPr>
                <w:b/>
              </w:rPr>
              <w:t>讨论教室</w:t>
            </w:r>
            <w:r w:rsidRPr="004318D6">
              <w:rPr>
                <w:rFonts w:hint="eastAsia"/>
                <w:b/>
              </w:rPr>
              <w:t>：</w:t>
            </w:r>
            <w:r w:rsidR="00E938D0" w:rsidRPr="00E938D0">
              <w:rPr>
                <w:rFonts w:hint="eastAsia"/>
              </w:rPr>
              <w:t>品学楼</w:t>
            </w:r>
            <w:r w:rsidR="00E938D0" w:rsidRPr="00E938D0">
              <w:rPr>
                <w:rFonts w:hint="eastAsia"/>
              </w:rPr>
              <w:t>C304</w:t>
            </w:r>
            <w:r w:rsidR="00E938D0" w:rsidRPr="00E938D0">
              <w:rPr>
                <w:rFonts w:hint="eastAsia"/>
              </w:rPr>
              <w:t>（</w:t>
            </w:r>
            <w:r w:rsidR="00E938D0" w:rsidRPr="00E938D0">
              <w:rPr>
                <w:rFonts w:hint="eastAsia"/>
              </w:rPr>
              <w:t>1-5</w:t>
            </w:r>
            <w:r w:rsidR="00E938D0" w:rsidRPr="00E938D0">
              <w:rPr>
                <w:rFonts w:hint="eastAsia"/>
              </w:rPr>
              <w:t>组）、品学楼</w:t>
            </w:r>
            <w:r w:rsidR="00E938D0" w:rsidRPr="00E938D0">
              <w:rPr>
                <w:rFonts w:hint="eastAsia"/>
              </w:rPr>
              <w:t>C323</w:t>
            </w:r>
            <w:r w:rsidR="00E938D0" w:rsidRPr="00E938D0">
              <w:rPr>
                <w:rFonts w:hint="eastAsia"/>
              </w:rPr>
              <w:t>（</w:t>
            </w:r>
            <w:r w:rsidR="00E938D0" w:rsidRPr="00E938D0">
              <w:rPr>
                <w:rFonts w:hint="eastAsia"/>
              </w:rPr>
              <w:t>6-10</w:t>
            </w:r>
            <w:r w:rsidR="00E938D0" w:rsidRPr="00E938D0">
              <w:rPr>
                <w:rFonts w:hint="eastAsia"/>
              </w:rPr>
              <w:t>组）</w:t>
            </w:r>
          </w:p>
          <w:p w14:paraId="732F2EF9" w14:textId="77777777" w:rsidR="001A3864" w:rsidRPr="00863144" w:rsidRDefault="001A3864" w:rsidP="004318D6">
            <w:pPr>
              <w:pStyle w:val="a8"/>
              <w:spacing w:line="360" w:lineRule="auto"/>
            </w:pPr>
          </w:p>
        </w:tc>
      </w:tr>
      <w:tr w:rsidR="002662F9" w14:paraId="7864B4AA" w14:textId="77777777" w:rsidTr="00521AF8">
        <w:trPr>
          <w:cantSplit/>
          <w:trHeight w:val="699"/>
        </w:trPr>
        <w:tc>
          <w:tcPr>
            <w:tcW w:w="9644" w:type="dxa"/>
            <w:gridSpan w:val="2"/>
            <w:vAlign w:val="center"/>
          </w:tcPr>
          <w:p w14:paraId="0AE1180F" w14:textId="77777777" w:rsidR="002662F9" w:rsidRPr="00521AF8" w:rsidRDefault="004318D6" w:rsidP="001A3864">
            <w:pPr>
              <w:pStyle w:val="a8"/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521AF8">
              <w:rPr>
                <w:b/>
                <w:sz w:val="28"/>
                <w:szCs w:val="28"/>
              </w:rPr>
              <w:lastRenderedPageBreak/>
              <w:t>讨论要求</w:t>
            </w:r>
          </w:p>
        </w:tc>
      </w:tr>
      <w:tr w:rsidR="001A3864" w14:paraId="2FA216D5" w14:textId="77777777" w:rsidTr="00CC77CA">
        <w:trPr>
          <w:cantSplit/>
          <w:trHeight w:val="7920"/>
        </w:trPr>
        <w:tc>
          <w:tcPr>
            <w:tcW w:w="9644" w:type="dxa"/>
            <w:gridSpan w:val="2"/>
            <w:vAlign w:val="center"/>
          </w:tcPr>
          <w:p w14:paraId="4A73C6F5" w14:textId="77777777" w:rsidR="001A3864" w:rsidRPr="00D04861" w:rsidRDefault="001A3864" w:rsidP="00667ED0">
            <w:pPr>
              <w:pStyle w:val="a8"/>
              <w:spacing w:line="360" w:lineRule="auto"/>
              <w:rPr>
                <w:b/>
              </w:rPr>
            </w:pPr>
            <w:r w:rsidRPr="00D04861">
              <w:rPr>
                <w:rFonts w:hint="eastAsia"/>
                <w:b/>
              </w:rPr>
              <w:t>1</w:t>
            </w:r>
            <w:r w:rsidRPr="00D04861">
              <w:rPr>
                <w:rFonts w:hint="eastAsia"/>
                <w:b/>
              </w:rPr>
              <w:t>、前期准备</w:t>
            </w:r>
          </w:p>
          <w:p w14:paraId="56A47FBE" w14:textId="77777777" w:rsidR="001A3864" w:rsidRDefault="001A3864" w:rsidP="00667ED0">
            <w:pPr>
              <w:pStyle w:val="a8"/>
              <w:spacing w:line="360" w:lineRule="auto"/>
              <w:ind w:firstLineChars="200" w:firstLine="420"/>
            </w:pPr>
            <w:r w:rsidRPr="005066E1">
              <w:rPr>
                <w:rFonts w:hint="eastAsia"/>
              </w:rPr>
              <w:t>按两个教学班分别自由组合形成</w:t>
            </w:r>
            <w:r w:rsidRPr="005066E1">
              <w:rPr>
                <w:rFonts w:hint="eastAsia"/>
              </w:rPr>
              <w:t>10</w:t>
            </w:r>
            <w:r w:rsidRPr="005066E1">
              <w:rPr>
                <w:rFonts w:hint="eastAsia"/>
              </w:rPr>
              <w:t>个课堂讨论学习研究小组，小组设组长一人，成员</w:t>
            </w:r>
            <w:r>
              <w:t>4</w:t>
            </w:r>
            <w:r w:rsidRPr="005066E1">
              <w:rPr>
                <w:rFonts w:hint="eastAsia"/>
              </w:rPr>
              <w:t>-</w:t>
            </w:r>
            <w:r>
              <w:t>5</w:t>
            </w:r>
            <w:r w:rsidRPr="005066E1">
              <w:rPr>
                <w:rFonts w:hint="eastAsia"/>
              </w:rPr>
              <w:t>人；一个班总共设十个组，每组成员明确任务，分工合作。学习研究小组的主要工作：</w:t>
            </w:r>
          </w:p>
          <w:p w14:paraId="7FC57496" w14:textId="77777777" w:rsidR="001A3864" w:rsidRDefault="001A3864" w:rsidP="00667ED0">
            <w:pPr>
              <w:pStyle w:val="a8"/>
              <w:spacing w:line="360" w:lineRule="auto"/>
              <w:ind w:firstLineChars="200" w:firstLine="420"/>
            </w:pPr>
            <w:r w:rsidRPr="005066E1">
              <w:rPr>
                <w:rFonts w:hint="eastAsia"/>
              </w:rPr>
              <w:t>（</w:t>
            </w:r>
            <w:r w:rsidRPr="005066E1">
              <w:rPr>
                <w:rFonts w:hint="eastAsia"/>
              </w:rPr>
              <w:t>1</w:t>
            </w:r>
            <w:r w:rsidRPr="005066E1">
              <w:rPr>
                <w:rFonts w:hint="eastAsia"/>
              </w:rPr>
              <w:t>）查阅相关文献，老师将于</w:t>
            </w:r>
            <w:r>
              <w:rPr>
                <w:rFonts w:hint="eastAsia"/>
              </w:rPr>
              <w:t>讨论前</w:t>
            </w:r>
            <w:r w:rsidRPr="005066E1">
              <w:rPr>
                <w:rFonts w:hint="eastAsia"/>
              </w:rPr>
              <w:t>前</w:t>
            </w:r>
            <w:r>
              <w:rPr>
                <w:rFonts w:hint="eastAsia"/>
              </w:rPr>
              <w:t>一周</w:t>
            </w:r>
            <w:r w:rsidRPr="005066E1">
              <w:rPr>
                <w:rFonts w:hint="eastAsia"/>
              </w:rPr>
              <w:t>给同学们一部分素材和文献；</w:t>
            </w:r>
          </w:p>
          <w:p w14:paraId="55169328" w14:textId="77777777" w:rsidR="001A3864" w:rsidRDefault="001A3864" w:rsidP="00667ED0">
            <w:pPr>
              <w:pStyle w:val="a8"/>
              <w:spacing w:line="360" w:lineRule="auto"/>
              <w:ind w:firstLineChars="200" w:firstLine="420"/>
            </w:pPr>
            <w:r w:rsidRPr="005066E1">
              <w:rPr>
                <w:rFonts w:hint="eastAsia"/>
              </w:rPr>
              <w:t>（</w:t>
            </w:r>
            <w:r w:rsidRPr="005066E1">
              <w:rPr>
                <w:rFonts w:hint="eastAsia"/>
              </w:rPr>
              <w:t>2</w:t>
            </w:r>
            <w:r w:rsidRPr="005066E1">
              <w:rPr>
                <w:rFonts w:hint="eastAsia"/>
              </w:rPr>
              <w:t>）分析梳理化学原理与文献的内在联系，提炼讨论课题（题目），深入探讨事物的本质，设计实施方案，写出研究报告；</w:t>
            </w:r>
          </w:p>
          <w:p w14:paraId="5E183853" w14:textId="77777777" w:rsidR="001A3864" w:rsidRDefault="001A3864" w:rsidP="00667ED0">
            <w:pPr>
              <w:pStyle w:val="a8"/>
              <w:spacing w:line="360" w:lineRule="auto"/>
              <w:ind w:firstLineChars="200" w:firstLine="420"/>
            </w:pPr>
            <w:r w:rsidRPr="005066E1">
              <w:rPr>
                <w:rFonts w:hint="eastAsia"/>
              </w:rPr>
              <w:t>（</w:t>
            </w:r>
            <w:r w:rsidRPr="005066E1">
              <w:rPr>
                <w:rFonts w:hint="eastAsia"/>
              </w:rPr>
              <w:t>3</w:t>
            </w:r>
            <w:r w:rsidRPr="005066E1">
              <w:rPr>
                <w:rFonts w:hint="eastAsia"/>
              </w:rPr>
              <w:t>）用</w:t>
            </w:r>
            <w:r w:rsidRPr="005066E1">
              <w:rPr>
                <w:rFonts w:hint="eastAsia"/>
              </w:rPr>
              <w:t>PPT</w:t>
            </w:r>
            <w:r w:rsidRPr="005066E1">
              <w:rPr>
                <w:rFonts w:hint="eastAsia"/>
              </w:rPr>
              <w:t>或写黑板的方式进行课题汇报及讨论。</w:t>
            </w:r>
          </w:p>
          <w:p w14:paraId="6235BD57" w14:textId="77777777" w:rsidR="001A3864" w:rsidRDefault="001A3864" w:rsidP="00667ED0">
            <w:pPr>
              <w:pStyle w:val="a8"/>
              <w:spacing w:line="360" w:lineRule="auto"/>
              <w:ind w:firstLineChars="200" w:firstLine="420"/>
            </w:pPr>
            <w:r w:rsidRPr="005066E1">
              <w:rPr>
                <w:rFonts w:hint="eastAsia"/>
              </w:rPr>
              <w:t>老师利用</w:t>
            </w:r>
            <w:r>
              <w:rPr>
                <w:rFonts w:hint="eastAsia"/>
              </w:rPr>
              <w:t>英才</w:t>
            </w:r>
            <w:r w:rsidRPr="005066E1">
              <w:rPr>
                <w:rFonts w:hint="eastAsia"/>
              </w:rPr>
              <w:t>201</w:t>
            </w:r>
            <w:r w:rsidR="00B64935">
              <w:rPr>
                <w:rFonts w:hint="eastAsia"/>
              </w:rPr>
              <w:t>8</w:t>
            </w:r>
            <w:r w:rsidRPr="005066E1">
              <w:rPr>
                <w:rFonts w:hint="eastAsia"/>
              </w:rPr>
              <w:t>级</w:t>
            </w:r>
            <w:r>
              <w:rPr>
                <w:rFonts w:hint="eastAsia"/>
              </w:rPr>
              <w:t>大学化学</w:t>
            </w:r>
            <w:r w:rsidRPr="005066E1">
              <w:rPr>
                <w:rFonts w:hint="eastAsia"/>
              </w:rPr>
              <w:t>QQ</w:t>
            </w:r>
            <w:r w:rsidRPr="005066E1">
              <w:rPr>
                <w:rFonts w:hint="eastAsia"/>
              </w:rPr>
              <w:t>学习群，及时发布与课题讨论主题相关的学术文献，通知、安排和组织课堂讨论课的内容、要求及考核标准等。</w:t>
            </w:r>
          </w:p>
          <w:p w14:paraId="42AD8FBE" w14:textId="77777777" w:rsidR="00834882" w:rsidRPr="005066E1" w:rsidRDefault="00834882" w:rsidP="00667ED0">
            <w:pPr>
              <w:pStyle w:val="a8"/>
              <w:spacing w:line="360" w:lineRule="auto"/>
              <w:ind w:firstLineChars="200" w:firstLine="420"/>
            </w:pPr>
          </w:p>
          <w:p w14:paraId="17703D66" w14:textId="77777777" w:rsidR="001A3864" w:rsidRPr="00D04861" w:rsidRDefault="001A3864" w:rsidP="00667ED0">
            <w:pPr>
              <w:pStyle w:val="a8"/>
              <w:spacing w:line="360" w:lineRule="auto"/>
              <w:rPr>
                <w:b/>
              </w:rPr>
            </w:pPr>
            <w:r w:rsidRPr="00D04861">
              <w:rPr>
                <w:rFonts w:hint="eastAsia"/>
                <w:b/>
              </w:rPr>
              <w:t>2</w:t>
            </w:r>
            <w:r w:rsidRPr="00D04861">
              <w:rPr>
                <w:rFonts w:hint="eastAsia"/>
                <w:b/>
              </w:rPr>
              <w:t>、课堂讨论</w:t>
            </w:r>
          </w:p>
          <w:p w14:paraId="47F02F92" w14:textId="77777777" w:rsidR="001A3864" w:rsidRDefault="001A3864" w:rsidP="00667ED0">
            <w:pPr>
              <w:pStyle w:val="a8"/>
              <w:spacing w:line="360" w:lineRule="auto"/>
              <w:ind w:firstLineChars="200" w:firstLine="420"/>
            </w:pPr>
            <w:r w:rsidRPr="005066E1">
              <w:rPr>
                <w:rFonts w:hint="eastAsia"/>
              </w:rPr>
              <w:t>每组推举一人为主发言、每一组报告时间为</w:t>
            </w:r>
            <w:r w:rsidRPr="005066E1">
              <w:rPr>
                <w:rFonts w:hint="eastAsia"/>
              </w:rPr>
              <w:t>10</w:t>
            </w:r>
            <w:r w:rsidR="00F1397B">
              <w:rPr>
                <w:rFonts w:hint="eastAsia"/>
              </w:rPr>
              <w:t>-15</w:t>
            </w:r>
            <w:r w:rsidRPr="005066E1">
              <w:rPr>
                <w:rFonts w:hint="eastAsia"/>
              </w:rPr>
              <w:t>分钟，讨论时间为</w:t>
            </w:r>
            <w:r w:rsidR="00F1397B">
              <w:rPr>
                <w:rFonts w:hint="eastAsia"/>
              </w:rPr>
              <w:t>10-15</w:t>
            </w:r>
            <w:r w:rsidRPr="005066E1">
              <w:rPr>
                <w:rFonts w:hint="eastAsia"/>
              </w:rPr>
              <w:t>分钟。</w:t>
            </w:r>
          </w:p>
          <w:p w14:paraId="645DD2BF" w14:textId="77777777" w:rsidR="00834882" w:rsidRPr="005066E1" w:rsidRDefault="00834882" w:rsidP="00667ED0">
            <w:pPr>
              <w:pStyle w:val="a8"/>
              <w:spacing w:line="360" w:lineRule="auto"/>
              <w:ind w:firstLineChars="200" w:firstLine="420"/>
            </w:pPr>
          </w:p>
          <w:p w14:paraId="7E6ADA00" w14:textId="77777777" w:rsidR="001A3864" w:rsidRPr="00D04861" w:rsidRDefault="001A3864" w:rsidP="00667ED0">
            <w:pPr>
              <w:pStyle w:val="a8"/>
              <w:numPr>
                <w:ilvl w:val="0"/>
                <w:numId w:val="3"/>
              </w:numPr>
              <w:spacing w:line="360" w:lineRule="auto"/>
              <w:rPr>
                <w:b/>
              </w:rPr>
            </w:pPr>
            <w:r w:rsidRPr="00D04861">
              <w:rPr>
                <w:rFonts w:hint="eastAsia"/>
                <w:b/>
              </w:rPr>
              <w:t>发言方式</w:t>
            </w:r>
          </w:p>
          <w:p w14:paraId="643A326D" w14:textId="77777777" w:rsidR="001A3864" w:rsidRDefault="001A3864" w:rsidP="00667ED0">
            <w:pPr>
              <w:pStyle w:val="a8"/>
              <w:spacing w:line="360" w:lineRule="auto"/>
              <w:ind w:left="360"/>
            </w:pPr>
            <w:r w:rsidRPr="005066E1">
              <w:rPr>
                <w:rFonts w:hint="eastAsia"/>
              </w:rPr>
              <w:t>主发言、辅助发言、补充发言，同学提问、老师引导。</w:t>
            </w:r>
          </w:p>
          <w:p w14:paraId="27AD6653" w14:textId="77777777" w:rsidR="00834882" w:rsidRPr="005066E1" w:rsidRDefault="00834882" w:rsidP="00667ED0">
            <w:pPr>
              <w:pStyle w:val="a8"/>
              <w:spacing w:line="360" w:lineRule="auto"/>
              <w:ind w:left="360"/>
            </w:pPr>
          </w:p>
          <w:p w14:paraId="423B591E" w14:textId="77777777" w:rsidR="001A3864" w:rsidRPr="00D04861" w:rsidRDefault="001A3864" w:rsidP="00667ED0">
            <w:pPr>
              <w:pStyle w:val="a8"/>
              <w:numPr>
                <w:ilvl w:val="0"/>
                <w:numId w:val="3"/>
              </w:numPr>
              <w:spacing w:line="360" w:lineRule="auto"/>
              <w:rPr>
                <w:b/>
              </w:rPr>
            </w:pPr>
            <w:r w:rsidRPr="00D04861">
              <w:rPr>
                <w:rFonts w:hint="eastAsia"/>
                <w:b/>
              </w:rPr>
              <w:t>提交资料</w:t>
            </w:r>
          </w:p>
          <w:p w14:paraId="79D69B01" w14:textId="77777777" w:rsidR="00FF1602" w:rsidRDefault="00A72C3C" w:rsidP="00FF1602">
            <w:pPr>
              <w:pStyle w:val="a8"/>
              <w:spacing w:line="360" w:lineRule="auto"/>
              <w:ind w:firstLineChars="200" w:firstLine="420"/>
            </w:pPr>
            <w:r>
              <w:rPr>
                <w:rFonts w:hint="eastAsia"/>
              </w:rPr>
              <w:t>提交资料内容：</w:t>
            </w:r>
          </w:p>
          <w:p w14:paraId="39055DAA" w14:textId="77777777" w:rsidR="00FF1602" w:rsidRDefault="00FF1602" w:rsidP="00FF1602">
            <w:pPr>
              <w:pStyle w:val="a8"/>
              <w:spacing w:line="360" w:lineRule="auto"/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1A3864" w:rsidRPr="005066E1">
              <w:rPr>
                <w:rFonts w:hint="eastAsia"/>
              </w:rPr>
              <w:t>小组研究报告</w:t>
            </w:r>
            <w:r w:rsidR="00A72C3C">
              <w:rPr>
                <w:rFonts w:hint="eastAsia"/>
              </w:rPr>
              <w:t>（按主题写，研究报告格式可参考科学论文格式来写，即：摘要、前言、实验方法、结果与讨论、结论、参考文献，每个主题写一个研究报告共四个）</w:t>
            </w:r>
            <w:r>
              <w:rPr>
                <w:rFonts w:hint="eastAsia"/>
              </w:rPr>
              <w:t>；</w:t>
            </w:r>
          </w:p>
          <w:p w14:paraId="1DE7169B" w14:textId="77777777" w:rsidR="00FF1602" w:rsidRDefault="00FF1602" w:rsidP="00FF1602">
            <w:pPr>
              <w:pStyle w:val="a8"/>
              <w:spacing w:line="360" w:lineRule="auto"/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1A3864" w:rsidRPr="005066E1">
              <w:rPr>
                <w:rFonts w:hint="eastAsia"/>
              </w:rPr>
              <w:t>研究日志</w:t>
            </w:r>
            <w:r w:rsidR="00A72C3C">
              <w:rPr>
                <w:rFonts w:hint="eastAsia"/>
              </w:rPr>
              <w:t>（按小组写，共一个，具体记录本小组</w:t>
            </w:r>
            <w:r>
              <w:rPr>
                <w:rFonts w:hint="eastAsia"/>
              </w:rPr>
              <w:t>进行四个主题</w:t>
            </w:r>
            <w:r w:rsidR="00A72C3C">
              <w:rPr>
                <w:rFonts w:hint="eastAsia"/>
              </w:rPr>
              <w:t>的研究、讨论、分析、</w:t>
            </w:r>
            <w:r>
              <w:rPr>
                <w:rFonts w:hint="eastAsia"/>
              </w:rPr>
              <w:t>撰写等全过程</w:t>
            </w:r>
            <w:r w:rsidR="00A72C3C">
              <w:rPr>
                <w:rFonts w:hint="eastAsia"/>
              </w:rPr>
              <w:t>）</w:t>
            </w:r>
            <w:r>
              <w:rPr>
                <w:rFonts w:hint="eastAsia"/>
              </w:rPr>
              <w:t>；</w:t>
            </w:r>
          </w:p>
          <w:p w14:paraId="455AF59A" w14:textId="77777777" w:rsidR="00A72C3C" w:rsidRDefault="00FF1602" w:rsidP="00FF1602">
            <w:pPr>
              <w:pStyle w:val="a8"/>
              <w:spacing w:line="360" w:lineRule="auto"/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 w:rsidR="001A3864" w:rsidRPr="005066E1">
              <w:rPr>
                <w:rFonts w:hint="eastAsia"/>
              </w:rPr>
              <w:t>发言</w:t>
            </w:r>
            <w:r w:rsidR="001A3864" w:rsidRPr="005066E1">
              <w:rPr>
                <w:rFonts w:hint="eastAsia"/>
              </w:rPr>
              <w:t>PPT</w:t>
            </w:r>
            <w:r w:rsidR="00A72C3C">
              <w:rPr>
                <w:rFonts w:hint="eastAsia"/>
              </w:rPr>
              <w:t>（按主题写，共四个）。</w:t>
            </w:r>
          </w:p>
          <w:p w14:paraId="4D8CDEC0" w14:textId="53BD430E" w:rsidR="001A3864" w:rsidRDefault="00A72C3C" w:rsidP="00667ED0">
            <w:pPr>
              <w:pStyle w:val="a8"/>
              <w:spacing w:line="360" w:lineRule="auto"/>
              <w:ind w:left="360"/>
            </w:pPr>
            <w:r>
              <w:rPr>
                <w:rFonts w:hint="eastAsia"/>
              </w:rPr>
              <w:t>资料提交时间：本课程结束后一周内（</w:t>
            </w:r>
            <w:r w:rsidR="00C10BDD">
              <w:rPr>
                <w:rFonts w:hint="eastAsia"/>
              </w:rPr>
              <w:t>即</w:t>
            </w:r>
            <w:r>
              <w:rPr>
                <w:rFonts w:hint="eastAsia"/>
              </w:rPr>
              <w:t>20</w:t>
            </w:r>
            <w:r w:rsidR="007B0056">
              <w:rPr>
                <w:rFonts w:hint="eastAsia"/>
              </w:rPr>
              <w:t>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日前）打包交助教）</w:t>
            </w:r>
            <w:r w:rsidR="001A3864" w:rsidRPr="005066E1">
              <w:rPr>
                <w:rFonts w:hint="eastAsia"/>
              </w:rPr>
              <w:t>。</w:t>
            </w:r>
          </w:p>
          <w:p w14:paraId="304A425E" w14:textId="77777777" w:rsidR="00834882" w:rsidRPr="00D04861" w:rsidRDefault="00834882" w:rsidP="00667ED0">
            <w:pPr>
              <w:pStyle w:val="a8"/>
              <w:spacing w:line="360" w:lineRule="auto"/>
              <w:ind w:left="360"/>
              <w:rPr>
                <w:b/>
              </w:rPr>
            </w:pPr>
          </w:p>
          <w:p w14:paraId="2BE0E917" w14:textId="77777777" w:rsidR="001A3864" w:rsidRPr="00D04861" w:rsidRDefault="001A3864" w:rsidP="00667ED0">
            <w:pPr>
              <w:pStyle w:val="a8"/>
              <w:numPr>
                <w:ilvl w:val="0"/>
                <w:numId w:val="3"/>
              </w:numPr>
              <w:spacing w:line="360" w:lineRule="auto"/>
              <w:rPr>
                <w:b/>
              </w:rPr>
            </w:pPr>
            <w:r w:rsidRPr="00D04861">
              <w:rPr>
                <w:rFonts w:hint="eastAsia"/>
                <w:b/>
              </w:rPr>
              <w:t>成绩评定</w:t>
            </w:r>
          </w:p>
          <w:p w14:paraId="6E5AE222" w14:textId="77777777" w:rsidR="00916438" w:rsidRPr="00783E61" w:rsidRDefault="001A3864" w:rsidP="00783E61">
            <w:pPr>
              <w:pStyle w:val="a8"/>
              <w:spacing w:line="360" w:lineRule="auto"/>
              <w:ind w:firstLineChars="200" w:firstLine="420"/>
            </w:pPr>
            <w:r>
              <w:rPr>
                <w:rFonts w:hint="eastAsia"/>
              </w:rPr>
              <w:t>考核学生</w:t>
            </w:r>
            <w:r w:rsidRPr="005066E1">
              <w:rPr>
                <w:rFonts w:hint="eastAsia"/>
              </w:rPr>
              <w:t>发言内容完整性、</w:t>
            </w:r>
            <w:r w:rsidR="00B46E3C">
              <w:rPr>
                <w:rFonts w:hint="eastAsia"/>
              </w:rPr>
              <w:t>研究</w:t>
            </w:r>
            <w:r w:rsidRPr="005066E1">
              <w:rPr>
                <w:rFonts w:hint="eastAsia"/>
              </w:rPr>
              <w:t>报告水平、提问质量、回答问题情况等。</w:t>
            </w:r>
          </w:p>
        </w:tc>
      </w:tr>
    </w:tbl>
    <w:p w14:paraId="7852B32E" w14:textId="77777777" w:rsidR="00B06687" w:rsidRPr="00B06687" w:rsidRDefault="00B06687" w:rsidP="00E235F2">
      <w:pPr>
        <w:jc w:val="center"/>
        <w:rPr>
          <w:b/>
          <w:sz w:val="10"/>
          <w:szCs w:val="10"/>
        </w:rPr>
      </w:pPr>
    </w:p>
    <w:p w14:paraId="17B0E8B2" w14:textId="77777777" w:rsidR="00803680" w:rsidRPr="00D82ECF" w:rsidRDefault="00803680">
      <w:pPr>
        <w:rPr>
          <w:sz w:val="10"/>
          <w:szCs w:val="10"/>
        </w:rPr>
      </w:pPr>
    </w:p>
    <w:sectPr w:rsidR="00803680" w:rsidRPr="00D82ECF" w:rsidSect="00F50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397649" w14:textId="77777777" w:rsidR="000A70A6" w:rsidRDefault="000A70A6" w:rsidP="0018610B">
      <w:r>
        <w:separator/>
      </w:r>
    </w:p>
  </w:endnote>
  <w:endnote w:type="continuationSeparator" w:id="0">
    <w:p w14:paraId="3C8F7EC5" w14:textId="77777777" w:rsidR="000A70A6" w:rsidRDefault="000A70A6" w:rsidP="00186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96599C" w14:textId="77777777" w:rsidR="000A70A6" w:rsidRDefault="000A70A6" w:rsidP="0018610B">
      <w:r>
        <w:separator/>
      </w:r>
    </w:p>
  </w:footnote>
  <w:footnote w:type="continuationSeparator" w:id="0">
    <w:p w14:paraId="16978462" w14:textId="77777777" w:rsidR="000A70A6" w:rsidRDefault="000A70A6" w:rsidP="001861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960BB"/>
    <w:multiLevelType w:val="hybridMultilevel"/>
    <w:tmpl w:val="529EFE52"/>
    <w:lvl w:ilvl="0" w:tplc="19E6F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4143B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66048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F7C0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06297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2DAA1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73A6D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EAAD5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97A6E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3EC1331C"/>
    <w:multiLevelType w:val="hybridMultilevel"/>
    <w:tmpl w:val="5DB2004E"/>
    <w:lvl w:ilvl="0" w:tplc="6ACC86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297ED3"/>
    <w:multiLevelType w:val="hybridMultilevel"/>
    <w:tmpl w:val="8BB40D3E"/>
    <w:lvl w:ilvl="0" w:tplc="F9D0460C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610B"/>
    <w:rsid w:val="00014595"/>
    <w:rsid w:val="00055AA8"/>
    <w:rsid w:val="0007278A"/>
    <w:rsid w:val="000A70A6"/>
    <w:rsid w:val="000C7C7A"/>
    <w:rsid w:val="000D11F5"/>
    <w:rsid w:val="000E36EB"/>
    <w:rsid w:val="00110DD1"/>
    <w:rsid w:val="00120B11"/>
    <w:rsid w:val="0018610B"/>
    <w:rsid w:val="00186517"/>
    <w:rsid w:val="00196D5A"/>
    <w:rsid w:val="001A06CD"/>
    <w:rsid w:val="001A3864"/>
    <w:rsid w:val="001B1107"/>
    <w:rsid w:val="001F6C09"/>
    <w:rsid w:val="00236360"/>
    <w:rsid w:val="0024598C"/>
    <w:rsid w:val="002647DE"/>
    <w:rsid w:val="002662F9"/>
    <w:rsid w:val="002B138B"/>
    <w:rsid w:val="002B288B"/>
    <w:rsid w:val="002B3DDB"/>
    <w:rsid w:val="002D3FC5"/>
    <w:rsid w:val="002D63E0"/>
    <w:rsid w:val="002E42DD"/>
    <w:rsid w:val="002E58B8"/>
    <w:rsid w:val="002F33A1"/>
    <w:rsid w:val="002F4008"/>
    <w:rsid w:val="002F6C4D"/>
    <w:rsid w:val="003168C1"/>
    <w:rsid w:val="00325CAF"/>
    <w:rsid w:val="0033488F"/>
    <w:rsid w:val="00376370"/>
    <w:rsid w:val="003B3612"/>
    <w:rsid w:val="003F3F44"/>
    <w:rsid w:val="00414B10"/>
    <w:rsid w:val="004318D6"/>
    <w:rsid w:val="0044502C"/>
    <w:rsid w:val="00451F03"/>
    <w:rsid w:val="004522ED"/>
    <w:rsid w:val="004A74A9"/>
    <w:rsid w:val="004A7EDA"/>
    <w:rsid w:val="004B26DD"/>
    <w:rsid w:val="004D0EDB"/>
    <w:rsid w:val="004E0601"/>
    <w:rsid w:val="004F4962"/>
    <w:rsid w:val="0050377B"/>
    <w:rsid w:val="00504C01"/>
    <w:rsid w:val="00521AF8"/>
    <w:rsid w:val="00525E33"/>
    <w:rsid w:val="00532643"/>
    <w:rsid w:val="005605F9"/>
    <w:rsid w:val="00561D27"/>
    <w:rsid w:val="005857AB"/>
    <w:rsid w:val="005A1599"/>
    <w:rsid w:val="005B7EE7"/>
    <w:rsid w:val="00614290"/>
    <w:rsid w:val="00621B52"/>
    <w:rsid w:val="006344C4"/>
    <w:rsid w:val="00635652"/>
    <w:rsid w:val="00656CC8"/>
    <w:rsid w:val="00667ED0"/>
    <w:rsid w:val="00675F09"/>
    <w:rsid w:val="0067745F"/>
    <w:rsid w:val="00681FED"/>
    <w:rsid w:val="00712EB7"/>
    <w:rsid w:val="007413CA"/>
    <w:rsid w:val="00742698"/>
    <w:rsid w:val="0074291D"/>
    <w:rsid w:val="00754575"/>
    <w:rsid w:val="00755CF2"/>
    <w:rsid w:val="00772FA2"/>
    <w:rsid w:val="00783E61"/>
    <w:rsid w:val="007A3084"/>
    <w:rsid w:val="007B0056"/>
    <w:rsid w:val="007E79D1"/>
    <w:rsid w:val="00803680"/>
    <w:rsid w:val="008110D1"/>
    <w:rsid w:val="00833680"/>
    <w:rsid w:val="00834882"/>
    <w:rsid w:val="00863144"/>
    <w:rsid w:val="00894A16"/>
    <w:rsid w:val="008C0519"/>
    <w:rsid w:val="008F5BFD"/>
    <w:rsid w:val="009008C2"/>
    <w:rsid w:val="00916438"/>
    <w:rsid w:val="00964335"/>
    <w:rsid w:val="00984921"/>
    <w:rsid w:val="00987D3A"/>
    <w:rsid w:val="0099092B"/>
    <w:rsid w:val="009C1A5A"/>
    <w:rsid w:val="009D4E0C"/>
    <w:rsid w:val="009E778B"/>
    <w:rsid w:val="00A03351"/>
    <w:rsid w:val="00A339E1"/>
    <w:rsid w:val="00A34F97"/>
    <w:rsid w:val="00A4531E"/>
    <w:rsid w:val="00A539AE"/>
    <w:rsid w:val="00A72C3C"/>
    <w:rsid w:val="00AB22F9"/>
    <w:rsid w:val="00AF388B"/>
    <w:rsid w:val="00B017D4"/>
    <w:rsid w:val="00B06687"/>
    <w:rsid w:val="00B17A1C"/>
    <w:rsid w:val="00B379E3"/>
    <w:rsid w:val="00B46E3C"/>
    <w:rsid w:val="00B60A2C"/>
    <w:rsid w:val="00B64935"/>
    <w:rsid w:val="00B75070"/>
    <w:rsid w:val="00B77292"/>
    <w:rsid w:val="00B90787"/>
    <w:rsid w:val="00BA4F87"/>
    <w:rsid w:val="00BB5AA7"/>
    <w:rsid w:val="00BE1386"/>
    <w:rsid w:val="00BF6F87"/>
    <w:rsid w:val="00C01064"/>
    <w:rsid w:val="00C10BDD"/>
    <w:rsid w:val="00C12FFD"/>
    <w:rsid w:val="00C21BD1"/>
    <w:rsid w:val="00C2384C"/>
    <w:rsid w:val="00C40366"/>
    <w:rsid w:val="00C455F6"/>
    <w:rsid w:val="00C60077"/>
    <w:rsid w:val="00C6363F"/>
    <w:rsid w:val="00C678C1"/>
    <w:rsid w:val="00CB78F9"/>
    <w:rsid w:val="00CC0398"/>
    <w:rsid w:val="00D004B3"/>
    <w:rsid w:val="00D37544"/>
    <w:rsid w:val="00D43172"/>
    <w:rsid w:val="00D63D9B"/>
    <w:rsid w:val="00D72C2E"/>
    <w:rsid w:val="00D82ECF"/>
    <w:rsid w:val="00DA2C3A"/>
    <w:rsid w:val="00DB08E4"/>
    <w:rsid w:val="00E235F2"/>
    <w:rsid w:val="00E51B0D"/>
    <w:rsid w:val="00E619CB"/>
    <w:rsid w:val="00E8786A"/>
    <w:rsid w:val="00E938D0"/>
    <w:rsid w:val="00EB2B88"/>
    <w:rsid w:val="00EE5690"/>
    <w:rsid w:val="00F05498"/>
    <w:rsid w:val="00F11B6F"/>
    <w:rsid w:val="00F1397B"/>
    <w:rsid w:val="00F21DB6"/>
    <w:rsid w:val="00F33691"/>
    <w:rsid w:val="00F41B8A"/>
    <w:rsid w:val="00F508ED"/>
    <w:rsid w:val="00F9614B"/>
    <w:rsid w:val="00FC7CD8"/>
    <w:rsid w:val="00F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D501C"/>
  <w15:docId w15:val="{41027DAA-2323-493C-912F-E8BBBBF68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610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61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61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610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610B"/>
    <w:rPr>
      <w:sz w:val="18"/>
      <w:szCs w:val="18"/>
    </w:rPr>
  </w:style>
  <w:style w:type="paragraph" w:styleId="a7">
    <w:name w:val="Normal (Web)"/>
    <w:basedOn w:val="a"/>
    <w:rsid w:val="0018610B"/>
    <w:pPr>
      <w:widowControl/>
      <w:spacing w:before="100" w:beforeAutospacing="1" w:after="100" w:afterAutospacing="1" w:line="408" w:lineRule="auto"/>
      <w:ind w:firstLine="360"/>
      <w:jc w:val="left"/>
    </w:pPr>
    <w:rPr>
      <w:kern w:val="0"/>
      <w:sz w:val="18"/>
      <w:szCs w:val="18"/>
    </w:rPr>
  </w:style>
  <w:style w:type="paragraph" w:customStyle="1" w:styleId="Web1">
    <w:name w:val="普通 (Web)1"/>
    <w:basedOn w:val="a"/>
    <w:rsid w:val="0018610B"/>
    <w:pPr>
      <w:widowControl/>
      <w:spacing w:before="100" w:beforeAutospacing="1" w:after="100" w:afterAutospacing="1" w:line="408" w:lineRule="auto"/>
      <w:jc w:val="left"/>
    </w:pPr>
    <w:rPr>
      <w:kern w:val="0"/>
      <w:sz w:val="18"/>
      <w:szCs w:val="18"/>
    </w:rPr>
  </w:style>
  <w:style w:type="paragraph" w:styleId="a8">
    <w:name w:val="No Spacing"/>
    <w:uiPriority w:val="1"/>
    <w:qFormat/>
    <w:rsid w:val="00C12FF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uiPriority w:val="59"/>
    <w:rsid w:val="00B37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E778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5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49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D2EE9-C8B5-45A1-8326-FD0E2C18B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xwd</dc:creator>
  <cp:lastModifiedBy>10004430032@qq.com</cp:lastModifiedBy>
  <cp:revision>110</cp:revision>
  <dcterms:created xsi:type="dcterms:W3CDTF">2017-09-11T01:24:00Z</dcterms:created>
  <dcterms:modified xsi:type="dcterms:W3CDTF">2020-04-23T08:23:00Z</dcterms:modified>
</cp:coreProperties>
</file>