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A7E0" w14:textId="319009A1" w:rsidR="00A059F3" w:rsidRDefault="00AE2DD5" w:rsidP="00AE2DD5">
      <w:pPr>
        <w:spacing w:line="360" w:lineRule="auto"/>
        <w:jc w:val="center"/>
        <w:rPr>
          <w:sz w:val="32"/>
          <w:szCs w:val="32"/>
        </w:rPr>
      </w:pPr>
      <w:r>
        <w:rPr>
          <w:rFonts w:hint="eastAsia"/>
          <w:sz w:val="32"/>
          <w:szCs w:val="32"/>
        </w:rPr>
        <w:t>多方过程及其应用</w:t>
      </w:r>
    </w:p>
    <w:p w14:paraId="7DCE3B94" w14:textId="22122EFA" w:rsidR="00AE2DD5" w:rsidRDefault="00AE2DD5" w:rsidP="00AE2DD5">
      <w:pPr>
        <w:spacing w:line="360" w:lineRule="auto"/>
        <w:jc w:val="center"/>
        <w:rPr>
          <w:sz w:val="24"/>
          <w:szCs w:val="24"/>
        </w:rPr>
      </w:pPr>
      <w:r>
        <w:rPr>
          <w:rFonts w:hint="eastAsia"/>
          <w:sz w:val="24"/>
          <w:szCs w:val="24"/>
        </w:rPr>
        <w:t>刘正浩 2019270103005</w:t>
      </w:r>
    </w:p>
    <w:p w14:paraId="2EA0FD38" w14:textId="0493C308" w:rsidR="00AE2DD5" w:rsidRDefault="00AE2DD5" w:rsidP="00AE2DD5">
      <w:pPr>
        <w:spacing w:line="360" w:lineRule="auto"/>
        <w:jc w:val="center"/>
        <w:rPr>
          <w:sz w:val="24"/>
          <w:szCs w:val="24"/>
        </w:rPr>
      </w:pPr>
      <w:r>
        <w:rPr>
          <w:rFonts w:hint="eastAsia"/>
          <w:sz w:val="24"/>
          <w:szCs w:val="24"/>
        </w:rPr>
        <w:t>电子科技大学英才实验学院</w:t>
      </w:r>
    </w:p>
    <w:p w14:paraId="33ADC64D" w14:textId="719A04BB" w:rsidR="001B5258" w:rsidRDefault="001B5258" w:rsidP="001B5258">
      <w:pPr>
        <w:spacing w:line="360" w:lineRule="auto"/>
        <w:rPr>
          <w:sz w:val="24"/>
          <w:szCs w:val="24"/>
        </w:rPr>
      </w:pPr>
      <w:r>
        <w:rPr>
          <w:rFonts w:hint="eastAsia"/>
          <w:sz w:val="24"/>
          <w:szCs w:val="24"/>
        </w:rPr>
        <w:t>【摘要】本文推导了多方过程的状态方程，并简要阐述了其应用</w:t>
      </w:r>
    </w:p>
    <w:p w14:paraId="3CB45CFD" w14:textId="1A427252" w:rsidR="001B5258" w:rsidRDefault="001B5258" w:rsidP="001B5258">
      <w:pPr>
        <w:spacing w:line="360" w:lineRule="auto"/>
        <w:rPr>
          <w:rFonts w:hint="eastAsia"/>
          <w:sz w:val="24"/>
          <w:szCs w:val="24"/>
        </w:rPr>
      </w:pPr>
      <w:r>
        <w:rPr>
          <w:rFonts w:hint="eastAsia"/>
          <w:sz w:val="24"/>
          <w:szCs w:val="24"/>
        </w:rPr>
        <w:t>【关键词】多方过程，状态方程</w:t>
      </w:r>
    </w:p>
    <w:p w14:paraId="3FEFEEDC" w14:textId="621C320A" w:rsidR="00AE2DD5" w:rsidRDefault="00AE2DD5" w:rsidP="00AE2DD5">
      <w:pPr>
        <w:spacing w:line="360" w:lineRule="auto"/>
        <w:jc w:val="left"/>
        <w:rPr>
          <w:b/>
          <w:bCs/>
          <w:sz w:val="28"/>
          <w:szCs w:val="28"/>
        </w:rPr>
      </w:pPr>
      <w:r>
        <w:rPr>
          <w:rFonts w:hint="eastAsia"/>
          <w:b/>
          <w:bCs/>
          <w:sz w:val="28"/>
          <w:szCs w:val="28"/>
        </w:rPr>
        <w:t>1.背景</w:t>
      </w:r>
    </w:p>
    <w:p w14:paraId="6EB89826" w14:textId="022862FF" w:rsidR="00AE2DD5" w:rsidRDefault="00AE2DD5" w:rsidP="00AE2DD5">
      <w:pPr>
        <w:spacing w:line="360" w:lineRule="auto"/>
        <w:jc w:val="left"/>
        <w:rPr>
          <w:sz w:val="24"/>
          <w:szCs w:val="24"/>
        </w:rPr>
      </w:pPr>
      <w:r>
        <w:rPr>
          <w:sz w:val="24"/>
          <w:szCs w:val="24"/>
        </w:rPr>
        <w:tab/>
      </w:r>
      <w:r>
        <w:rPr>
          <w:rFonts w:hint="eastAsia"/>
          <w:sz w:val="24"/>
          <w:szCs w:val="24"/>
        </w:rPr>
        <w:t>在热力学中，我们经常分析等容、等压、等温过程和绝热过程。在这些过程中，吸放热只与温度有关。因而我们</w:t>
      </w:r>
      <w:r w:rsidR="004C138D">
        <w:rPr>
          <w:rFonts w:hint="eastAsia"/>
          <w:sz w:val="24"/>
          <w:szCs w:val="24"/>
        </w:rPr>
        <w:t>可以设想，有没有这样一个</w:t>
      </w:r>
      <w:r w:rsidR="001B5258">
        <w:rPr>
          <w:rFonts w:hint="eastAsia"/>
          <w:sz w:val="24"/>
          <w:szCs w:val="24"/>
        </w:rPr>
        <w:t>方程：</w:t>
      </w:r>
      <w:r w:rsidR="001B5258">
        <w:rPr>
          <w:rFonts w:hint="eastAsia"/>
          <w:sz w:val="24"/>
          <w:szCs w:val="24"/>
        </w:rPr>
        <w:t>只引入一个参数</w:t>
      </w:r>
      <w:r w:rsidR="001B5258">
        <w:rPr>
          <w:rFonts w:hint="eastAsia"/>
          <w:sz w:val="24"/>
          <w:szCs w:val="24"/>
        </w:rPr>
        <w:t>，在参数的取值不同时可以用这个方程</w:t>
      </w:r>
      <w:r w:rsidR="004C138D">
        <w:rPr>
          <w:rFonts w:hint="eastAsia"/>
          <w:sz w:val="24"/>
          <w:szCs w:val="24"/>
        </w:rPr>
        <w:t>来描述四种不同的过程</w:t>
      </w:r>
      <w:r w:rsidR="001B5258">
        <w:rPr>
          <w:rFonts w:hint="eastAsia"/>
          <w:sz w:val="24"/>
          <w:szCs w:val="24"/>
        </w:rPr>
        <w:t>。</w:t>
      </w:r>
    </w:p>
    <w:p w14:paraId="626A94BF" w14:textId="6B3F6CB3" w:rsidR="001B5258" w:rsidRDefault="001B5258" w:rsidP="00AE2DD5">
      <w:pPr>
        <w:spacing w:line="360" w:lineRule="auto"/>
        <w:jc w:val="left"/>
        <w:rPr>
          <w:b/>
          <w:bCs/>
          <w:sz w:val="28"/>
          <w:szCs w:val="28"/>
        </w:rPr>
      </w:pPr>
      <w:r>
        <w:rPr>
          <w:rFonts w:hint="eastAsia"/>
          <w:b/>
          <w:bCs/>
          <w:sz w:val="28"/>
          <w:szCs w:val="28"/>
        </w:rPr>
        <w:t>2.多方过程状态方程的推导</w:t>
      </w:r>
    </w:p>
    <w:p w14:paraId="732B2C33" w14:textId="77777777" w:rsidR="00CC40FF" w:rsidRDefault="001B5258" w:rsidP="00AE2DD5">
      <w:pPr>
        <w:spacing w:line="360" w:lineRule="auto"/>
        <w:jc w:val="left"/>
        <w:rPr>
          <w:sz w:val="24"/>
          <w:szCs w:val="24"/>
        </w:rPr>
      </w:pPr>
      <w:r>
        <w:rPr>
          <w:sz w:val="24"/>
          <w:szCs w:val="24"/>
        </w:rPr>
        <w:tab/>
      </w:r>
      <w:r w:rsidR="00CC40FF">
        <w:rPr>
          <w:rFonts w:hint="eastAsia"/>
          <w:sz w:val="24"/>
          <w:szCs w:val="24"/>
        </w:rPr>
        <w:t>假设质量</w:t>
      </w:r>
      <m:oMath>
        <m:r>
          <w:rPr>
            <w:rFonts w:ascii="Cambria Math" w:hAnsi="Cambria Math" w:hint="eastAsia"/>
            <w:sz w:val="24"/>
            <w:szCs w:val="24"/>
          </w:rPr>
          <m:t>m</m:t>
        </m:r>
      </m:oMath>
      <w:r w:rsidR="00CC40FF">
        <w:rPr>
          <w:rFonts w:hint="eastAsia"/>
          <w:sz w:val="24"/>
          <w:szCs w:val="24"/>
        </w:rPr>
        <w:t>、摩尔质量为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mol</m:t>
            </m:r>
          </m:sub>
        </m:sSub>
      </m:oMath>
      <w:r w:rsidR="00CC40FF">
        <w:rPr>
          <w:rFonts w:hint="eastAsia"/>
          <w:sz w:val="24"/>
          <w:szCs w:val="24"/>
        </w:rPr>
        <w:t>的理想气体在多方过程中的摩尔热容为</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oMath>
      <w:r w:rsidR="00CC40FF">
        <w:rPr>
          <w:rFonts w:hint="eastAsia"/>
          <w:sz w:val="24"/>
          <w:szCs w:val="24"/>
        </w:rPr>
        <w:t>，理想气体的温度升高</w:t>
      </w:r>
      <m:oMath>
        <m:r>
          <w:rPr>
            <w:rFonts w:ascii="Cambria Math" w:hAnsi="Cambria Math"/>
            <w:sz w:val="24"/>
            <w:szCs w:val="24"/>
          </w:rPr>
          <m:t>dT</m:t>
        </m:r>
      </m:oMath>
      <w:r w:rsidR="00CC40FF">
        <w:rPr>
          <w:rFonts w:hint="eastAsia"/>
          <w:sz w:val="24"/>
          <w:szCs w:val="24"/>
        </w:rPr>
        <w:t>，则系统吸收的热量为</w:t>
      </w:r>
    </w:p>
    <w:p w14:paraId="7B3A0EED" w14:textId="2864E452" w:rsidR="001B5258" w:rsidRPr="00CC40FF" w:rsidRDefault="00CC40FF" w:rsidP="00AE2DD5">
      <w:pPr>
        <w:spacing w:line="360" w:lineRule="auto"/>
        <w:jc w:val="left"/>
        <w:rPr>
          <w:sz w:val="24"/>
          <w:szCs w:val="24"/>
        </w:rPr>
      </w:pPr>
      <m:oMathPara>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mol</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dT</m:t>
          </m:r>
        </m:oMath>
      </m:oMathPara>
    </w:p>
    <w:p w14:paraId="4197E1C0" w14:textId="4FF933BD" w:rsidR="00CC40FF" w:rsidRDefault="00CC40FF" w:rsidP="00AE2DD5">
      <w:pPr>
        <w:spacing w:line="360" w:lineRule="auto"/>
        <w:jc w:val="left"/>
        <w:rPr>
          <w:sz w:val="24"/>
          <w:szCs w:val="24"/>
        </w:rPr>
      </w:pPr>
      <w:r>
        <w:rPr>
          <w:rFonts w:hint="eastAsia"/>
          <w:sz w:val="24"/>
          <w:szCs w:val="24"/>
        </w:rPr>
        <w:t>此过程中系统内能增量为</w:t>
      </w:r>
    </w:p>
    <w:p w14:paraId="2642C21D" w14:textId="7F8116AD" w:rsidR="00CC40FF" w:rsidRPr="00CC40FF" w:rsidRDefault="00CC40FF" w:rsidP="00AE2DD5">
      <w:pPr>
        <w:spacing w:line="360" w:lineRule="auto"/>
        <w:jc w:val="left"/>
        <w:rPr>
          <w:sz w:val="24"/>
          <w:szCs w:val="24"/>
        </w:rPr>
      </w:pPr>
      <m:oMathPara>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mol</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dT</m:t>
          </m:r>
        </m:oMath>
      </m:oMathPara>
    </w:p>
    <w:p w14:paraId="164FF338" w14:textId="1F93F7AC" w:rsidR="00CC40FF" w:rsidRDefault="00CC40FF" w:rsidP="00AE2DD5">
      <w:pPr>
        <w:spacing w:line="360" w:lineRule="auto"/>
        <w:jc w:val="left"/>
        <w:rPr>
          <w:sz w:val="24"/>
          <w:szCs w:val="24"/>
        </w:rPr>
      </w:pPr>
      <w:r>
        <w:rPr>
          <w:sz w:val="24"/>
          <w:szCs w:val="24"/>
        </w:rPr>
        <w:tab/>
      </w:r>
      <w:r>
        <w:rPr>
          <w:rFonts w:hint="eastAsia"/>
          <w:sz w:val="24"/>
          <w:szCs w:val="24"/>
        </w:rPr>
        <w:t>根据热力学第一定律的微分方程</w:t>
      </w:r>
    </w:p>
    <w:p w14:paraId="0A9156C2" w14:textId="3E716768" w:rsidR="00CC40FF" w:rsidRPr="00674560" w:rsidRDefault="00CC40FF" w:rsidP="00AE2DD5">
      <w:pPr>
        <w:spacing w:line="360" w:lineRule="auto"/>
        <w:jc w:val="left"/>
        <w:rPr>
          <w:sz w:val="24"/>
          <w:szCs w:val="24"/>
        </w:rPr>
      </w:pPr>
      <m:oMathPara>
        <m:oMath>
          <m:r>
            <w:rPr>
              <w:rFonts w:ascii="Cambria Math" w:hAnsi="Cambria Math"/>
              <w:sz w:val="24"/>
              <w:szCs w:val="24"/>
            </w:rPr>
            <m:t>dQ=dE+pdV</m:t>
          </m:r>
        </m:oMath>
      </m:oMathPara>
    </w:p>
    <w:p w14:paraId="1F98E8A2" w14:textId="3F3F8AAA" w:rsidR="00674560" w:rsidRDefault="00674560" w:rsidP="00AE2DD5">
      <w:pPr>
        <w:spacing w:line="360" w:lineRule="auto"/>
        <w:jc w:val="left"/>
        <w:rPr>
          <w:sz w:val="24"/>
          <w:szCs w:val="24"/>
        </w:rPr>
      </w:pPr>
      <w:r>
        <w:rPr>
          <w:rFonts w:hint="eastAsia"/>
          <w:sz w:val="24"/>
          <w:szCs w:val="24"/>
        </w:rPr>
        <w:t>可以得到</w:t>
      </w:r>
    </w:p>
    <w:p w14:paraId="189D99AA" w14:textId="69FDE04F" w:rsidR="00674560" w:rsidRPr="00674560" w:rsidRDefault="00674560" w:rsidP="00674560">
      <w:pPr>
        <w:spacing w:line="360" w:lineRule="auto"/>
        <w:jc w:val="left"/>
        <w:rPr>
          <w:rFonts w:hint="eastAsia"/>
          <w:i/>
          <w:sz w:val="24"/>
          <w:szCs w:val="24"/>
        </w:rPr>
      </w:pPr>
      <m:oMathPara>
        <m:oMath>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mol</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m</m:t>
              </m:r>
            </m:sub>
          </m:sSub>
          <m:r>
            <w:rPr>
              <w:rFonts w:ascii="Cambria Math" w:hAnsi="Cambria Math"/>
              <w:sz w:val="24"/>
              <w:szCs w:val="24"/>
            </w:rPr>
            <m:t>dT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mol</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dT</m:t>
          </m:r>
          <m:r>
            <w:rPr>
              <w:rFonts w:ascii="Cambria Math" w:hAnsi="Cambria Math" w:hint="eastAsia"/>
              <w:sz w:val="24"/>
              <w:szCs w:val="24"/>
            </w:rPr>
            <m:t>+</m:t>
          </m:r>
          <m:r>
            <w:rPr>
              <w:rFonts w:ascii="Cambria Math" w:hAnsi="Cambria Math"/>
              <w:sz w:val="24"/>
              <w:szCs w:val="24"/>
            </w:rPr>
            <m:t>pdV</m:t>
          </m:r>
          <m:r>
            <m:rPr>
              <m:sty m:val="p"/>
            </m:rPr>
            <w:rPr>
              <w:rFonts w:ascii="Cambria Math" w:hAnsi="Cambria Math" w:hint="eastAsia"/>
              <w:sz w:val="24"/>
              <w:szCs w:val="24"/>
            </w:rPr>
            <m:t>①</m:t>
          </m:r>
        </m:oMath>
      </m:oMathPara>
    </w:p>
    <w:p w14:paraId="279CAFAB" w14:textId="410C0757" w:rsidR="00674560" w:rsidRPr="00CC40FF" w:rsidRDefault="00674560" w:rsidP="00674560">
      <w:pPr>
        <w:spacing w:line="360" w:lineRule="auto"/>
        <w:jc w:val="left"/>
        <w:rPr>
          <w:rFonts w:hint="eastAsia"/>
          <w:sz w:val="24"/>
          <w:szCs w:val="24"/>
        </w:rPr>
      </w:pPr>
      <w:r>
        <w:rPr>
          <w:sz w:val="24"/>
          <w:szCs w:val="24"/>
        </w:rPr>
        <w:tab/>
      </w:r>
      <w:r>
        <w:rPr>
          <w:rFonts w:hint="eastAsia"/>
          <w:sz w:val="24"/>
          <w:szCs w:val="24"/>
        </w:rPr>
        <w:t>对理想气体状态方程做全微分可得</w:t>
      </w:r>
    </w:p>
    <w:p w14:paraId="03B775AD" w14:textId="0F9E030A" w:rsidR="00674560" w:rsidRPr="00674560" w:rsidRDefault="00674560" w:rsidP="00AE2DD5">
      <w:pPr>
        <w:spacing w:line="360" w:lineRule="auto"/>
        <w:jc w:val="left"/>
        <w:rPr>
          <w:sz w:val="24"/>
          <w:szCs w:val="24"/>
        </w:rPr>
      </w:pPr>
      <m:oMathPara>
        <m:oMath>
          <m:r>
            <w:rPr>
              <w:rFonts w:ascii="Cambria Math" w:hAnsi="Cambria Math"/>
              <w:sz w:val="24"/>
              <w:szCs w:val="24"/>
            </w:rPr>
            <m:t>pdV+Vdp=</m:t>
          </m:r>
          <m:f>
            <m:fPr>
              <m:ctrlPr>
                <w:rPr>
                  <w:rFonts w:ascii="Cambria Math" w:hAnsi="Cambria Math"/>
                  <w:i/>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mol</m:t>
                  </m:r>
                </m:sub>
              </m:sSub>
            </m:den>
          </m:f>
          <m:r>
            <w:rPr>
              <w:rFonts w:ascii="Cambria Math" w:hAnsi="Cambria Math"/>
              <w:sz w:val="24"/>
              <w:szCs w:val="24"/>
            </w:rPr>
            <m:t>RdT</m:t>
          </m:r>
          <m:r>
            <m:rPr>
              <m:sty m:val="p"/>
            </m:rPr>
            <w:rPr>
              <w:rFonts w:ascii="Cambria Math" w:hAnsi="Cambria Math" w:hint="eastAsia"/>
              <w:sz w:val="24"/>
              <w:szCs w:val="24"/>
            </w:rPr>
            <m:t>②</m:t>
          </m:r>
        </m:oMath>
      </m:oMathPara>
    </w:p>
    <w:p w14:paraId="1720E5E4" w14:textId="45FBD2AC" w:rsidR="00674560" w:rsidRDefault="00674560" w:rsidP="00AE2DD5">
      <w:pPr>
        <w:spacing w:line="360" w:lineRule="auto"/>
        <w:jc w:val="left"/>
        <w:rPr>
          <w:sz w:val="24"/>
          <w:szCs w:val="24"/>
        </w:rPr>
      </w:pPr>
      <w:r>
        <w:rPr>
          <w:rFonts w:hint="eastAsia"/>
          <w:sz w:val="24"/>
          <w:szCs w:val="24"/>
        </w:rPr>
        <w:t>联立</w:t>
      </w:r>
      <w:r w:rsidR="00FC42F8">
        <w:rPr>
          <w:rFonts w:hint="eastAsia"/>
          <w:sz w:val="24"/>
          <w:szCs w:val="24"/>
        </w:rPr>
        <w:t>①②式并消去</w:t>
      </w:r>
      <m:oMath>
        <m:r>
          <w:rPr>
            <w:rFonts w:ascii="Cambria Math" w:hAnsi="Cambria Math"/>
            <w:sz w:val="24"/>
            <w:szCs w:val="24"/>
          </w:rPr>
          <m:t>dT</m:t>
        </m:r>
      </m:oMath>
      <w:r w:rsidR="00FC42F8">
        <w:rPr>
          <w:rFonts w:hint="eastAsia"/>
          <w:sz w:val="24"/>
          <w:szCs w:val="24"/>
        </w:rPr>
        <w:t>可得</w:t>
      </w:r>
    </w:p>
    <w:p w14:paraId="7E1B3082" w14:textId="57340551" w:rsidR="00FC42F8" w:rsidRPr="00D2330A" w:rsidRDefault="00FC42F8" w:rsidP="00AE2DD5">
      <w:pPr>
        <w:spacing w:line="360" w:lineRule="auto"/>
        <w:jc w:val="left"/>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V</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P</m:t>
              </m:r>
            </m:den>
          </m:f>
          <m:r>
            <w:rPr>
              <w:rFonts w:ascii="Cambria Math" w:hAnsi="Cambria Math"/>
              <w:sz w:val="24"/>
              <w:szCs w:val="24"/>
            </w:rPr>
            <m:t>=0</m:t>
          </m:r>
        </m:oMath>
      </m:oMathPara>
    </w:p>
    <w:p w14:paraId="01BCC92C" w14:textId="270C9CCC" w:rsidR="00D2330A" w:rsidRDefault="00D2330A" w:rsidP="00AE2DD5">
      <w:pPr>
        <w:spacing w:line="360" w:lineRule="auto"/>
        <w:jc w:val="left"/>
        <w:rPr>
          <w:sz w:val="24"/>
          <w:szCs w:val="24"/>
        </w:rPr>
      </w:pPr>
      <w:r>
        <w:rPr>
          <w:rFonts w:hint="eastAsia"/>
          <w:sz w:val="24"/>
          <w:szCs w:val="24"/>
        </w:rPr>
        <w:t>对上式积分可得</w:t>
      </w:r>
    </w:p>
    <w:p w14:paraId="29E80BF6" w14:textId="5D705203" w:rsidR="00D2330A" w:rsidRPr="00D2330A" w:rsidRDefault="00D2330A" w:rsidP="00AE2DD5">
      <w:pPr>
        <w:spacing w:line="360" w:lineRule="auto"/>
        <w:jc w:val="left"/>
        <w:rPr>
          <w:sz w:val="24"/>
          <w:szCs w:val="24"/>
        </w:rPr>
      </w:pPr>
      <m:oMathPara>
        <m:oMath>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V</m:t>
              </m:r>
            </m:e>
            <m: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sup>
          </m:sSup>
          <m:r>
            <w:rPr>
              <w:rFonts w:ascii="Cambria Math" w:hAnsi="Cambria Math"/>
              <w:sz w:val="24"/>
              <w:szCs w:val="24"/>
            </w:rPr>
            <m:t>=Const</m:t>
          </m:r>
        </m:oMath>
      </m:oMathPara>
    </w:p>
    <w:p w14:paraId="17C6270F" w14:textId="5E4C5DB2" w:rsidR="00D2330A" w:rsidRDefault="00D2330A" w:rsidP="00AE2DD5">
      <w:pPr>
        <w:spacing w:line="360" w:lineRule="auto"/>
        <w:jc w:val="left"/>
        <w:rPr>
          <w:sz w:val="24"/>
          <w:szCs w:val="24"/>
        </w:rPr>
      </w:pPr>
      <w:r>
        <w:rPr>
          <w:rFonts w:hint="eastAsia"/>
          <w:sz w:val="24"/>
          <w:szCs w:val="24"/>
        </w:rPr>
        <w:t>令</w:t>
      </w:r>
      <m:oMath>
        <m:r>
          <w:rPr>
            <w:rFonts w:ascii="Cambria Math" w:hAnsi="Cambria Math" w:hint="eastAsia"/>
            <w:sz w:val="24"/>
            <w:szCs w:val="24"/>
          </w:rPr>
          <m:t>n</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oMath>
      <w:r>
        <w:rPr>
          <w:rFonts w:hint="eastAsia"/>
          <w:sz w:val="24"/>
          <w:szCs w:val="24"/>
        </w:rPr>
        <w:t>，则公式简化为</w:t>
      </w:r>
    </w:p>
    <w:p w14:paraId="3BCCDA1F" w14:textId="780695E2" w:rsidR="00D2330A" w:rsidRPr="00D2330A" w:rsidRDefault="00D2330A" w:rsidP="00AE2DD5">
      <w:pPr>
        <w:spacing w:line="360" w:lineRule="auto"/>
        <w:jc w:val="left"/>
        <w:rPr>
          <w:i/>
          <w:sz w:val="24"/>
          <w:szCs w:val="24"/>
        </w:rPr>
      </w:pPr>
      <m:oMathPara>
        <m:oMath>
          <m:r>
            <w:rPr>
              <w:rFonts w:ascii="Cambria Math" w:hAnsi="Cambria Math" w:hint="eastAsia"/>
              <w:sz w:val="24"/>
              <w:szCs w:val="24"/>
            </w:rPr>
            <w:lastRenderedPageBreak/>
            <m:t>P</m:t>
          </m:r>
          <m:sSup>
            <m:sSupPr>
              <m:ctrlPr>
                <w:rPr>
                  <w:rFonts w:ascii="Cambria Math" w:hAnsi="Cambria Math"/>
                  <w:i/>
                  <w:sz w:val="24"/>
                  <w:szCs w:val="24"/>
                </w:rPr>
              </m:ctrlPr>
            </m:sSupPr>
            <m:e>
              <m:r>
                <w:rPr>
                  <w:rFonts w:ascii="Cambria Math" w:hAnsi="Cambria Math" w:hint="eastAsia"/>
                  <w:sz w:val="24"/>
                  <w:szCs w:val="24"/>
                </w:rPr>
                <m:t>V</m:t>
              </m:r>
              <m:ctrlPr>
                <w:rPr>
                  <w:rFonts w:ascii="Cambria Math" w:hAnsi="Cambria Math" w:hint="eastAsia"/>
                  <w:i/>
                  <w:sz w:val="24"/>
                  <w:szCs w:val="24"/>
                </w:rPr>
              </m:ctrlPr>
            </m:e>
            <m:sup>
              <m:r>
                <w:rPr>
                  <w:rFonts w:ascii="Cambria Math" w:hAnsi="Cambria Math"/>
                  <w:sz w:val="24"/>
                  <w:szCs w:val="24"/>
                </w:rPr>
                <m:t>n</m:t>
              </m:r>
            </m:sup>
          </m:sSup>
          <m:r>
            <w:rPr>
              <w:rFonts w:ascii="Cambria Math" w:hAnsi="Cambria Math"/>
              <w:sz w:val="24"/>
              <w:szCs w:val="24"/>
            </w:rPr>
            <m:t>=Const</m:t>
          </m:r>
        </m:oMath>
      </m:oMathPara>
    </w:p>
    <w:p w14:paraId="2FB0EA8D" w14:textId="54037BDE" w:rsidR="00D2330A" w:rsidRDefault="00D2330A" w:rsidP="00AE2DD5">
      <w:pPr>
        <w:spacing w:line="360" w:lineRule="auto"/>
        <w:jc w:val="left"/>
        <w:rPr>
          <w:iCs/>
          <w:sz w:val="24"/>
          <w:szCs w:val="24"/>
        </w:rPr>
      </w:pPr>
      <w:r>
        <w:rPr>
          <w:rFonts w:hint="eastAsia"/>
          <w:iCs/>
          <w:sz w:val="24"/>
          <w:szCs w:val="24"/>
        </w:rPr>
        <w:t>其中n为多方指数。这个方程就是理想气体多方过程方程。</w:t>
      </w:r>
    </w:p>
    <w:p w14:paraId="24B3DE93" w14:textId="429EBF10" w:rsidR="00D2330A" w:rsidRDefault="00D2330A" w:rsidP="00AE2DD5">
      <w:pPr>
        <w:spacing w:line="360" w:lineRule="auto"/>
        <w:jc w:val="left"/>
        <w:rPr>
          <w:iCs/>
          <w:sz w:val="24"/>
          <w:szCs w:val="24"/>
        </w:rPr>
      </w:pPr>
      <w:r>
        <w:rPr>
          <w:iCs/>
          <w:sz w:val="24"/>
          <w:szCs w:val="24"/>
        </w:rPr>
        <w:tab/>
      </w:r>
      <w:r>
        <w:rPr>
          <w:rFonts w:hint="eastAsia"/>
          <w:iCs/>
          <w:sz w:val="24"/>
          <w:szCs w:val="24"/>
        </w:rPr>
        <w:t>注意到</w:t>
      </w:r>
    </w:p>
    <w:p w14:paraId="5F148F52" w14:textId="10909F71" w:rsidR="00D2330A" w:rsidRPr="00D2330A" w:rsidRDefault="00D2330A" w:rsidP="00AE2DD5">
      <w:pPr>
        <w:spacing w:line="360" w:lineRule="auto"/>
        <w:jc w:val="left"/>
        <w:rPr>
          <w:i/>
          <w:sz w:val="24"/>
          <w:szCs w:val="24"/>
        </w:rPr>
      </w:pPr>
      <m:oMathPara>
        <m:oMath>
          <m:r>
            <w:rPr>
              <w:rFonts w:ascii="Cambria Math" w:hAnsi="Cambria Math"/>
              <w:sz w:val="24"/>
              <w:szCs w:val="24"/>
            </w:rPr>
            <m:t>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oMath>
      </m:oMathPara>
    </w:p>
    <w:p w14:paraId="17417B42" w14:textId="45D575B2" w:rsidR="00D2330A" w:rsidRDefault="00D2330A" w:rsidP="00AE2DD5">
      <w:pPr>
        <w:spacing w:line="360" w:lineRule="auto"/>
        <w:jc w:val="left"/>
        <w:rPr>
          <w:iCs/>
          <w:sz w:val="24"/>
          <w:szCs w:val="24"/>
        </w:rPr>
      </w:pPr>
      <w:r>
        <w:rPr>
          <w:rFonts w:hint="eastAsia"/>
          <w:iCs/>
          <w:sz w:val="24"/>
          <w:szCs w:val="24"/>
        </w:rPr>
        <w:t>则</w:t>
      </w:r>
      <w:r w:rsidR="005F2B27">
        <w:rPr>
          <w:rFonts w:hint="eastAsia"/>
          <w:iCs/>
          <w:sz w:val="24"/>
          <w:szCs w:val="24"/>
        </w:rPr>
        <w:t>多方过程方程可以变为</w:t>
      </w:r>
    </w:p>
    <w:p w14:paraId="48939839" w14:textId="2769ADA6" w:rsidR="005F2B27" w:rsidRPr="00D2330A" w:rsidRDefault="005F2B27" w:rsidP="005F2B27">
      <w:pPr>
        <w:spacing w:line="360" w:lineRule="auto"/>
        <w:jc w:val="left"/>
        <w:rPr>
          <w:i/>
          <w:sz w:val="24"/>
          <w:szCs w:val="24"/>
        </w:rPr>
      </w:pPr>
      <m:oMathPara>
        <m:oMath>
          <m:r>
            <w:rPr>
              <w:rFonts w:ascii="Cambria Math" w:hAnsi="Cambria Math" w:hint="eastAsia"/>
              <w:sz w:val="24"/>
              <w:szCs w:val="24"/>
            </w:rPr>
            <m:t>P</m:t>
          </m:r>
          <m:sSup>
            <m:sSupPr>
              <m:ctrlPr>
                <w:rPr>
                  <w:rFonts w:ascii="Cambria Math" w:hAnsi="Cambria Math"/>
                  <w:i/>
                  <w:sz w:val="24"/>
                  <w:szCs w:val="24"/>
                </w:rPr>
              </m:ctrlPr>
            </m:sSupPr>
            <m:e>
              <m:r>
                <w:rPr>
                  <w:rFonts w:ascii="Cambria Math" w:hAnsi="Cambria Math" w:hint="eastAsia"/>
                  <w:sz w:val="24"/>
                  <w:szCs w:val="24"/>
                </w:rPr>
                <m:t>V</m:t>
              </m:r>
              <m:ctrlPr>
                <w:rPr>
                  <w:rFonts w:ascii="Cambria Math" w:hAnsi="Cambria Math" w:hint="eastAsia"/>
                  <w:i/>
                  <w:sz w:val="24"/>
                  <w:szCs w:val="24"/>
                </w:rPr>
              </m:ctrlPr>
            </m:e>
            <m:sup>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sup>
          </m:sSup>
          <m:r>
            <w:rPr>
              <w:rFonts w:ascii="Cambria Math" w:hAnsi="Cambria Math"/>
              <w:sz w:val="24"/>
              <w:szCs w:val="24"/>
            </w:rPr>
            <m:t>=Const</m:t>
          </m:r>
        </m:oMath>
      </m:oMathPara>
    </w:p>
    <w:p w14:paraId="6C21EE77" w14:textId="5C9453DA" w:rsidR="00852D6F" w:rsidRDefault="00852D6F" w:rsidP="00852D6F">
      <w:pPr>
        <w:spacing w:line="360" w:lineRule="auto"/>
        <w:jc w:val="left"/>
        <w:rPr>
          <w:b/>
          <w:bCs/>
          <w:sz w:val="28"/>
          <w:szCs w:val="28"/>
        </w:rPr>
      </w:pPr>
      <w:r>
        <w:rPr>
          <w:rFonts w:hint="eastAsia"/>
          <w:b/>
          <w:bCs/>
          <w:sz w:val="28"/>
          <w:szCs w:val="28"/>
        </w:rPr>
        <w:t>2.多方过程</w:t>
      </w:r>
      <w:r>
        <w:rPr>
          <w:rFonts w:hint="eastAsia"/>
          <w:b/>
          <w:bCs/>
          <w:sz w:val="28"/>
          <w:szCs w:val="28"/>
        </w:rPr>
        <w:t>的应用</w:t>
      </w:r>
    </w:p>
    <w:p w14:paraId="4161C6EF" w14:textId="6975BAE8" w:rsidR="0058294B" w:rsidRPr="0058294B" w:rsidRDefault="0058294B" w:rsidP="00852D6F">
      <w:pPr>
        <w:spacing w:line="360" w:lineRule="auto"/>
        <w:jc w:val="left"/>
        <w:rPr>
          <w:rFonts w:hint="eastAsia"/>
          <w:sz w:val="24"/>
          <w:szCs w:val="24"/>
        </w:rPr>
      </w:pPr>
      <w:r>
        <w:rPr>
          <w:sz w:val="24"/>
          <w:szCs w:val="24"/>
        </w:rPr>
        <w:tab/>
      </w:r>
      <w:r>
        <w:rPr>
          <w:rFonts w:hint="eastAsia"/>
          <w:sz w:val="24"/>
          <w:szCs w:val="24"/>
        </w:rPr>
        <w:t>既然我们引入多方过程的目的是用一个方程来描述四种不同的热力学过程，接下来就用多方过程方程来导出四种热力学过程的方程。</w:t>
      </w:r>
    </w:p>
    <w:p w14:paraId="29110ACD" w14:textId="40E8266D" w:rsidR="005F2B27" w:rsidRDefault="00852D6F" w:rsidP="00AE2DD5">
      <w:pPr>
        <w:spacing w:line="360" w:lineRule="auto"/>
        <w:jc w:val="left"/>
        <w:rPr>
          <w:b/>
          <w:bCs/>
          <w:iCs/>
          <w:sz w:val="24"/>
          <w:szCs w:val="24"/>
        </w:rPr>
      </w:pPr>
      <w:r>
        <w:rPr>
          <w:rFonts w:hint="eastAsia"/>
          <w:b/>
          <w:bCs/>
          <w:iCs/>
          <w:sz w:val="24"/>
          <w:szCs w:val="24"/>
        </w:rPr>
        <w:t>2.1等压过程</w:t>
      </w:r>
    </w:p>
    <w:p w14:paraId="2516F891" w14:textId="1A87446C" w:rsidR="00852D6F" w:rsidRDefault="00852D6F" w:rsidP="00852D6F">
      <w:pPr>
        <w:spacing w:line="360" w:lineRule="auto"/>
        <w:ind w:firstLine="420"/>
        <w:jc w:val="left"/>
        <w:rPr>
          <w:iCs/>
          <w:sz w:val="24"/>
          <w:szCs w:val="24"/>
        </w:rPr>
      </w:pPr>
      <w:r>
        <w:rPr>
          <w:rFonts w:hint="eastAsia"/>
          <w:iCs/>
          <w:sz w:val="24"/>
          <w:szCs w:val="24"/>
        </w:rPr>
        <w:t>在多方过程方程中，当</w:t>
      </w:r>
    </w:p>
    <w:p w14:paraId="52589EE0" w14:textId="5982E414" w:rsidR="00852D6F" w:rsidRPr="00F71A2B" w:rsidRDefault="00852D6F" w:rsidP="00852D6F">
      <w:pPr>
        <w:spacing w:line="360" w:lineRule="auto"/>
        <w:ind w:firstLine="420"/>
        <w:jc w:val="left"/>
        <w:rPr>
          <w:sz w:val="24"/>
          <w:szCs w:val="24"/>
        </w:rPr>
      </w:pPr>
      <m:oMathPara>
        <m:oMath>
          <m:r>
            <w:rPr>
              <w:rFonts w:ascii="Cambria Math" w:hAnsi="Cambria Math"/>
              <w:sz w:val="24"/>
              <w:szCs w:val="24"/>
            </w:rPr>
            <m:t>n</m:t>
          </m:r>
          <m:r>
            <w:rPr>
              <w:rFonts w:ascii="Cambria Math" w:hAnsi="Cambria Math"/>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r>
            <w:rPr>
              <w:rFonts w:ascii="Cambria Math" w:hAnsi="Cambria Math"/>
              <w:sz w:val="24"/>
              <w:szCs w:val="24"/>
            </w:rPr>
            <m:t>=0</m:t>
          </m:r>
        </m:oMath>
      </m:oMathPara>
    </w:p>
    <w:p w14:paraId="282BC99C" w14:textId="62762AD5" w:rsidR="00F71A2B" w:rsidRDefault="00F71A2B" w:rsidP="00F71A2B">
      <w:pPr>
        <w:spacing w:line="360" w:lineRule="auto"/>
        <w:jc w:val="left"/>
        <w:rPr>
          <w:sz w:val="24"/>
          <w:szCs w:val="24"/>
        </w:rPr>
      </w:pPr>
      <w:r>
        <w:rPr>
          <w:rFonts w:hint="eastAsia"/>
          <w:sz w:val="24"/>
          <w:szCs w:val="24"/>
        </w:rPr>
        <w:t>时，可以得到</w:t>
      </w:r>
      <m:oMath>
        <m:r>
          <w:rPr>
            <w:rFonts w:ascii="Cambria Math" w:hAnsi="Cambria Math" w:hint="eastAsia"/>
            <w:sz w:val="24"/>
            <w:szCs w:val="24"/>
          </w:rPr>
          <m:t>P</m:t>
        </m:r>
        <m:r>
          <w:rPr>
            <w:rFonts w:ascii="Cambria Math" w:hAnsi="Cambria Math"/>
            <w:sz w:val="24"/>
            <w:szCs w:val="24"/>
          </w:rPr>
          <m:t>=Const</m:t>
        </m:r>
      </m:oMath>
      <w:r>
        <w:rPr>
          <w:rFonts w:hint="eastAsia"/>
          <w:sz w:val="24"/>
          <w:szCs w:val="24"/>
        </w:rPr>
        <w:t>，即这个过程是一个等压过程。</w:t>
      </w:r>
    </w:p>
    <w:p w14:paraId="2AEDCA4F" w14:textId="77777777" w:rsidR="00F71A2B" w:rsidRDefault="00F71A2B" w:rsidP="00F71A2B">
      <w:pPr>
        <w:spacing w:line="360" w:lineRule="auto"/>
        <w:ind w:firstLine="420"/>
        <w:jc w:val="left"/>
        <w:rPr>
          <w:sz w:val="24"/>
          <w:szCs w:val="24"/>
        </w:rPr>
      </w:pPr>
      <w:r>
        <w:rPr>
          <w:rFonts w:hint="eastAsia"/>
          <w:sz w:val="24"/>
          <w:szCs w:val="24"/>
        </w:rPr>
        <w:t>此时</w:t>
      </w:r>
    </w:p>
    <w:p w14:paraId="0D74C8D5" w14:textId="17693617" w:rsidR="00F71A2B" w:rsidRPr="00F71A2B" w:rsidRDefault="00F71A2B" w:rsidP="00F71A2B">
      <w:pPr>
        <w:spacing w:line="360" w:lineRule="auto"/>
        <w:ind w:firstLine="420"/>
        <w:jc w:val="left"/>
        <w:rPr>
          <w:i/>
          <w:sz w:val="24"/>
          <w:szCs w:val="24"/>
        </w:rPr>
      </w:pPr>
      <m:oMathPara>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hint="eastAsia"/>
              <w:sz w:val="24"/>
              <w:szCs w:val="24"/>
            </w:rPr>
            <m:t>=R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oMath>
      </m:oMathPara>
    </w:p>
    <w:p w14:paraId="40FCD7B7" w14:textId="4FFAAFC5" w:rsidR="00F71A2B" w:rsidRDefault="00F71A2B" w:rsidP="00F71A2B">
      <w:pPr>
        <w:spacing w:line="360" w:lineRule="auto"/>
        <w:jc w:val="left"/>
        <w:rPr>
          <w:b/>
          <w:bCs/>
          <w:iCs/>
          <w:sz w:val="24"/>
          <w:szCs w:val="24"/>
        </w:rPr>
      </w:pPr>
      <w:r>
        <w:rPr>
          <w:rFonts w:hint="eastAsia"/>
          <w:b/>
          <w:bCs/>
          <w:iCs/>
          <w:sz w:val="24"/>
          <w:szCs w:val="24"/>
        </w:rPr>
        <w:t>2</w:t>
      </w:r>
      <w:r>
        <w:rPr>
          <w:b/>
          <w:bCs/>
          <w:iCs/>
          <w:sz w:val="24"/>
          <w:szCs w:val="24"/>
        </w:rPr>
        <w:t>.2</w:t>
      </w:r>
      <w:r>
        <w:rPr>
          <w:rFonts w:hint="eastAsia"/>
          <w:b/>
          <w:bCs/>
          <w:iCs/>
          <w:sz w:val="24"/>
          <w:szCs w:val="24"/>
        </w:rPr>
        <w:t>等容过程</w:t>
      </w:r>
    </w:p>
    <w:p w14:paraId="5F35E9A3" w14:textId="1732694F" w:rsidR="000F102A" w:rsidRDefault="000F102A" w:rsidP="00F71A2B">
      <w:pPr>
        <w:spacing w:line="360" w:lineRule="auto"/>
        <w:jc w:val="left"/>
        <w:rPr>
          <w:iCs/>
          <w:sz w:val="24"/>
          <w:szCs w:val="24"/>
        </w:rPr>
      </w:pPr>
      <w:r>
        <w:rPr>
          <w:b/>
          <w:bCs/>
          <w:iCs/>
          <w:sz w:val="24"/>
          <w:szCs w:val="24"/>
        </w:rPr>
        <w:tab/>
      </w:r>
      <w:r>
        <w:rPr>
          <w:rFonts w:hint="eastAsia"/>
          <w:iCs/>
          <w:sz w:val="24"/>
          <w:szCs w:val="24"/>
        </w:rPr>
        <w:t>在多方过程方程中，当</w:t>
      </w:r>
    </w:p>
    <w:p w14:paraId="5067D71A" w14:textId="53019283" w:rsidR="000F102A" w:rsidRPr="000F102A" w:rsidRDefault="000F102A" w:rsidP="000F102A">
      <w:pPr>
        <w:spacing w:line="360" w:lineRule="auto"/>
        <w:ind w:firstLine="420"/>
        <w:jc w:val="left"/>
        <w:rPr>
          <w:rFonts w:hint="eastAsia"/>
          <w:sz w:val="24"/>
          <w:szCs w:val="24"/>
        </w:rPr>
      </w:pPr>
      <m:oMathPara>
        <m:oMath>
          <m:r>
            <w:rPr>
              <w:rFonts w:ascii="Cambria Math" w:hAnsi="Cambria Math"/>
              <w:sz w:val="24"/>
              <w:szCs w:val="24"/>
            </w:rPr>
            <m:t>n=</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r>
            <w:rPr>
              <w:rFonts w:ascii="Cambria Math" w:hAnsi="Cambria Math"/>
              <w:sz w:val="24"/>
              <w:szCs w:val="24"/>
            </w:rPr>
            <m:t>=</m:t>
          </m:r>
          <m:r>
            <w:rPr>
              <w:rFonts w:ascii="Cambria Math" w:hAnsi="Cambria Math"/>
              <w:sz w:val="24"/>
              <w:szCs w:val="24"/>
            </w:rPr>
            <m:t>∞</m:t>
          </m:r>
        </m:oMath>
      </m:oMathPara>
    </w:p>
    <w:p w14:paraId="03FEBEFD" w14:textId="04836DFF" w:rsidR="000F102A" w:rsidRDefault="000F102A" w:rsidP="00F71A2B">
      <w:pPr>
        <w:spacing w:line="360" w:lineRule="auto"/>
        <w:jc w:val="left"/>
        <w:rPr>
          <w:iCs/>
          <w:sz w:val="24"/>
          <w:szCs w:val="24"/>
        </w:rPr>
      </w:pPr>
      <w:r>
        <w:rPr>
          <w:rFonts w:hint="eastAsia"/>
          <w:iCs/>
          <w:sz w:val="24"/>
          <w:szCs w:val="24"/>
        </w:rPr>
        <w:t>时，由</w:t>
      </w:r>
      <m:oMath>
        <m:sSup>
          <m:sSupPr>
            <m:ctrlPr>
              <w:rPr>
                <w:rFonts w:ascii="Cambria Math" w:hAnsi="Cambria Math"/>
                <w:i/>
                <w:iCs/>
                <w:sz w:val="24"/>
                <w:szCs w:val="24"/>
              </w:rPr>
            </m:ctrlPr>
          </m:sSupPr>
          <m:e>
            <m:r>
              <w:rPr>
                <w:rFonts w:ascii="Cambria Math" w:hAnsi="Cambria Math"/>
                <w:sz w:val="24"/>
                <w:szCs w:val="24"/>
              </w:rPr>
              <m:t>P</m:t>
            </m:r>
          </m:e>
          <m:sup>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sup>
        </m:sSup>
        <m:r>
          <w:rPr>
            <w:rFonts w:ascii="Cambria Math" w:hAnsi="Cambria Math"/>
            <w:sz w:val="24"/>
            <w:szCs w:val="24"/>
          </w:rPr>
          <m:t>V=Cons</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oMath>
      <w:r>
        <w:rPr>
          <w:rFonts w:hint="eastAsia"/>
          <w:iCs/>
          <w:sz w:val="24"/>
          <w:szCs w:val="24"/>
        </w:rPr>
        <w:t>可以得到</w:t>
      </w:r>
      <m:oMath>
        <m:r>
          <w:rPr>
            <w:rFonts w:ascii="Cambria Math" w:hAnsi="Cambria Math"/>
            <w:sz w:val="24"/>
            <w:szCs w:val="24"/>
          </w:rPr>
          <m:t>V=Cons</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oMath>
      <w:r>
        <w:rPr>
          <w:rFonts w:hint="eastAsia"/>
          <w:iCs/>
          <w:sz w:val="24"/>
          <w:szCs w:val="24"/>
        </w:rPr>
        <w:t>，即这个过程是一个等容过程。</w:t>
      </w:r>
    </w:p>
    <w:p w14:paraId="411F903A" w14:textId="16BB1BF5" w:rsidR="000F102A" w:rsidRDefault="000F102A" w:rsidP="00F71A2B">
      <w:pPr>
        <w:spacing w:line="360" w:lineRule="auto"/>
        <w:jc w:val="left"/>
        <w:rPr>
          <w:iCs/>
          <w:sz w:val="24"/>
          <w:szCs w:val="24"/>
        </w:rPr>
      </w:pPr>
      <w:r>
        <w:rPr>
          <w:iCs/>
          <w:sz w:val="24"/>
          <w:szCs w:val="24"/>
        </w:rPr>
        <w:tab/>
      </w:r>
      <w:r>
        <w:rPr>
          <w:rFonts w:hint="eastAsia"/>
          <w:iCs/>
          <w:sz w:val="24"/>
          <w:szCs w:val="24"/>
        </w:rPr>
        <w:t>此时</w:t>
      </w:r>
    </w:p>
    <w:p w14:paraId="232C39B5" w14:textId="6EFF98E4" w:rsidR="000F102A" w:rsidRPr="000F102A" w:rsidRDefault="000F102A" w:rsidP="00F71A2B">
      <w:pPr>
        <w:spacing w:line="360" w:lineRule="auto"/>
        <w:jc w:val="left"/>
        <w:rPr>
          <w:iCs/>
          <w:sz w:val="24"/>
          <w:szCs w:val="24"/>
        </w:rPr>
      </w:pPr>
      <m:oMathPara>
        <m:oMath>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v</m:t>
              </m:r>
            </m:sub>
          </m:sSub>
        </m:oMath>
      </m:oMathPara>
    </w:p>
    <w:p w14:paraId="5E99468E" w14:textId="60E828DD" w:rsidR="000F102A" w:rsidRDefault="000F102A" w:rsidP="00F71A2B">
      <w:pPr>
        <w:spacing w:line="360" w:lineRule="auto"/>
        <w:jc w:val="left"/>
        <w:rPr>
          <w:b/>
          <w:bCs/>
          <w:iCs/>
          <w:sz w:val="24"/>
          <w:szCs w:val="24"/>
        </w:rPr>
      </w:pPr>
      <w:r>
        <w:rPr>
          <w:rFonts w:hint="eastAsia"/>
          <w:b/>
          <w:bCs/>
          <w:iCs/>
          <w:sz w:val="24"/>
          <w:szCs w:val="24"/>
        </w:rPr>
        <w:t>2</w:t>
      </w:r>
      <w:r>
        <w:rPr>
          <w:b/>
          <w:bCs/>
          <w:iCs/>
          <w:sz w:val="24"/>
          <w:szCs w:val="24"/>
        </w:rPr>
        <w:t>.3</w:t>
      </w:r>
      <w:r>
        <w:rPr>
          <w:rFonts w:hint="eastAsia"/>
          <w:b/>
          <w:bCs/>
          <w:iCs/>
          <w:sz w:val="24"/>
          <w:szCs w:val="24"/>
        </w:rPr>
        <w:t>等温过程</w:t>
      </w:r>
    </w:p>
    <w:p w14:paraId="457480A6" w14:textId="56C44AA3" w:rsidR="000F102A" w:rsidRDefault="000F102A" w:rsidP="00F71A2B">
      <w:pPr>
        <w:spacing w:line="360" w:lineRule="auto"/>
        <w:jc w:val="left"/>
        <w:rPr>
          <w:iCs/>
          <w:sz w:val="24"/>
          <w:szCs w:val="24"/>
        </w:rPr>
      </w:pPr>
      <w:r>
        <w:rPr>
          <w:b/>
          <w:bCs/>
          <w:iCs/>
          <w:sz w:val="24"/>
          <w:szCs w:val="24"/>
        </w:rPr>
        <w:tab/>
      </w:r>
      <w:r>
        <w:rPr>
          <w:rFonts w:hint="eastAsia"/>
          <w:iCs/>
          <w:sz w:val="24"/>
          <w:szCs w:val="24"/>
        </w:rPr>
        <w:t>在多方过程中，当</w:t>
      </w:r>
    </w:p>
    <w:p w14:paraId="43703A96" w14:textId="5799224A" w:rsidR="000F102A" w:rsidRPr="000F102A" w:rsidRDefault="000F102A" w:rsidP="00F71A2B">
      <w:pPr>
        <w:spacing w:line="360" w:lineRule="auto"/>
        <w:jc w:val="left"/>
        <w:rPr>
          <w:iCs/>
          <w:sz w:val="24"/>
          <w:szCs w:val="24"/>
        </w:rPr>
      </w:pPr>
      <m:oMathPara>
        <m:oMath>
          <m:r>
            <w:rPr>
              <w:rFonts w:ascii="Cambria Math" w:hAnsi="Cambria Math"/>
              <w:sz w:val="24"/>
              <w:szCs w:val="24"/>
            </w:rPr>
            <m:t>n=</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r>
            <w:rPr>
              <w:rFonts w:ascii="Cambria Math" w:hAnsi="Cambria Math" w:hint="eastAsia"/>
              <w:sz w:val="24"/>
              <w:szCs w:val="24"/>
            </w:rPr>
            <m:t>=1</m:t>
          </m:r>
        </m:oMath>
      </m:oMathPara>
    </w:p>
    <w:p w14:paraId="28C54CF9" w14:textId="25A56A61" w:rsidR="000F102A" w:rsidRDefault="000F102A" w:rsidP="00F71A2B">
      <w:pPr>
        <w:spacing w:line="360" w:lineRule="auto"/>
        <w:jc w:val="left"/>
        <w:rPr>
          <w:iCs/>
          <w:sz w:val="24"/>
          <w:szCs w:val="24"/>
        </w:rPr>
      </w:pPr>
      <w:r>
        <w:rPr>
          <w:rFonts w:hint="eastAsia"/>
          <w:iCs/>
          <w:sz w:val="24"/>
          <w:szCs w:val="24"/>
        </w:rPr>
        <w:t>时，就得到我们熟悉的方程：</w:t>
      </w:r>
    </w:p>
    <w:p w14:paraId="55EEE2C1" w14:textId="478A7AD6" w:rsidR="000F102A" w:rsidRPr="000F102A" w:rsidRDefault="000F102A" w:rsidP="00F71A2B">
      <w:pPr>
        <w:spacing w:line="360" w:lineRule="auto"/>
        <w:jc w:val="left"/>
        <w:rPr>
          <w:iCs/>
          <w:sz w:val="24"/>
          <w:szCs w:val="24"/>
        </w:rPr>
      </w:pPr>
      <m:oMathPara>
        <m:oMath>
          <m:r>
            <w:rPr>
              <w:rFonts w:ascii="Cambria Math" w:hAnsi="Cambria Math"/>
              <w:sz w:val="24"/>
              <w:szCs w:val="24"/>
            </w:rPr>
            <m:t>PV=Const</m:t>
          </m:r>
        </m:oMath>
      </m:oMathPara>
    </w:p>
    <w:p w14:paraId="08F21E51" w14:textId="4B81CECF" w:rsidR="00F9356F" w:rsidRPr="00F9356F" w:rsidRDefault="000F102A" w:rsidP="00F71A2B">
      <w:pPr>
        <w:spacing w:line="360" w:lineRule="auto"/>
        <w:jc w:val="left"/>
        <w:rPr>
          <w:rFonts w:hint="eastAsia"/>
          <w:iCs/>
          <w:sz w:val="24"/>
          <w:szCs w:val="24"/>
        </w:rPr>
      </w:pPr>
      <w:r>
        <w:rPr>
          <w:rFonts w:hint="eastAsia"/>
          <w:iCs/>
          <w:sz w:val="24"/>
          <w:szCs w:val="24"/>
        </w:rPr>
        <w:t>这个过程就是一个等温过程。此时</w:t>
      </w:r>
      <m:oMath>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oMath>
      <w:r w:rsidR="00F9356F">
        <w:rPr>
          <w:rFonts w:hint="eastAsia"/>
          <w:iCs/>
          <w:sz w:val="24"/>
          <w:szCs w:val="24"/>
        </w:rPr>
        <w:t>。</w:t>
      </w:r>
    </w:p>
    <w:p w14:paraId="0FF1B596" w14:textId="63E1486D" w:rsidR="00F9356F" w:rsidRDefault="00F9356F" w:rsidP="00F71A2B">
      <w:pPr>
        <w:spacing w:line="360" w:lineRule="auto"/>
        <w:jc w:val="left"/>
        <w:rPr>
          <w:b/>
          <w:bCs/>
          <w:iCs/>
          <w:sz w:val="24"/>
          <w:szCs w:val="24"/>
        </w:rPr>
      </w:pPr>
      <w:r>
        <w:rPr>
          <w:rFonts w:hint="eastAsia"/>
          <w:b/>
          <w:bCs/>
          <w:iCs/>
          <w:sz w:val="24"/>
          <w:szCs w:val="24"/>
        </w:rPr>
        <w:lastRenderedPageBreak/>
        <w:t>2.4绝热过程</w:t>
      </w:r>
    </w:p>
    <w:p w14:paraId="54A45DA8" w14:textId="5A184662" w:rsidR="00F9356F" w:rsidRDefault="00F9356F" w:rsidP="00F71A2B">
      <w:pPr>
        <w:spacing w:line="360" w:lineRule="auto"/>
        <w:jc w:val="left"/>
        <w:rPr>
          <w:iCs/>
          <w:sz w:val="24"/>
          <w:szCs w:val="24"/>
        </w:rPr>
      </w:pPr>
      <w:r>
        <w:rPr>
          <w:iCs/>
          <w:sz w:val="24"/>
          <w:szCs w:val="24"/>
        </w:rPr>
        <w:tab/>
      </w:r>
      <w:r>
        <w:rPr>
          <w:rFonts w:hint="eastAsia"/>
          <w:iCs/>
          <w:sz w:val="24"/>
          <w:szCs w:val="24"/>
        </w:rPr>
        <w:t>由比热容比的定义</w:t>
      </w:r>
      <m:oMath>
        <m:r>
          <w:rPr>
            <w:rFonts w:ascii="Cambria Math" w:hAnsi="Cambria Math"/>
            <w:sz w:val="24"/>
            <w:szCs w:val="24"/>
          </w:rPr>
          <m:t>γ=</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p</m:t>
                </m:r>
              </m:sub>
            </m:sSub>
          </m:num>
          <m:den>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v</m:t>
                </m:r>
              </m:sub>
            </m:sSub>
          </m:den>
        </m:f>
      </m:oMath>
      <w:r>
        <w:rPr>
          <w:rFonts w:hint="eastAsia"/>
          <w:iCs/>
          <w:sz w:val="24"/>
          <w:szCs w:val="24"/>
        </w:rPr>
        <w:t>可得：</w:t>
      </w:r>
    </w:p>
    <w:p w14:paraId="70510141" w14:textId="0592B602" w:rsidR="00F9356F" w:rsidRDefault="00F9356F" w:rsidP="00F71A2B">
      <w:pPr>
        <w:spacing w:line="360" w:lineRule="auto"/>
        <w:jc w:val="left"/>
        <w:rPr>
          <w:iCs/>
          <w:sz w:val="24"/>
          <w:szCs w:val="24"/>
        </w:rPr>
      </w:pPr>
      <w:r>
        <w:rPr>
          <w:rFonts w:hint="eastAsia"/>
          <w:iCs/>
          <w:sz w:val="24"/>
          <w:szCs w:val="24"/>
        </w:rPr>
        <w:t>当</w:t>
      </w:r>
    </w:p>
    <w:p w14:paraId="685D2133" w14:textId="3EAEBF42" w:rsidR="00F9356F" w:rsidRPr="00F9356F" w:rsidRDefault="00F9356F" w:rsidP="00F71A2B">
      <w:pPr>
        <w:spacing w:line="360" w:lineRule="auto"/>
        <w:jc w:val="left"/>
        <w:rPr>
          <w:i/>
          <w:iCs/>
          <w:sz w:val="24"/>
          <w:szCs w:val="24"/>
        </w:rPr>
      </w:pPr>
      <m:oMathPara>
        <m:oMath>
          <m:r>
            <w:rPr>
              <w:rFonts w:ascii="Cambria Math" w:hAnsi="Cambria Math"/>
              <w:sz w:val="24"/>
              <w:szCs w:val="24"/>
            </w:rPr>
            <m:t>n=</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den>
          </m:f>
          <m:r>
            <w:rPr>
              <w:rFonts w:ascii="Cambria Math" w:hAnsi="Cambria Math" w:hint="eastAsia"/>
              <w:sz w:val="24"/>
              <w:szCs w:val="24"/>
            </w:rPr>
            <m:t>=</m:t>
          </m:r>
          <m:r>
            <w:rPr>
              <w:rFonts w:ascii="Cambria Math" w:hAnsi="Cambria Math"/>
              <w:sz w:val="24"/>
              <w:szCs w:val="24"/>
            </w:rPr>
            <m:t>γ</m:t>
          </m:r>
        </m:oMath>
      </m:oMathPara>
    </w:p>
    <w:p w14:paraId="50EC2084" w14:textId="273A489B" w:rsidR="00F9356F" w:rsidRDefault="00F9356F" w:rsidP="00F71A2B">
      <w:pPr>
        <w:spacing w:line="360" w:lineRule="auto"/>
        <w:jc w:val="left"/>
        <w:rPr>
          <w:sz w:val="24"/>
          <w:szCs w:val="24"/>
        </w:rPr>
      </w:pPr>
      <w:r>
        <w:rPr>
          <w:rFonts w:hint="eastAsia"/>
          <w:sz w:val="24"/>
          <w:szCs w:val="24"/>
        </w:rPr>
        <w:t>时，多方过程方程变为：</w:t>
      </w:r>
    </w:p>
    <w:p w14:paraId="02003A5A" w14:textId="3A93C66C" w:rsidR="00F9356F" w:rsidRPr="009801C9" w:rsidRDefault="00F9356F" w:rsidP="00F71A2B">
      <w:pPr>
        <w:spacing w:line="360" w:lineRule="auto"/>
        <w:jc w:val="left"/>
        <w:rPr>
          <w:sz w:val="24"/>
          <w:szCs w:val="24"/>
        </w:rPr>
      </w:pPr>
      <m:oMathPara>
        <m:oMath>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γ</m:t>
              </m:r>
            </m:sup>
          </m:sSup>
          <m:r>
            <w:rPr>
              <w:rFonts w:ascii="Cambria Math" w:hAnsi="Cambria Math"/>
              <w:sz w:val="24"/>
              <w:szCs w:val="24"/>
            </w:rPr>
            <m:t>=Const</m:t>
          </m:r>
        </m:oMath>
      </m:oMathPara>
    </w:p>
    <w:p w14:paraId="522FF427" w14:textId="4ED5CB54" w:rsidR="009801C9" w:rsidRDefault="009801C9" w:rsidP="00F71A2B">
      <w:pPr>
        <w:spacing w:line="360" w:lineRule="auto"/>
        <w:jc w:val="left"/>
        <w:rPr>
          <w:sz w:val="24"/>
          <w:szCs w:val="24"/>
        </w:rPr>
      </w:pPr>
      <w:r>
        <w:rPr>
          <w:rFonts w:hint="eastAsia"/>
          <w:sz w:val="24"/>
          <w:szCs w:val="24"/>
        </w:rPr>
        <w:t>此时</w:t>
      </w:r>
    </w:p>
    <w:p w14:paraId="27B2AA3C" w14:textId="210A0CC9" w:rsidR="006178CF" w:rsidRPr="006178CF" w:rsidRDefault="006178CF" w:rsidP="00F71A2B">
      <w:pPr>
        <w:spacing w:line="360" w:lineRule="auto"/>
        <w:jc w:val="left"/>
        <w:rPr>
          <w:i/>
          <w:iCs/>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 xml:space="preserve">=0, </m:t>
          </m:r>
          <m:r>
            <m:rPr>
              <m:sty m:val="p"/>
            </m:rPr>
            <w:rPr>
              <w:rFonts w:ascii="Cambria Math" w:hAnsi="Cambria Math" w:hint="eastAsia"/>
              <w:sz w:val="24"/>
              <w:szCs w:val="24"/>
            </w:rPr>
            <m:t>即</m:t>
          </m:r>
          <m:r>
            <w:rPr>
              <w:rFonts w:ascii="Cambria Math" w:hAnsi="Cambria Math"/>
              <w:sz w:val="24"/>
              <w:szCs w:val="24"/>
            </w:rPr>
            <m:t>dQ=0</m:t>
          </m:r>
        </m:oMath>
      </m:oMathPara>
    </w:p>
    <w:p w14:paraId="19994640" w14:textId="37EA2ABE" w:rsidR="006178CF" w:rsidRDefault="006178CF" w:rsidP="00F71A2B">
      <w:pPr>
        <w:spacing w:line="360" w:lineRule="auto"/>
        <w:jc w:val="left"/>
        <w:rPr>
          <w:sz w:val="24"/>
          <w:szCs w:val="24"/>
        </w:rPr>
      </w:pPr>
      <w:r>
        <w:rPr>
          <w:rFonts w:hint="eastAsia"/>
          <w:sz w:val="24"/>
          <w:szCs w:val="24"/>
        </w:rPr>
        <w:t>所以这个过程是一个绝热过程。</w:t>
      </w:r>
    </w:p>
    <w:p w14:paraId="2D76940A" w14:textId="19A83C5B" w:rsidR="006178CF" w:rsidRDefault="006178CF" w:rsidP="00F71A2B">
      <w:pPr>
        <w:spacing w:line="360" w:lineRule="auto"/>
        <w:jc w:val="left"/>
        <w:rPr>
          <w:b/>
          <w:bCs/>
          <w:sz w:val="28"/>
          <w:szCs w:val="28"/>
        </w:rPr>
      </w:pPr>
      <w:r>
        <w:rPr>
          <w:rFonts w:hint="eastAsia"/>
          <w:b/>
          <w:bCs/>
          <w:sz w:val="28"/>
          <w:szCs w:val="28"/>
        </w:rPr>
        <w:t>参考文献</w:t>
      </w:r>
    </w:p>
    <w:p w14:paraId="662023E2" w14:textId="3A0A2697" w:rsidR="006178CF" w:rsidRPr="006178CF" w:rsidRDefault="006178CF" w:rsidP="00F71A2B">
      <w:pPr>
        <w:spacing w:line="360" w:lineRule="auto"/>
        <w:jc w:val="left"/>
        <w:rPr>
          <w:rFonts w:hint="eastAsia"/>
          <w:sz w:val="24"/>
          <w:szCs w:val="24"/>
        </w:rPr>
      </w:pPr>
      <w:r>
        <w:rPr>
          <w:rFonts w:hint="eastAsia"/>
          <w:b/>
          <w:bCs/>
          <w:sz w:val="24"/>
          <w:szCs w:val="24"/>
        </w:rPr>
        <w:t>【1】</w:t>
      </w:r>
      <w:r w:rsidRPr="006178CF">
        <w:rPr>
          <w:sz w:val="24"/>
          <w:szCs w:val="24"/>
        </w:rPr>
        <w:t>张金锋,代凯,公丕锋,袁五届.基于理想气体多方过程的摩尔热容计算[J].廊坊师范学院学报(自然科学版),2017,17(01):50-51+56.</w:t>
      </w:r>
    </w:p>
    <w:sectPr w:rsidR="006178CF" w:rsidRPr="006178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90"/>
    <w:rsid w:val="000F102A"/>
    <w:rsid w:val="001B5258"/>
    <w:rsid w:val="004C138D"/>
    <w:rsid w:val="0058294B"/>
    <w:rsid w:val="005F2B27"/>
    <w:rsid w:val="006178CF"/>
    <w:rsid w:val="00674560"/>
    <w:rsid w:val="00852D6F"/>
    <w:rsid w:val="009801C9"/>
    <w:rsid w:val="00A059F3"/>
    <w:rsid w:val="00A36492"/>
    <w:rsid w:val="00AE2DD5"/>
    <w:rsid w:val="00CC40FF"/>
    <w:rsid w:val="00D2330A"/>
    <w:rsid w:val="00D611A5"/>
    <w:rsid w:val="00DA0E90"/>
    <w:rsid w:val="00F71A2B"/>
    <w:rsid w:val="00F9356F"/>
    <w:rsid w:val="00FC4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2571"/>
  <w15:chartTrackingRefBased/>
  <w15:docId w15:val="{993584F4-B9B4-4319-8E5B-BC09A94C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0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4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10</cp:revision>
  <dcterms:created xsi:type="dcterms:W3CDTF">2020-10-07T14:01:00Z</dcterms:created>
  <dcterms:modified xsi:type="dcterms:W3CDTF">2020-10-07T15:27:00Z</dcterms:modified>
</cp:coreProperties>
</file>