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D7E4F" w14:textId="1030D183" w:rsidR="00BA102A" w:rsidRPr="00C564BF" w:rsidRDefault="00BA102A" w:rsidP="00C564BF">
      <w:pPr>
        <w:spacing w:before="1200" w:after="600" w:line="400" w:lineRule="exact"/>
        <w:jc w:val="center"/>
        <w:rPr>
          <w:rFonts w:ascii="Times New Roman" w:hAnsi="Times New Roman" w:cs="Times New Roman"/>
          <w:b/>
          <w:sz w:val="36"/>
          <w:szCs w:val="36"/>
        </w:rPr>
      </w:pPr>
      <w:bookmarkStart w:id="0" w:name="OLE_LINK27"/>
      <w:bookmarkStart w:id="1" w:name="OLE_LINK28"/>
      <w:r w:rsidRPr="00C564BF">
        <w:rPr>
          <w:rFonts w:ascii="Times New Roman" w:hAnsi="Times New Roman" w:cs="Times New Roman"/>
          <w:b/>
          <w:sz w:val="36"/>
          <w:szCs w:val="36"/>
          <w:lang w:eastAsia="zh-CN"/>
        </w:rPr>
        <w:t>Course Paper for Academic Writing in English</w:t>
      </w:r>
    </w:p>
    <w:p w14:paraId="1BCD3409" w14:textId="77777777" w:rsidR="00BA102A" w:rsidRPr="00BA102A" w:rsidRDefault="00BA102A" w:rsidP="00BA102A">
      <w:pPr>
        <w:spacing w:line="400" w:lineRule="exact"/>
        <w:jc w:val="center"/>
        <w:rPr>
          <w:rFonts w:ascii="Times New Roman" w:hAnsi="Times New Roman" w:cs="Times New Roman"/>
          <w:b/>
          <w:sz w:val="30"/>
          <w:szCs w:val="30"/>
        </w:rPr>
      </w:pPr>
    </w:p>
    <w:p w14:paraId="2A520D5F" w14:textId="77777777" w:rsidR="00BA102A" w:rsidRDefault="00BA102A" w:rsidP="00BA102A">
      <w:pPr>
        <w:rPr>
          <w:rFonts w:ascii="Times New Roman" w:eastAsia="黑体" w:hAnsi="Times New Roman" w:cs="Times New Roman"/>
          <w:color w:val="000000"/>
          <w:sz w:val="30"/>
        </w:rPr>
      </w:pPr>
    </w:p>
    <w:p w14:paraId="3B822E8A" w14:textId="77777777" w:rsidR="006D5007" w:rsidRDefault="006D5007" w:rsidP="00BA102A">
      <w:pPr>
        <w:rPr>
          <w:rFonts w:ascii="Times New Roman" w:eastAsia="黑体" w:hAnsi="Times New Roman" w:cs="Times New Roman"/>
          <w:color w:val="000000"/>
          <w:sz w:val="30"/>
        </w:rPr>
      </w:pPr>
    </w:p>
    <w:p w14:paraId="0C40294C" w14:textId="77777777" w:rsidR="006D5007" w:rsidRPr="00BA102A" w:rsidRDefault="006D5007" w:rsidP="00BA102A">
      <w:pPr>
        <w:rPr>
          <w:rFonts w:ascii="Times New Roman" w:eastAsia="黑体" w:hAnsi="Times New Roman" w:cs="Times New Roman"/>
          <w:color w:val="000000"/>
          <w:sz w:val="30"/>
        </w:rPr>
      </w:pPr>
    </w:p>
    <w:p w14:paraId="28D7AFA8" w14:textId="77777777" w:rsidR="00BA102A" w:rsidRPr="00BA102A" w:rsidRDefault="00BA102A" w:rsidP="00BA102A">
      <w:pPr>
        <w:rPr>
          <w:rFonts w:ascii="Times New Roman" w:eastAsia="黑体" w:hAnsi="Times New Roman" w:cs="Times New Roman"/>
          <w:color w:val="000000"/>
          <w:sz w:val="30"/>
        </w:rPr>
      </w:pPr>
    </w:p>
    <w:p w14:paraId="687812BC" w14:textId="56826D4F" w:rsidR="00BA102A" w:rsidRPr="00BA102A" w:rsidRDefault="000041F8" w:rsidP="00BA102A">
      <w:pPr>
        <w:jc w:val="center"/>
        <w:rPr>
          <w:rFonts w:ascii="Times New Roman" w:eastAsia="黑体" w:hAnsi="Times New Roman" w:cs="Times New Roman"/>
          <w:color w:val="000000"/>
          <w:sz w:val="30"/>
        </w:rPr>
      </w:pPr>
      <w:r w:rsidRPr="000041F8">
        <w:rPr>
          <w:rFonts w:ascii="Times New Roman" w:eastAsia="黑体" w:hAnsi="Times New Roman" w:cs="Times New Roman"/>
          <w:b/>
          <w:color w:val="000000"/>
          <w:sz w:val="32"/>
          <w:szCs w:val="32"/>
        </w:rPr>
        <w:t>Pleasantness of criticism has correlation with childhood trauma</w:t>
      </w:r>
    </w:p>
    <w:p w14:paraId="6173AFE7" w14:textId="77777777" w:rsidR="00BA102A" w:rsidRPr="00BA102A" w:rsidRDefault="00BA102A" w:rsidP="00BA102A">
      <w:pPr>
        <w:jc w:val="center"/>
        <w:rPr>
          <w:rFonts w:ascii="Times New Roman" w:eastAsia="黑体" w:hAnsi="Times New Roman" w:cs="Times New Roman"/>
          <w:color w:val="000000"/>
          <w:sz w:val="30"/>
        </w:rPr>
      </w:pPr>
    </w:p>
    <w:p w14:paraId="2E30298E" w14:textId="77777777" w:rsidR="00BA102A" w:rsidRDefault="00BA102A" w:rsidP="00BA102A">
      <w:pPr>
        <w:rPr>
          <w:rFonts w:ascii="Times New Roman" w:eastAsia="黑体" w:hAnsi="Times New Roman" w:cs="Times New Roman"/>
          <w:color w:val="000000"/>
          <w:sz w:val="30"/>
        </w:rPr>
      </w:pPr>
    </w:p>
    <w:p w14:paraId="2A504478" w14:textId="77777777" w:rsidR="006D5007" w:rsidRDefault="006D5007" w:rsidP="00BA102A">
      <w:pPr>
        <w:rPr>
          <w:rFonts w:ascii="Times New Roman" w:eastAsia="黑体" w:hAnsi="Times New Roman" w:cs="Times New Roman"/>
          <w:color w:val="000000"/>
          <w:sz w:val="30"/>
        </w:rPr>
      </w:pPr>
    </w:p>
    <w:p w14:paraId="645F6A69" w14:textId="77777777" w:rsidR="006D5007" w:rsidRPr="00BA102A" w:rsidRDefault="006D5007" w:rsidP="00BA102A">
      <w:pPr>
        <w:rPr>
          <w:rFonts w:ascii="Times New Roman" w:eastAsia="黑体" w:hAnsi="Times New Roman" w:cs="Times New Roman"/>
          <w:color w:val="000000"/>
          <w:sz w:val="30"/>
        </w:rPr>
      </w:pPr>
    </w:p>
    <w:p w14:paraId="08B6F100" w14:textId="77777777" w:rsidR="00BA102A" w:rsidRPr="00C564BF" w:rsidRDefault="00BA102A" w:rsidP="00BA102A">
      <w:pPr>
        <w:rPr>
          <w:rFonts w:ascii="Times New Roman" w:eastAsia="黑体" w:hAnsi="Times New Roman" w:cs="Times New Roman"/>
          <w:color w:val="000000"/>
          <w:sz w:val="30"/>
          <w:szCs w:val="30"/>
        </w:rPr>
      </w:pPr>
    </w:p>
    <w:p w14:paraId="06EFC4BB" w14:textId="2BCA6B5B" w:rsidR="00BA102A" w:rsidRPr="00C564BF" w:rsidRDefault="00BA102A" w:rsidP="004A1374">
      <w:pPr>
        <w:spacing w:line="360" w:lineRule="auto"/>
        <w:ind w:firstLineChars="650" w:firstLine="1958"/>
        <w:rPr>
          <w:rFonts w:ascii="Times New Roman" w:hAnsi="Times New Roman" w:cs="Times New Roman"/>
          <w:b/>
          <w:sz w:val="30"/>
          <w:szCs w:val="30"/>
        </w:rPr>
      </w:pPr>
      <w:r w:rsidRPr="00C564BF">
        <w:rPr>
          <w:rFonts w:ascii="Times New Roman" w:hAnsi="Times New Roman" w:cs="Times New Roman"/>
          <w:b/>
          <w:noProof/>
          <w:sz w:val="30"/>
          <w:szCs w:val="30"/>
          <w:lang w:val="en-US" w:eastAsia="zh-CN"/>
        </w:rPr>
        <mc:AlternateContent>
          <mc:Choice Requires="wps">
            <w:drawing>
              <wp:anchor distT="0" distB="0" distL="114300" distR="114300" simplePos="0" relativeHeight="251655680" behindDoc="0" locked="0" layoutInCell="1" allowOverlap="1" wp14:anchorId="54AC61E2" wp14:editId="6905711E">
                <wp:simplePos x="0" y="0"/>
                <wp:positionH relativeFrom="column">
                  <wp:posOffset>1926400</wp:posOffset>
                </wp:positionH>
                <wp:positionV relativeFrom="paragraph">
                  <wp:posOffset>215265</wp:posOffset>
                </wp:positionV>
                <wp:extent cx="2520000" cy="0"/>
                <wp:effectExtent l="0" t="0" r="33020" b="1905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C2660F" id="直接连接符 3"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7pt,16.95pt" to="350.1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"/>
            </w:pict>
          </mc:Fallback>
        </mc:AlternateContent>
      </w:r>
      <w:r w:rsidRPr="00C564BF">
        <w:rPr>
          <w:rFonts w:ascii="Times New Roman" w:hAnsi="Times New Roman" w:cs="Times New Roman"/>
          <w:b/>
          <w:sz w:val="30"/>
          <w:szCs w:val="30"/>
        </w:rPr>
        <w:t xml:space="preserve">Author:            </w:t>
      </w:r>
      <w:r w:rsidR="00C564BF">
        <w:rPr>
          <w:rFonts w:ascii="Times New Roman" w:hAnsi="Times New Roman" w:cs="Times New Roman"/>
          <w:b/>
          <w:sz w:val="30"/>
          <w:szCs w:val="30"/>
        </w:rPr>
        <w:t xml:space="preserve"> </w:t>
      </w:r>
      <w:r w:rsidR="00D26A18">
        <w:rPr>
          <w:rFonts w:ascii="Times New Roman" w:hAnsi="Times New Roman" w:cs="Times New Roman" w:hint="eastAsia"/>
          <w:b/>
          <w:sz w:val="30"/>
          <w:szCs w:val="30"/>
          <w:lang w:eastAsia="zh-CN"/>
        </w:rPr>
        <w:t>Liu</w:t>
      </w:r>
      <w:r w:rsidR="00D26A18">
        <w:rPr>
          <w:rFonts w:ascii="Times New Roman" w:hAnsi="Times New Roman" w:cs="Times New Roman"/>
          <w:b/>
          <w:sz w:val="30"/>
          <w:szCs w:val="30"/>
        </w:rPr>
        <w:t xml:space="preserve"> </w:t>
      </w:r>
      <w:proofErr w:type="spellStart"/>
      <w:r w:rsidR="00D26A18">
        <w:rPr>
          <w:rFonts w:ascii="Times New Roman" w:hAnsi="Times New Roman" w:cs="Times New Roman" w:hint="eastAsia"/>
          <w:b/>
          <w:sz w:val="30"/>
          <w:szCs w:val="30"/>
          <w:lang w:eastAsia="zh-CN"/>
        </w:rPr>
        <w:t>Zhenghao</w:t>
      </w:r>
      <w:proofErr w:type="spellEnd"/>
    </w:p>
    <w:p w14:paraId="70103B90" w14:textId="77777777" w:rsidR="00BA102A" w:rsidRPr="00C564BF" w:rsidRDefault="00BA102A" w:rsidP="00BA102A">
      <w:pPr>
        <w:spacing w:line="360" w:lineRule="auto"/>
        <w:ind w:firstLineChars="600" w:firstLine="1807"/>
        <w:rPr>
          <w:rFonts w:ascii="Times New Roman" w:hAnsi="Times New Roman" w:cs="Times New Roman"/>
          <w:b/>
          <w:noProof/>
          <w:sz w:val="30"/>
          <w:szCs w:val="30"/>
        </w:rPr>
      </w:pPr>
    </w:p>
    <w:p w14:paraId="375AE9D0" w14:textId="0D92CEC7" w:rsidR="00BA102A" w:rsidRPr="00C564BF" w:rsidRDefault="00BA102A" w:rsidP="00BA102A">
      <w:pPr>
        <w:spacing w:line="360" w:lineRule="auto"/>
        <w:ind w:firstLineChars="250" w:firstLine="753"/>
        <w:rPr>
          <w:rFonts w:ascii="Times New Roman" w:hAnsi="Times New Roman" w:cs="Times New Roman"/>
          <w:b/>
          <w:sz w:val="30"/>
          <w:szCs w:val="30"/>
          <w:u w:val="single"/>
        </w:rPr>
      </w:pPr>
      <w:r w:rsidRPr="00C564BF">
        <w:rPr>
          <w:rFonts w:ascii="Times New Roman" w:hAnsi="Times New Roman" w:cs="Times New Roman"/>
          <w:b/>
          <w:noProof/>
          <w:sz w:val="30"/>
          <w:szCs w:val="30"/>
          <w:lang w:val="en-US" w:eastAsia="zh-CN"/>
        </w:rPr>
        <mc:AlternateContent>
          <mc:Choice Requires="wps">
            <w:drawing>
              <wp:anchor distT="0" distB="0" distL="114300" distR="114300" simplePos="0" relativeHeight="251668992" behindDoc="0" locked="0" layoutInCell="1" allowOverlap="1" wp14:anchorId="7433EFFE" wp14:editId="10D18D61">
                <wp:simplePos x="0" y="0"/>
                <wp:positionH relativeFrom="column">
                  <wp:posOffset>1935925</wp:posOffset>
                </wp:positionH>
                <wp:positionV relativeFrom="paragraph">
                  <wp:posOffset>219075</wp:posOffset>
                </wp:positionV>
                <wp:extent cx="2520000" cy="0"/>
                <wp:effectExtent l="0" t="0" r="33020" b="190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F19F0" id="直接连接符 2"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45pt,17.25pt" to="350.9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"/>
            </w:pict>
          </mc:Fallback>
        </mc:AlternateContent>
      </w:r>
      <w:r w:rsidR="00902753">
        <w:rPr>
          <w:rFonts w:ascii="Times New Roman" w:hAnsi="Times New Roman" w:cs="Times New Roman"/>
          <w:b/>
          <w:sz w:val="30"/>
          <w:szCs w:val="30"/>
        </w:rPr>
        <w:t>Student Number:           201</w:t>
      </w:r>
      <w:r w:rsidR="008E1FE0">
        <w:rPr>
          <w:rFonts w:ascii="Times New Roman" w:hAnsi="Times New Roman" w:cs="Times New Roman" w:hint="eastAsia"/>
          <w:b/>
          <w:sz w:val="30"/>
          <w:szCs w:val="30"/>
          <w:lang w:eastAsia="zh-CN"/>
        </w:rPr>
        <w:t>9</w:t>
      </w:r>
      <w:r w:rsidR="00D26A18">
        <w:rPr>
          <w:rFonts w:ascii="Times New Roman" w:hAnsi="Times New Roman" w:cs="Times New Roman"/>
          <w:b/>
          <w:sz w:val="30"/>
          <w:szCs w:val="30"/>
        </w:rPr>
        <w:t>270103005</w:t>
      </w:r>
    </w:p>
    <w:p w14:paraId="5048A3B9" w14:textId="327F3AF4" w:rsidR="00EA4E83" w:rsidRDefault="00EA4E83" w:rsidP="00EA4E83">
      <w:pPr>
        <w:spacing w:afterLines="50" w:after="120"/>
        <w:jc w:val="center"/>
        <w:rPr>
          <w:rFonts w:ascii="Times New Roman" w:hAnsi="Times New Roman" w:cs="Times New Roman"/>
          <w:b/>
          <w:sz w:val="32"/>
          <w:szCs w:val="32"/>
          <w:lang w:eastAsia="zh-CN"/>
        </w:rPr>
      </w:pPr>
    </w:p>
    <w:p w14:paraId="4A0E847C" w14:textId="77777777" w:rsidR="006D5007" w:rsidRDefault="006D5007" w:rsidP="00EA4E83">
      <w:pPr>
        <w:spacing w:afterLines="50" w:after="120"/>
        <w:jc w:val="center"/>
        <w:rPr>
          <w:rFonts w:ascii="Times New Roman" w:hAnsi="Times New Roman" w:cs="Times New Roman"/>
          <w:b/>
          <w:sz w:val="32"/>
          <w:szCs w:val="32"/>
          <w:lang w:eastAsia="zh-CN"/>
        </w:rPr>
      </w:pPr>
    </w:p>
    <w:p w14:paraId="29FD5D1E" w14:textId="77777777" w:rsidR="006D5007" w:rsidRDefault="006D5007" w:rsidP="00EA4E83">
      <w:pPr>
        <w:spacing w:afterLines="50" w:after="120"/>
        <w:jc w:val="center"/>
        <w:rPr>
          <w:rFonts w:ascii="Times New Roman" w:hAnsi="Times New Roman" w:cs="Times New Roman"/>
          <w:b/>
          <w:sz w:val="32"/>
          <w:szCs w:val="32"/>
          <w:lang w:eastAsia="zh-CN"/>
        </w:rPr>
      </w:pPr>
    </w:p>
    <w:p w14:paraId="727A97AE" w14:textId="77777777" w:rsidR="006D5007" w:rsidRDefault="006D5007" w:rsidP="00EA4E83">
      <w:pPr>
        <w:spacing w:afterLines="50" w:after="120"/>
        <w:jc w:val="center"/>
        <w:rPr>
          <w:rFonts w:ascii="Times New Roman" w:hAnsi="Times New Roman" w:cs="Times New Roman"/>
          <w:b/>
          <w:sz w:val="32"/>
          <w:szCs w:val="32"/>
          <w:lang w:eastAsia="zh-CN"/>
        </w:rPr>
      </w:pPr>
    </w:p>
    <w:p w14:paraId="52E1BE8F" w14:textId="77777777" w:rsidR="006D5007" w:rsidRDefault="006D5007" w:rsidP="00EA4E83">
      <w:pPr>
        <w:spacing w:afterLines="50" w:after="120"/>
        <w:jc w:val="center"/>
        <w:rPr>
          <w:rFonts w:ascii="Times New Roman" w:hAnsi="Times New Roman" w:cs="Times New Roman"/>
          <w:b/>
          <w:sz w:val="32"/>
          <w:szCs w:val="32"/>
          <w:lang w:eastAsia="zh-CN"/>
        </w:rPr>
      </w:pPr>
    </w:p>
    <w:p w14:paraId="0EFD09E8" w14:textId="77777777" w:rsidR="006D5007" w:rsidRDefault="006D5007" w:rsidP="00EA4E83">
      <w:pPr>
        <w:spacing w:afterLines="50" w:after="120"/>
        <w:jc w:val="center"/>
        <w:rPr>
          <w:rFonts w:ascii="Times New Roman" w:hAnsi="Times New Roman" w:cs="Times New Roman"/>
          <w:b/>
          <w:sz w:val="32"/>
          <w:szCs w:val="32"/>
          <w:lang w:eastAsia="zh-CN"/>
        </w:rPr>
      </w:pPr>
    </w:p>
    <w:p w14:paraId="1C71C839" w14:textId="77777777" w:rsidR="006D5007" w:rsidRDefault="006D5007" w:rsidP="00EA4E83">
      <w:pPr>
        <w:spacing w:afterLines="50" w:after="120"/>
        <w:jc w:val="center"/>
        <w:rPr>
          <w:rFonts w:ascii="Times New Roman" w:hAnsi="Times New Roman" w:cs="Times New Roman"/>
          <w:b/>
          <w:sz w:val="32"/>
          <w:szCs w:val="32"/>
          <w:lang w:eastAsia="zh-CN"/>
        </w:rPr>
      </w:pPr>
    </w:p>
    <w:p w14:paraId="541AFC5C" w14:textId="77777777" w:rsidR="006D5007" w:rsidRPr="00BA102A" w:rsidRDefault="006D5007" w:rsidP="00EA4E83">
      <w:pPr>
        <w:spacing w:afterLines="50" w:after="120"/>
        <w:jc w:val="center"/>
        <w:rPr>
          <w:rFonts w:ascii="Times New Roman" w:hAnsi="Times New Roman" w:cs="Times New Roman"/>
          <w:b/>
          <w:sz w:val="32"/>
          <w:szCs w:val="32"/>
          <w:lang w:eastAsia="zh-CN"/>
        </w:rPr>
      </w:pPr>
    </w:p>
    <w:p w14:paraId="1F9E8232" w14:textId="7613D68A" w:rsidR="004A1374" w:rsidRPr="00C564BF" w:rsidRDefault="004A1374" w:rsidP="004A1374">
      <w:pPr>
        <w:spacing w:line="360" w:lineRule="auto"/>
        <w:ind w:firstLineChars="700" w:firstLine="2108"/>
        <w:rPr>
          <w:rFonts w:ascii="Times New Roman" w:hAnsi="Times New Roman" w:cs="Times New Roman"/>
          <w:b/>
          <w:sz w:val="30"/>
          <w:szCs w:val="30"/>
        </w:rPr>
      </w:pPr>
      <w:r w:rsidRPr="00C564BF">
        <w:rPr>
          <w:rFonts w:ascii="Times New Roman" w:hAnsi="Times New Roman" w:cs="Times New Roman"/>
          <w:b/>
          <w:noProof/>
          <w:sz w:val="30"/>
          <w:szCs w:val="30"/>
          <w:lang w:val="en-US" w:eastAsia="zh-CN"/>
        </w:rPr>
        <mc:AlternateContent>
          <mc:Choice Requires="wps">
            <w:drawing>
              <wp:anchor distT="0" distB="0" distL="114300" distR="114300" simplePos="0" relativeHeight="251674112" behindDoc="0" locked="0" layoutInCell="1" allowOverlap="1" wp14:anchorId="1EF587F7" wp14:editId="522970EB">
                <wp:simplePos x="0" y="0"/>
                <wp:positionH relativeFrom="column">
                  <wp:posOffset>1902015</wp:posOffset>
                </wp:positionH>
                <wp:positionV relativeFrom="paragraph">
                  <wp:posOffset>215265</wp:posOffset>
                </wp:positionV>
                <wp:extent cx="2520000" cy="0"/>
                <wp:effectExtent l="0" t="0" r="33020" b="1905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20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AF005" id="直接连接符 7" o:spid="_x0000_s1026" style="position:absolute;left:0;text-align:lef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75pt,16.95pt" to="348.2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"/>
            </w:pict>
          </mc:Fallback>
        </mc:AlternateContent>
      </w:r>
      <w:r w:rsidRPr="00C564BF">
        <w:rPr>
          <w:rFonts w:ascii="Times New Roman" w:hAnsi="Times New Roman" w:cs="Times New Roman"/>
          <w:b/>
          <w:sz w:val="30"/>
          <w:szCs w:val="30"/>
        </w:rPr>
        <w:t xml:space="preserve">Score:                  </w:t>
      </w:r>
    </w:p>
    <w:p w14:paraId="722FCE77" w14:textId="77777777" w:rsidR="00C564BF" w:rsidRDefault="00C564BF" w:rsidP="00EA4E83">
      <w:pPr>
        <w:spacing w:afterLines="50" w:after="120"/>
        <w:jc w:val="center"/>
        <w:rPr>
          <w:rFonts w:ascii="Times New Roman" w:hAnsi="Times New Roman" w:cs="Times New Roman"/>
          <w:b/>
          <w:sz w:val="32"/>
          <w:szCs w:val="32"/>
          <w:lang w:eastAsia="zh-CN"/>
        </w:rPr>
      </w:pPr>
    </w:p>
    <w:p w14:paraId="2ABB1B51" w14:textId="4FF20DBA" w:rsidR="00C564BF" w:rsidRDefault="00C564BF" w:rsidP="00EA4E83">
      <w:pPr>
        <w:spacing w:afterLines="50" w:after="120"/>
        <w:jc w:val="center"/>
        <w:rPr>
          <w:rFonts w:ascii="Times New Roman" w:hAnsi="Times New Roman" w:cs="Times New Roman"/>
          <w:b/>
          <w:sz w:val="32"/>
          <w:szCs w:val="32"/>
          <w:lang w:eastAsia="zh-CN"/>
        </w:rPr>
      </w:pPr>
    </w:p>
    <w:p w14:paraId="14057389" w14:textId="77777777" w:rsidR="004C221D" w:rsidRPr="00BA102A" w:rsidRDefault="004C221D" w:rsidP="00EA4E83">
      <w:pPr>
        <w:spacing w:afterLines="50" w:after="120"/>
        <w:jc w:val="center"/>
        <w:rPr>
          <w:rFonts w:ascii="Times New Roman" w:hAnsi="Times New Roman" w:cs="Times New Roman"/>
          <w:b/>
          <w:sz w:val="32"/>
          <w:szCs w:val="32"/>
          <w:lang w:eastAsia="zh-CN"/>
        </w:rPr>
      </w:pPr>
    </w:p>
    <w:p w14:paraId="5224D017" w14:textId="77777777" w:rsidR="006C7596" w:rsidRPr="004C221D" w:rsidRDefault="006C7596" w:rsidP="004C221D">
      <w:pPr>
        <w:spacing w:beforeLines="100" w:before="240" w:afterLines="200" w:after="480"/>
        <w:jc w:val="center"/>
        <w:rPr>
          <w:rFonts w:ascii="Times New Roman" w:eastAsia="宋体" w:hAnsi="Times New Roman" w:cs="Times New Roman"/>
          <w:b/>
          <w:sz w:val="30"/>
          <w:szCs w:val="30"/>
          <w:lang w:eastAsia="zh-CN"/>
        </w:rPr>
      </w:pPr>
    </w:p>
    <w:p w14:paraId="5517C094" w14:textId="77777777" w:rsidR="00653423" w:rsidRPr="00BA102A" w:rsidRDefault="003B0A7D" w:rsidP="006C7596">
      <w:pPr>
        <w:spacing w:beforeLines="100" w:before="240" w:afterLines="300" w:after="720"/>
        <w:jc w:val="center"/>
        <w:rPr>
          <w:rFonts w:ascii="Times New Roman" w:eastAsia="宋体" w:hAnsi="Times New Roman" w:cs="Times New Roman"/>
          <w:b/>
          <w:sz w:val="30"/>
          <w:szCs w:val="30"/>
          <w:lang w:eastAsia="zh-CN"/>
        </w:rPr>
      </w:pPr>
      <w:r w:rsidRPr="00BA102A">
        <w:rPr>
          <w:rFonts w:ascii="Times New Roman" w:eastAsia="宋体" w:hAnsi="Times New Roman" w:cs="Times New Roman"/>
          <w:b/>
          <w:sz w:val="30"/>
          <w:szCs w:val="30"/>
          <w:lang w:eastAsia="zh-CN"/>
        </w:rPr>
        <w:t>Abstract</w:t>
      </w:r>
    </w:p>
    <w:bookmarkEnd w:id="0"/>
    <w:bookmarkEnd w:id="1"/>
    <w:p w14:paraId="74CE64C3" w14:textId="614BC446" w:rsidR="007F27EA" w:rsidRDefault="000041F8" w:rsidP="00EA4E83">
      <w:pPr>
        <w:spacing w:afterLines="50" w:after="120"/>
        <w:rPr>
          <w:rFonts w:ascii="Times New Roman" w:eastAsia="宋体" w:hAnsi="Times New Roman" w:cs="Times New Roman"/>
          <w:lang w:eastAsia="zh-CN"/>
        </w:rPr>
      </w:pPr>
      <w:r w:rsidRPr="000041F8">
        <w:rPr>
          <w:rFonts w:ascii="Times New Roman" w:eastAsia="宋体" w:hAnsi="Times New Roman" w:cs="Times New Roman"/>
          <w:lang w:eastAsia="zh-CN"/>
        </w:rPr>
        <w:t xml:space="preserve">Research have found that childhood trauma could result in negative emotions and mental diseases. However, the association between childhood trauma and pleasantness of self-referential criticism have not been revealed. We introduced Childhood trauma questionnaire, which has been widely used in different studies, to evaluate participants’ childhood trauma degree. Participants were asked to complete a childhood trauma questionnaire, and we used the score to </w:t>
      </w:r>
      <w:r w:rsidR="0099577F" w:rsidRPr="000041F8">
        <w:rPr>
          <w:rFonts w:ascii="Times New Roman" w:eastAsia="宋体" w:hAnsi="Times New Roman" w:cs="Times New Roman"/>
          <w:lang w:eastAsia="zh-CN"/>
        </w:rPr>
        <w:t>analyse</w:t>
      </w:r>
      <w:r w:rsidRPr="000041F8">
        <w:rPr>
          <w:rFonts w:ascii="Times New Roman" w:eastAsia="宋体" w:hAnsi="Times New Roman" w:cs="Times New Roman"/>
          <w:lang w:eastAsia="zh-CN"/>
        </w:rPr>
        <w:t xml:space="preserve"> their trauma. We also designed an evaluation task in which we rated participants’ pleasantness facing self-referential criticism and praise. Results showed that pleasantness of self-referential criticism and praise has association with childhood trauma. To be more accurate, participants who have suffered childhood trauma would feel more pleasant toward self-referential criticism than those who haven’t experienced childhood trauma. The findings may help to fully understand impacts of childhood trauma.</w:t>
      </w:r>
    </w:p>
    <w:p w14:paraId="32B59875" w14:textId="77777777" w:rsidR="0099577F" w:rsidRPr="000041F8" w:rsidRDefault="0099577F" w:rsidP="00EA4E83">
      <w:pPr>
        <w:spacing w:afterLines="50" w:after="120"/>
        <w:rPr>
          <w:rFonts w:ascii="Times New Roman" w:eastAsia="宋体" w:hAnsi="Times New Roman" w:cs="Times New Roman"/>
          <w:lang w:eastAsia="zh-CN"/>
        </w:rPr>
      </w:pPr>
    </w:p>
    <w:p w14:paraId="6E0104A8" w14:textId="77777777" w:rsidR="00653423" w:rsidRPr="00EA4E83" w:rsidRDefault="00653423" w:rsidP="00EA4E83">
      <w:pPr>
        <w:spacing w:afterLines="50" w:after="120"/>
        <w:jc w:val="center"/>
        <w:rPr>
          <w:rFonts w:ascii="Times New Roman" w:eastAsia="宋体" w:hAnsi="Times New Roman" w:cs="Times New Roman"/>
          <w:b/>
          <w:lang w:eastAsia="zh-CN"/>
        </w:rPr>
      </w:pPr>
      <w:r w:rsidRPr="00EA4E83">
        <w:rPr>
          <w:rFonts w:ascii="Times New Roman" w:eastAsia="宋体" w:hAnsi="Times New Roman" w:cs="Times New Roman"/>
          <w:b/>
          <w:lang w:eastAsia="zh-CN"/>
        </w:rPr>
        <w:t>Introduction</w:t>
      </w:r>
    </w:p>
    <w:p w14:paraId="5D001E2B" w14:textId="41D13151" w:rsidR="006E5C73" w:rsidRPr="000C50B8" w:rsidRDefault="006E5C73" w:rsidP="006E5C73">
      <w:pPr>
        <w:spacing w:afterLines="50" w:after="120"/>
        <w:rPr>
          <w:rFonts w:ascii="Times New Roman" w:eastAsia="宋体" w:hAnsi="Times New Roman" w:cs="Times New Roman"/>
          <w:lang w:eastAsia="zh-CN"/>
        </w:rPr>
      </w:pPr>
      <w:r w:rsidRPr="000C50B8">
        <w:rPr>
          <w:rFonts w:ascii="Times New Roman" w:eastAsia="宋体" w:hAnsi="Times New Roman" w:cs="Times New Roman"/>
          <w:lang w:eastAsia="zh-CN"/>
        </w:rPr>
        <w:t>Mental conditions brought on by horrible external events in childhood present a wide range of findings. If one looks only at the clinical manifestations of trauma in a given day in the life of the traumatized child, one could diagnose conduct disorder, borderline personality, major affective disorder, attention deficit hyperactivity, phobic disorder, dissociative disorder, obsessive-compulsive disorder, panic disorder, adjustment disorder, and even such conditions, as yet unofficial in the nomenclature, as precursors of multiple personality or acute dissociative disorder, and not be wrong. If one projects this multiplicity of technically</w:t>
      </w:r>
      <w:r w:rsidRPr="000C50B8">
        <w:rPr>
          <w:rFonts w:ascii="Times New Roman" w:hAnsi="Times New Roman" w:cs="Times New Roman"/>
        </w:rPr>
        <w:t xml:space="preserve"> </w:t>
      </w:r>
      <w:r w:rsidRPr="000C50B8">
        <w:rPr>
          <w:rFonts w:ascii="Times New Roman" w:eastAsia="宋体" w:hAnsi="Times New Roman" w:cs="Times New Roman"/>
          <w:lang w:eastAsia="zh-CN"/>
        </w:rPr>
        <w:t>correct diagnoses onto a traumatized child’s adulthood, one finds even more diagnostic leeway. We must organize our thinking about childhood trauma, however, or we run the risk of never seeing the condition at all. Like the young photographer in Cortazar’s short story and Antonioni’s film, “Blow Up,” we may enlarge the diagnostic fine points of trauma into such prominence that we altogether lose the central point</w:t>
      </w:r>
      <w:r w:rsidR="00767292" w:rsidRPr="000C50B8">
        <w:rPr>
          <w:rFonts w:ascii="Times New Roman" w:eastAsia="宋体" w:hAnsi="Times New Roman" w:cs="Times New Roman"/>
          <w:lang w:eastAsia="zh-CN"/>
        </w:rPr>
        <w:t xml:space="preserve"> </w:t>
      </w:r>
      <w:r w:rsidRPr="000C50B8">
        <w:rPr>
          <w:rFonts w:ascii="Times New Roman" w:eastAsia="宋体" w:hAnsi="Times New Roman" w:cs="Times New Roman"/>
          <w:lang w:eastAsia="zh-CN"/>
        </w:rPr>
        <w:t>that external forces created the internal changes in the first place. We must not let ourselves forget childhood trauma just because the problem is so vast.</w:t>
      </w:r>
      <w:r w:rsidR="00767292" w:rsidRPr="000C50B8">
        <w:rPr>
          <w:rFonts w:ascii="Times New Roman" w:eastAsia="宋体" w:hAnsi="Times New Roman" w:cs="Times New Roman"/>
          <w:lang w:eastAsia="zh-CN"/>
        </w:rPr>
        <w:t xml:space="preserve"> </w:t>
      </w:r>
      <w:r w:rsidR="00767292" w:rsidRPr="000C50B8">
        <w:rPr>
          <w:rFonts w:ascii="Times New Roman" w:eastAsia="宋体" w:hAnsi="Times New Roman" w:cs="Times New Roman"/>
          <w:lang w:val="en-US" w:eastAsia="zh-CN"/>
        </w:rPr>
        <w:t>(Lenore C,1991)</w:t>
      </w:r>
    </w:p>
    <w:p w14:paraId="50E13066" w14:textId="604915AE" w:rsidR="006666B2" w:rsidRPr="000C50B8" w:rsidRDefault="00F83F48" w:rsidP="00912B57">
      <w:pPr>
        <w:spacing w:afterLines="50" w:after="120"/>
        <w:rPr>
          <w:rFonts w:ascii="Times New Roman" w:hAnsi="Times New Roman" w:cs="Times New Roman"/>
        </w:rPr>
      </w:pPr>
      <w:r w:rsidRPr="000C50B8">
        <w:rPr>
          <w:rFonts w:ascii="Times New Roman" w:eastAsia="宋体" w:hAnsi="Times New Roman" w:cs="Times New Roman"/>
          <w:lang w:eastAsia="zh-CN"/>
        </w:rPr>
        <w:t>Childhood psychic trauma appears to be a crucial etiological factor in the development of a number of</w:t>
      </w:r>
      <w:r w:rsidR="0099577F" w:rsidRPr="000C50B8">
        <w:rPr>
          <w:rFonts w:ascii="Times New Roman" w:eastAsia="宋体" w:hAnsi="Times New Roman" w:cs="Times New Roman"/>
          <w:lang w:eastAsia="zh-CN"/>
        </w:rPr>
        <w:t xml:space="preserve"> </w:t>
      </w:r>
      <w:r w:rsidRPr="000C50B8">
        <w:rPr>
          <w:rFonts w:ascii="Times New Roman" w:eastAsia="宋体" w:hAnsi="Times New Roman" w:cs="Times New Roman"/>
          <w:lang w:eastAsia="zh-CN"/>
        </w:rPr>
        <w:t>serious disorders both in childhood and in adulthood. Like childhood rheumatic fever, psychic trauma sets a number of different problems into motion, any of which may lead to a definable mental condition.</w:t>
      </w:r>
      <w:r w:rsidR="0099577F" w:rsidRPr="000C50B8">
        <w:rPr>
          <w:rFonts w:ascii="Times New Roman" w:eastAsia="宋体" w:hAnsi="Times New Roman" w:cs="Times New Roman"/>
          <w:lang w:val="en-US" w:eastAsia="zh-CN"/>
        </w:rPr>
        <w:t>(</w:t>
      </w:r>
      <w:r w:rsidR="0099577F" w:rsidRPr="000C50B8">
        <w:rPr>
          <w:rFonts w:ascii="Times New Roman" w:hAnsi="Times New Roman" w:cs="Times New Roman"/>
        </w:rPr>
        <w:t xml:space="preserve"> </w:t>
      </w:r>
      <w:r w:rsidR="0099577F" w:rsidRPr="000C50B8">
        <w:rPr>
          <w:rFonts w:ascii="Times New Roman" w:eastAsia="宋体" w:hAnsi="Times New Roman" w:cs="Times New Roman"/>
          <w:lang w:val="en-US" w:eastAsia="zh-CN"/>
        </w:rPr>
        <w:t xml:space="preserve">Lenore C,1991) As childhood trauma has a deep impact of motion, mental health and personality, it’s </w:t>
      </w:r>
      <w:r w:rsidR="00296B30" w:rsidRPr="000C50B8">
        <w:rPr>
          <w:rFonts w:ascii="Times New Roman" w:eastAsia="宋体" w:hAnsi="Times New Roman" w:cs="Times New Roman"/>
          <w:lang w:val="en-US" w:eastAsia="zh-CN"/>
        </w:rPr>
        <w:t xml:space="preserve">important to study on </w:t>
      </w:r>
      <w:r w:rsidR="00624F17" w:rsidRPr="000C50B8">
        <w:rPr>
          <w:rFonts w:ascii="Times New Roman" w:eastAsia="宋体" w:hAnsi="Times New Roman" w:cs="Times New Roman"/>
          <w:lang w:val="en-US" w:eastAsia="zh-CN"/>
        </w:rPr>
        <w:t xml:space="preserve">how </w:t>
      </w:r>
      <w:r w:rsidR="00B32DB8" w:rsidRPr="000C50B8">
        <w:rPr>
          <w:rFonts w:ascii="Times New Roman" w:eastAsia="宋体" w:hAnsi="Times New Roman" w:cs="Times New Roman"/>
          <w:lang w:val="en-US" w:eastAsia="zh-CN"/>
        </w:rPr>
        <w:t xml:space="preserve">childhood is generated and </w:t>
      </w:r>
      <w:r w:rsidR="00D26F11" w:rsidRPr="000C50B8">
        <w:rPr>
          <w:rFonts w:ascii="Times New Roman" w:eastAsia="宋体" w:hAnsi="Times New Roman" w:cs="Times New Roman"/>
          <w:lang w:val="en-US" w:eastAsia="zh-CN"/>
        </w:rPr>
        <w:t xml:space="preserve">what will it result in. </w:t>
      </w:r>
      <w:r w:rsidR="00EC61D4" w:rsidRPr="000C50B8">
        <w:rPr>
          <w:rFonts w:ascii="Times New Roman" w:eastAsia="宋体" w:hAnsi="Times New Roman" w:cs="Times New Roman"/>
          <w:lang w:val="en-US" w:eastAsia="zh-CN"/>
        </w:rPr>
        <w:t xml:space="preserve">In </w:t>
      </w:r>
      <w:r w:rsidR="00EC61D4" w:rsidRPr="000C50B8">
        <w:rPr>
          <w:rFonts w:ascii="Times New Roman" w:eastAsia="宋体" w:hAnsi="Times New Roman" w:cs="Times New Roman"/>
          <w:i/>
          <w:iCs/>
          <w:lang w:val="en-US" w:eastAsia="zh-CN"/>
        </w:rPr>
        <w:t>Childhood Traumas: An Outline and Overview</w:t>
      </w:r>
      <w:r w:rsidR="00EC61D4" w:rsidRPr="000C50B8">
        <w:rPr>
          <w:rFonts w:ascii="Times New Roman" w:eastAsia="宋体" w:hAnsi="Times New Roman" w:cs="Times New Roman"/>
          <w:lang w:val="en-US" w:eastAsia="zh-CN"/>
        </w:rPr>
        <w:t xml:space="preserve">, the author </w:t>
      </w:r>
      <w:r w:rsidR="007F134E" w:rsidRPr="000C50B8">
        <w:rPr>
          <w:rFonts w:ascii="Times New Roman" w:hAnsi="Times New Roman" w:cs="Times New Roman"/>
        </w:rPr>
        <w:t>divided childhood trauma into two basic types</w:t>
      </w:r>
      <w:r w:rsidR="00B52C5B" w:rsidRPr="000C50B8">
        <w:rPr>
          <w:rFonts w:ascii="Times New Roman" w:hAnsi="Times New Roman" w:cs="Times New Roman"/>
        </w:rPr>
        <w:t xml:space="preserve">, Type I and Type II. Type I trauma includes full, detailed memories, “omens,” and misperceptions. Type II trauma includes denial and numbing, self-hypnosis and dissociation, and rage. Crossover conditions often occur after sudden, shocking deaths or accidents that leave children handicapped. In these instances, characteristics of both type I and type II childhood traumas exist side by side. Not only does childhood trauma could lead to these </w:t>
      </w:r>
      <w:r w:rsidR="00036376" w:rsidRPr="000C50B8">
        <w:rPr>
          <w:rFonts w:ascii="Times New Roman" w:hAnsi="Times New Roman" w:cs="Times New Roman"/>
        </w:rPr>
        <w:t xml:space="preserve">symptoms, but it would also lead to some deep </w:t>
      </w:r>
      <w:r w:rsidR="00912B57" w:rsidRPr="000C50B8">
        <w:rPr>
          <w:rFonts w:ascii="Times New Roman" w:hAnsi="Times New Roman" w:cs="Times New Roman"/>
        </w:rPr>
        <w:t>impacts. For example, childhood trauma is related to personality traits present in adulthood.( Allen &amp; Lauterbach,2007)</w:t>
      </w:r>
      <w:r w:rsidR="00896FF3" w:rsidRPr="000C50B8">
        <w:rPr>
          <w:rFonts w:ascii="Times New Roman" w:hAnsi="Times New Roman" w:cs="Times New Roman"/>
        </w:rPr>
        <w:t xml:space="preserve"> More specifically, </w:t>
      </w:r>
      <w:r w:rsidR="00060174" w:rsidRPr="000C50B8">
        <w:rPr>
          <w:rFonts w:ascii="Times New Roman" w:hAnsi="Times New Roman" w:cs="Times New Roman"/>
        </w:rPr>
        <w:t>their results show</w:t>
      </w:r>
      <w:r w:rsidR="00BF2FF0" w:rsidRPr="000C50B8">
        <w:rPr>
          <w:rFonts w:ascii="Times New Roman" w:hAnsi="Times New Roman" w:cs="Times New Roman"/>
        </w:rPr>
        <w:t xml:space="preserve"> that different </w:t>
      </w:r>
      <w:r w:rsidR="00BF2FF0" w:rsidRPr="000C50B8">
        <w:rPr>
          <w:rFonts w:ascii="Times New Roman" w:hAnsi="Times New Roman" w:cs="Times New Roman"/>
        </w:rPr>
        <w:lastRenderedPageBreak/>
        <w:t xml:space="preserve">types of childhood trauma (Type I and Type II) </w:t>
      </w:r>
      <w:r w:rsidR="00450A21" w:rsidRPr="000C50B8">
        <w:rPr>
          <w:rFonts w:ascii="Times New Roman" w:hAnsi="Times New Roman" w:cs="Times New Roman"/>
        </w:rPr>
        <w:t xml:space="preserve">could </w:t>
      </w:r>
      <w:r w:rsidR="00DD1A2F" w:rsidRPr="000C50B8">
        <w:rPr>
          <w:rFonts w:ascii="Times New Roman" w:hAnsi="Times New Roman" w:cs="Times New Roman"/>
        </w:rPr>
        <w:t xml:space="preserve">generate or </w:t>
      </w:r>
      <w:r w:rsidR="00FE662A" w:rsidRPr="000C50B8">
        <w:rPr>
          <w:rFonts w:ascii="Times New Roman" w:hAnsi="Times New Roman" w:cs="Times New Roman"/>
        </w:rPr>
        <w:t xml:space="preserve">affect personality differently, thus, </w:t>
      </w:r>
      <w:r w:rsidR="007D38EC" w:rsidRPr="000C50B8">
        <w:rPr>
          <w:rFonts w:ascii="Times New Roman" w:hAnsi="Times New Roman" w:cs="Times New Roman"/>
        </w:rPr>
        <w:t>p</w:t>
      </w:r>
      <w:r w:rsidR="004F0FE3" w:rsidRPr="000C50B8">
        <w:rPr>
          <w:rFonts w:ascii="Times New Roman" w:hAnsi="Times New Roman" w:cs="Times New Roman"/>
        </w:rPr>
        <w:t xml:space="preserve">ersons in the Type I group displayed less interpersonal dependency than did persons in the Type II or control groups. </w:t>
      </w:r>
    </w:p>
    <w:p w14:paraId="6ED19F0E" w14:textId="52373A74" w:rsidR="00F83BBD" w:rsidRPr="000C50B8" w:rsidRDefault="00F27C77" w:rsidP="00432267">
      <w:pPr>
        <w:spacing w:afterLines="50" w:after="120"/>
        <w:rPr>
          <w:rFonts w:ascii="Times New Roman" w:hAnsi="Times New Roman" w:cs="Times New Roman"/>
        </w:rPr>
      </w:pPr>
      <w:r w:rsidRPr="000C50B8">
        <w:rPr>
          <w:rFonts w:ascii="Times New Roman" w:hAnsi="Times New Roman" w:cs="Times New Roman"/>
        </w:rPr>
        <w:t xml:space="preserve">Childhood trauma not only could cause </w:t>
      </w:r>
      <w:r w:rsidR="006B4983" w:rsidRPr="000C50B8">
        <w:rPr>
          <w:rFonts w:ascii="Times New Roman" w:hAnsi="Times New Roman" w:cs="Times New Roman"/>
        </w:rPr>
        <w:t xml:space="preserve">mental health disorder, but also could affect physical condition. According to </w:t>
      </w:r>
      <w:r w:rsidR="00523375" w:rsidRPr="000C50B8">
        <w:rPr>
          <w:rFonts w:ascii="Times New Roman" w:hAnsi="Times New Roman" w:cs="Times New Roman"/>
          <w:i/>
          <w:iCs/>
        </w:rPr>
        <w:t>the</w:t>
      </w:r>
      <w:r w:rsidR="00573EB8" w:rsidRPr="000C50B8">
        <w:rPr>
          <w:rFonts w:ascii="Times New Roman" w:hAnsi="Times New Roman" w:cs="Times New Roman"/>
          <w:i/>
          <w:iCs/>
        </w:rPr>
        <w:t xml:space="preserve"> biological effects of childhood trauma </w:t>
      </w:r>
      <w:r w:rsidR="00573EB8" w:rsidRPr="000C50B8">
        <w:rPr>
          <w:rFonts w:ascii="Times New Roman" w:hAnsi="Times New Roman" w:cs="Times New Roman"/>
        </w:rPr>
        <w:t>(De Bellis &amp; Zisk,2014)</w:t>
      </w:r>
      <w:r w:rsidR="00B6589B" w:rsidRPr="000C50B8">
        <w:rPr>
          <w:rFonts w:ascii="Times New Roman" w:hAnsi="Times New Roman" w:cs="Times New Roman"/>
        </w:rPr>
        <w:t xml:space="preserve">, </w:t>
      </w:r>
      <w:r w:rsidR="00944DB7" w:rsidRPr="000C50B8">
        <w:rPr>
          <w:rFonts w:ascii="Times New Roman" w:hAnsi="Times New Roman" w:cs="Times New Roman"/>
        </w:rPr>
        <w:t xml:space="preserve">childhood trauma could cause </w:t>
      </w:r>
      <w:r w:rsidR="00432267" w:rsidRPr="000C50B8">
        <w:rPr>
          <w:rFonts w:ascii="Times New Roman" w:hAnsi="Times New Roman" w:cs="Times New Roman"/>
        </w:rPr>
        <w:t xml:space="preserve">anomaly in locus coeruleus–norepinephrine, sympathetic nervous system, catecholamine system, serotonin system, oxytocin system and  immune system. Also, childhood trauma could </w:t>
      </w:r>
      <w:proofErr w:type="spellStart"/>
      <w:r w:rsidR="00523375" w:rsidRPr="000C50B8">
        <w:rPr>
          <w:rFonts w:ascii="Times New Roman" w:hAnsi="Times New Roman" w:cs="Times New Roman"/>
        </w:rPr>
        <w:t>affect</w:t>
      </w:r>
      <w:proofErr w:type="spellEnd"/>
      <w:r w:rsidR="00432267" w:rsidRPr="000C50B8">
        <w:rPr>
          <w:rFonts w:ascii="Times New Roman" w:hAnsi="Times New Roman" w:cs="Times New Roman"/>
        </w:rPr>
        <w:t xml:space="preserve"> on neuropsychological functioning and </w:t>
      </w:r>
      <w:r w:rsidR="00523375" w:rsidRPr="000C50B8">
        <w:rPr>
          <w:rFonts w:ascii="Times New Roman" w:hAnsi="Times New Roman" w:cs="Times New Roman"/>
        </w:rPr>
        <w:t>cognitive</w:t>
      </w:r>
      <w:r w:rsidR="00432267" w:rsidRPr="000C50B8">
        <w:rPr>
          <w:rFonts w:ascii="Times New Roman" w:hAnsi="Times New Roman" w:cs="Times New Roman"/>
        </w:rPr>
        <w:t xml:space="preserve"> development</w:t>
      </w:r>
      <w:r w:rsidR="00523375" w:rsidRPr="000C50B8">
        <w:rPr>
          <w:rFonts w:ascii="Times New Roman" w:hAnsi="Times New Roman" w:cs="Times New Roman"/>
        </w:rPr>
        <w:t>, as well as brain development.</w:t>
      </w:r>
    </w:p>
    <w:p w14:paraId="2BCA59D2" w14:textId="61DFC0F7" w:rsidR="00B67023" w:rsidRPr="000C50B8" w:rsidRDefault="00B67023" w:rsidP="00432267">
      <w:pPr>
        <w:spacing w:afterLines="50" w:after="120"/>
        <w:rPr>
          <w:rFonts w:ascii="Times New Roman" w:hAnsi="Times New Roman" w:cs="Times New Roman"/>
        </w:rPr>
      </w:pPr>
      <w:r w:rsidRPr="000C50B8">
        <w:rPr>
          <w:rFonts w:ascii="Times New Roman" w:hAnsi="Times New Roman" w:cs="Times New Roman"/>
        </w:rPr>
        <w:t xml:space="preserve">Since childhood trauma could cause so many </w:t>
      </w:r>
      <w:r w:rsidR="001F30DA" w:rsidRPr="000C50B8">
        <w:rPr>
          <w:rFonts w:ascii="Times New Roman" w:hAnsi="Times New Roman" w:cs="Times New Roman"/>
        </w:rPr>
        <w:t xml:space="preserve">mental and physical </w:t>
      </w:r>
      <w:r w:rsidRPr="000C50B8">
        <w:rPr>
          <w:rFonts w:ascii="Times New Roman" w:hAnsi="Times New Roman" w:cs="Times New Roman"/>
        </w:rPr>
        <w:t>disorder</w:t>
      </w:r>
      <w:r w:rsidR="001F30DA" w:rsidRPr="000C50B8">
        <w:rPr>
          <w:rFonts w:ascii="Times New Roman" w:hAnsi="Times New Roman" w:cs="Times New Roman"/>
        </w:rPr>
        <w:t xml:space="preserve">, it’s of great value to </w:t>
      </w:r>
      <w:r w:rsidR="00883088" w:rsidRPr="000C50B8">
        <w:rPr>
          <w:rFonts w:ascii="Times New Roman" w:hAnsi="Times New Roman" w:cs="Times New Roman"/>
        </w:rPr>
        <w:t xml:space="preserve">be studied. </w:t>
      </w:r>
      <w:r w:rsidR="00990F98" w:rsidRPr="000C50B8">
        <w:rPr>
          <w:rFonts w:ascii="Times New Roman" w:hAnsi="Times New Roman" w:cs="Times New Roman"/>
        </w:rPr>
        <w:t xml:space="preserve">Researches on childhood trauma could </w:t>
      </w:r>
      <w:r w:rsidR="00AF1128" w:rsidRPr="000C50B8">
        <w:rPr>
          <w:rFonts w:ascii="Times New Roman" w:hAnsi="Times New Roman" w:cs="Times New Roman"/>
        </w:rPr>
        <w:t xml:space="preserve">help us fully understand how trauma </w:t>
      </w:r>
      <w:r w:rsidR="00CB611B" w:rsidRPr="000C50B8">
        <w:rPr>
          <w:rFonts w:ascii="Times New Roman" w:hAnsi="Times New Roman" w:cs="Times New Roman"/>
        </w:rPr>
        <w:t xml:space="preserve">affects our body, and could help </w:t>
      </w:r>
      <w:r w:rsidR="005C3C76" w:rsidRPr="000C50B8">
        <w:rPr>
          <w:rFonts w:ascii="Times New Roman" w:hAnsi="Times New Roman" w:cs="Times New Roman"/>
        </w:rPr>
        <w:t>those who have childhood trauma to alleviate their pain.</w:t>
      </w:r>
    </w:p>
    <w:p w14:paraId="20108C7F" w14:textId="55493537" w:rsidR="00865923" w:rsidRPr="000C50B8" w:rsidRDefault="008D69BC" w:rsidP="006B6646">
      <w:pPr>
        <w:spacing w:afterLines="50" w:after="120"/>
        <w:rPr>
          <w:rFonts w:ascii="Times New Roman" w:hAnsi="Times New Roman" w:cs="Times New Roman"/>
          <w:lang w:val="en-US"/>
        </w:rPr>
      </w:pPr>
      <w:r w:rsidRPr="000C50B8">
        <w:rPr>
          <w:rFonts w:ascii="Times New Roman" w:hAnsi="Times New Roman" w:cs="Times New Roman"/>
        </w:rPr>
        <w:t xml:space="preserve">The Childhood Trauma Questionnaire (CTQ; Bernstein et al., 1994) is a retrospective, self-report measure that was developed to provide a brief, reliable, and valid assessment of a broad range of traumatic experiences in childhood. More specifically, it </w:t>
      </w:r>
      <w:r w:rsidR="00621300" w:rsidRPr="000C50B8">
        <w:rPr>
          <w:rFonts w:ascii="Times New Roman" w:hAnsi="Times New Roman" w:cs="Times New Roman"/>
        </w:rPr>
        <w:t>assesses</w:t>
      </w:r>
      <w:r w:rsidRPr="000C50B8">
        <w:rPr>
          <w:rFonts w:ascii="Times New Roman" w:hAnsi="Times New Roman" w:cs="Times New Roman"/>
        </w:rPr>
        <w:t xml:space="preserve"> experiences of abuse and neglect in childhood, including physical, emotional, and sexual abuse and physical and emotional neglect, as well as related aspects of the child-rearing environment. The CTQ is intended for adolescents and adults. It contains 70 items arranged according to four factors: physical and emotional abuse, emotional neglect, sexual abuse, and physical neglect.</w:t>
      </w:r>
      <w:r w:rsidR="00377843" w:rsidRPr="000C50B8">
        <w:rPr>
          <w:rFonts w:ascii="Times New Roman" w:hAnsi="Times New Roman" w:cs="Times New Roman"/>
          <w:lang w:val="en-US"/>
        </w:rPr>
        <w:t xml:space="preserve"> </w:t>
      </w:r>
      <w:r w:rsidR="006B6646" w:rsidRPr="000C50B8">
        <w:rPr>
          <w:rFonts w:ascii="Times New Roman" w:hAnsi="Times New Roman" w:cs="Times New Roman"/>
          <w:lang w:val="en-US"/>
        </w:rPr>
        <w:t xml:space="preserve">Most items are phrased in objective, behavioral terms (“When I was growing up, someone tried to touch me in a sexual way or tried to make me touch them.”), while others call for more subjective evaluations (e.g., “When I was growing up, I believe that I was sexually abused.”) (Additional sample items are given in a previous report [Bernstein et al., 19941, and the entire scale can be obtained from the authors.) Items are rated on a 5-point Likert-type scale, with response options ranging from “Never true” to ‘Very often true.” Instructions for the CTQ ask respondents about their “experiences growing up” and, therefore, in the case of adolescents, do not distinguish between current and past maltreatment. The CTQ requires about 10 to 15 minutes to complete. </w:t>
      </w:r>
      <w:r w:rsidR="00417218" w:rsidRPr="000C50B8">
        <w:rPr>
          <w:rFonts w:ascii="Times New Roman" w:hAnsi="Times New Roman" w:cs="Times New Roman"/>
          <w:lang w:val="en-US"/>
        </w:rPr>
        <w:t xml:space="preserve">Since the CTQ was </w:t>
      </w:r>
      <w:r w:rsidR="00FD4E7F" w:rsidRPr="000C50B8">
        <w:rPr>
          <w:rFonts w:ascii="Times New Roman" w:hAnsi="Times New Roman" w:cs="Times New Roman"/>
          <w:lang w:val="en-US"/>
        </w:rPr>
        <w:t xml:space="preserve">published, there have been many researches on the CTQ, including translating it into different languages, as well as add or delete some contents; </w:t>
      </w:r>
      <w:r w:rsidR="00621300" w:rsidRPr="000C50B8">
        <w:rPr>
          <w:rFonts w:ascii="Times New Roman" w:hAnsi="Times New Roman" w:cs="Times New Roman"/>
          <w:lang w:val="en-US"/>
        </w:rPr>
        <w:t>also,</w:t>
      </w:r>
      <w:r w:rsidR="00FD4E7F" w:rsidRPr="000C50B8">
        <w:rPr>
          <w:rFonts w:ascii="Times New Roman" w:hAnsi="Times New Roman" w:cs="Times New Roman"/>
          <w:lang w:val="en-US"/>
        </w:rPr>
        <w:t xml:space="preserve"> it has been used in </w:t>
      </w:r>
      <w:r w:rsidR="00621300" w:rsidRPr="000C50B8">
        <w:rPr>
          <w:rFonts w:ascii="Times New Roman" w:hAnsi="Times New Roman" w:cs="Times New Roman"/>
          <w:lang w:val="en-US"/>
        </w:rPr>
        <w:t>number</w:t>
      </w:r>
      <w:r w:rsidR="00FD4E7F" w:rsidRPr="000C50B8">
        <w:rPr>
          <w:rFonts w:ascii="Times New Roman" w:hAnsi="Times New Roman" w:cs="Times New Roman"/>
          <w:lang w:val="en-US"/>
        </w:rPr>
        <w:t xml:space="preserve"> of studies to test childhood trauma. Since i</w:t>
      </w:r>
      <w:r w:rsidR="00377843" w:rsidRPr="000C50B8">
        <w:rPr>
          <w:rFonts w:ascii="Times New Roman" w:hAnsi="Times New Roman" w:cs="Times New Roman"/>
          <w:lang w:val="en-US"/>
        </w:rPr>
        <w:t xml:space="preserve">t has been widely used for </w:t>
      </w:r>
      <w:r w:rsidR="004675B1" w:rsidRPr="000C50B8">
        <w:rPr>
          <w:rFonts w:ascii="Times New Roman" w:hAnsi="Times New Roman" w:cs="Times New Roman"/>
          <w:lang w:val="en-US"/>
        </w:rPr>
        <w:t xml:space="preserve">testing childhood trauma, </w:t>
      </w:r>
      <w:r w:rsidR="00F77C49" w:rsidRPr="000C50B8">
        <w:rPr>
          <w:rFonts w:ascii="Times New Roman" w:hAnsi="Times New Roman" w:cs="Times New Roman"/>
          <w:lang w:val="en-US"/>
        </w:rPr>
        <w:t xml:space="preserve">in this study we used CTQ to evaluate our participants. </w:t>
      </w:r>
    </w:p>
    <w:p w14:paraId="21E34638" w14:textId="77777777" w:rsidR="00EA4E83" w:rsidRPr="00EA4E83" w:rsidRDefault="00EA4E83" w:rsidP="00EA4E83">
      <w:pPr>
        <w:spacing w:afterLines="50" w:after="120"/>
        <w:rPr>
          <w:rFonts w:ascii="Times New Roman" w:eastAsia="宋体" w:hAnsi="Times New Roman" w:cs="Times New Roman"/>
          <w:lang w:eastAsia="zh-CN"/>
        </w:rPr>
      </w:pPr>
    </w:p>
    <w:p w14:paraId="6A0A9FA1" w14:textId="77777777" w:rsidR="003619EE" w:rsidRPr="00EA4E83" w:rsidRDefault="003619EE" w:rsidP="00EA4E83">
      <w:pPr>
        <w:spacing w:afterLines="50" w:after="120"/>
        <w:jc w:val="center"/>
        <w:rPr>
          <w:rFonts w:ascii="Times New Roman" w:eastAsia="宋体" w:hAnsi="Times New Roman" w:cs="Times New Roman"/>
          <w:b/>
          <w:lang w:eastAsia="zh-CN"/>
        </w:rPr>
      </w:pPr>
      <w:r w:rsidRPr="00EA4E83">
        <w:rPr>
          <w:rFonts w:ascii="Times New Roman" w:eastAsia="宋体" w:hAnsi="Times New Roman" w:cs="Times New Roman"/>
          <w:b/>
          <w:lang w:eastAsia="zh-CN"/>
        </w:rPr>
        <w:t>Methods</w:t>
      </w:r>
    </w:p>
    <w:p w14:paraId="349AD6E1" w14:textId="77777777" w:rsidR="003619EE" w:rsidRPr="00EA4E83" w:rsidRDefault="00817969" w:rsidP="00EA4E83">
      <w:pPr>
        <w:spacing w:afterLines="50" w:after="120"/>
        <w:rPr>
          <w:rFonts w:ascii="Times New Roman" w:eastAsia="宋体" w:hAnsi="Times New Roman" w:cs="Times New Roman"/>
          <w:b/>
          <w:lang w:eastAsia="zh-CN"/>
        </w:rPr>
      </w:pPr>
      <w:r w:rsidRPr="00EA4E83">
        <w:rPr>
          <w:rFonts w:ascii="Times New Roman" w:eastAsia="宋体" w:hAnsi="Times New Roman" w:cs="Times New Roman"/>
          <w:b/>
          <w:lang w:eastAsia="zh-CN"/>
        </w:rPr>
        <w:t>Participants</w:t>
      </w:r>
    </w:p>
    <w:p w14:paraId="4D3B0C93" w14:textId="46BE226F" w:rsidR="00796B01" w:rsidRDefault="00482FD4" w:rsidP="00EA4E83">
      <w:pPr>
        <w:spacing w:afterLines="50" w:after="120"/>
        <w:rPr>
          <w:rFonts w:ascii="Times New Roman" w:eastAsia="宋体" w:hAnsi="Times New Roman" w:cs="Times New Roman"/>
          <w:lang w:eastAsia="zh-CN"/>
        </w:rPr>
      </w:pPr>
      <w:r>
        <w:rPr>
          <w:rFonts w:ascii="Times New Roman" w:eastAsia="宋体" w:hAnsi="Times New Roman" w:cs="Times New Roman"/>
          <w:lang w:eastAsia="zh-CN"/>
        </w:rPr>
        <w:t xml:space="preserve">100 healthy undergraduates and postgraduates </w:t>
      </w:r>
      <w:r w:rsidR="00A13ABC">
        <w:rPr>
          <w:rFonts w:ascii="Times New Roman" w:eastAsia="宋体" w:hAnsi="Times New Roman" w:cs="Times New Roman"/>
          <w:lang w:eastAsia="zh-CN"/>
        </w:rPr>
        <w:t xml:space="preserve">were investigated </w:t>
      </w:r>
      <w:r>
        <w:rPr>
          <w:rFonts w:ascii="Times New Roman" w:eastAsia="宋体" w:hAnsi="Times New Roman" w:cs="Times New Roman"/>
          <w:lang w:eastAsia="zh-CN"/>
        </w:rPr>
        <w:t>to participate in our test</w:t>
      </w:r>
      <w:r w:rsidR="00A13ABC">
        <w:rPr>
          <w:rFonts w:ascii="Times New Roman" w:eastAsia="宋体" w:hAnsi="Times New Roman" w:cs="Times New Roman"/>
          <w:lang w:eastAsia="zh-CN"/>
        </w:rPr>
        <w:t xml:space="preserve">. </w:t>
      </w:r>
      <w:r w:rsidR="008A3C57">
        <w:rPr>
          <w:rFonts w:ascii="Times New Roman" w:eastAsia="宋体" w:hAnsi="Times New Roman" w:cs="Times New Roman"/>
          <w:lang w:eastAsia="zh-CN"/>
        </w:rPr>
        <w:t xml:space="preserve">50 of them were males and another 50 of them were female. Participant’s ages ranged from 18 to 26 years(M = </w:t>
      </w:r>
      <w:r w:rsidR="008A3C57" w:rsidRPr="008A3C57">
        <w:rPr>
          <w:rFonts w:ascii="Times New Roman" w:hAnsi="Times New Roman" w:cs="Times New Roman"/>
        </w:rPr>
        <w:t>23.66</w:t>
      </w:r>
      <w:r w:rsidR="008A3C57">
        <w:rPr>
          <w:rFonts w:ascii="Times New Roman" w:eastAsia="宋体" w:hAnsi="Times New Roman" w:cs="Times New Roman"/>
          <w:lang w:eastAsia="zh-CN"/>
        </w:rPr>
        <w:t xml:space="preserve">, SD = </w:t>
      </w:r>
      <w:r w:rsidR="008A3C57" w:rsidRPr="008A3C57">
        <w:rPr>
          <w:rFonts w:ascii="Times New Roman" w:hAnsi="Times New Roman" w:cs="Times New Roman"/>
        </w:rPr>
        <w:t>1.43</w:t>
      </w:r>
      <w:r w:rsidR="008A3C57">
        <w:rPr>
          <w:rFonts w:ascii="Times New Roman" w:eastAsia="宋体" w:hAnsi="Times New Roman" w:cs="Times New Roman"/>
          <w:lang w:eastAsia="zh-CN"/>
        </w:rPr>
        <w:t xml:space="preserve">). </w:t>
      </w:r>
      <w:r w:rsidR="00784112">
        <w:rPr>
          <w:rFonts w:ascii="Times New Roman" w:eastAsia="宋体" w:hAnsi="Times New Roman" w:cs="Times New Roman"/>
          <w:lang w:eastAsia="zh-CN"/>
        </w:rPr>
        <w:t>All participants were native Chinese speakers.</w:t>
      </w:r>
    </w:p>
    <w:p w14:paraId="2A91448B" w14:textId="6A90B9F6" w:rsidR="00103A7D" w:rsidRDefault="002155DB" w:rsidP="00EA4E83">
      <w:pPr>
        <w:spacing w:afterLines="50" w:after="120"/>
        <w:rPr>
          <w:rFonts w:ascii="Times New Roman" w:eastAsia="宋体" w:hAnsi="Times New Roman" w:cs="Times New Roman"/>
          <w:b/>
          <w:lang w:eastAsia="zh-CN"/>
        </w:rPr>
      </w:pPr>
      <w:r>
        <w:rPr>
          <w:rFonts w:ascii="Times New Roman" w:eastAsia="宋体" w:hAnsi="Times New Roman" w:cs="Times New Roman" w:hint="eastAsia"/>
          <w:b/>
          <w:lang w:eastAsia="zh-CN"/>
        </w:rPr>
        <w:t>Questionnaire</w:t>
      </w:r>
    </w:p>
    <w:p w14:paraId="292539E5" w14:textId="419AEBF4" w:rsidR="006E06B2" w:rsidRDefault="006C1682" w:rsidP="00EA4E83">
      <w:pPr>
        <w:spacing w:afterLines="50" w:after="120"/>
        <w:rPr>
          <w:rFonts w:ascii="Times New Roman" w:hAnsi="Times New Roman" w:cs="Times New Roman"/>
          <w:lang w:eastAsia="zh-CN"/>
        </w:rPr>
      </w:pPr>
      <w:r>
        <w:rPr>
          <w:rFonts w:ascii="Times New Roman" w:hAnsi="Times New Roman" w:cs="Times New Roman"/>
          <w:lang w:eastAsia="zh-CN"/>
        </w:rPr>
        <w:t xml:space="preserve">Participants </w:t>
      </w:r>
      <w:r w:rsidR="00073E5A">
        <w:rPr>
          <w:rFonts w:ascii="Times New Roman" w:hAnsi="Times New Roman" w:cs="Times New Roman"/>
          <w:lang w:eastAsia="zh-CN"/>
        </w:rPr>
        <w:t xml:space="preserve">completed </w:t>
      </w:r>
      <w:r w:rsidR="0029601B">
        <w:rPr>
          <w:rFonts w:ascii="Times New Roman" w:hAnsi="Times New Roman" w:cs="Times New Roman"/>
          <w:lang w:eastAsia="zh-CN"/>
        </w:rPr>
        <w:t>Childhood Trauma Questionnaire</w:t>
      </w:r>
      <w:r w:rsidR="000615C2">
        <w:rPr>
          <w:rFonts w:ascii="Times New Roman" w:hAnsi="Times New Roman" w:cs="Times New Roman"/>
          <w:lang w:eastAsia="zh-CN"/>
        </w:rPr>
        <w:t xml:space="preserve">, which evaluates their childhood trauma. </w:t>
      </w:r>
      <w:r w:rsidR="000615C2" w:rsidRPr="000615C2">
        <w:rPr>
          <w:rFonts w:ascii="Times New Roman" w:hAnsi="Times New Roman" w:cs="Times New Roman"/>
          <w:lang w:eastAsia="zh-CN"/>
        </w:rPr>
        <w:t xml:space="preserve">Responses </w:t>
      </w:r>
      <w:r w:rsidR="00FE459D">
        <w:rPr>
          <w:rFonts w:ascii="Times New Roman" w:hAnsi="Times New Roman" w:cs="Times New Roman"/>
          <w:lang w:eastAsia="zh-CN"/>
        </w:rPr>
        <w:t>we</w:t>
      </w:r>
      <w:r w:rsidR="000615C2" w:rsidRPr="000615C2">
        <w:rPr>
          <w:rFonts w:ascii="Times New Roman" w:hAnsi="Times New Roman" w:cs="Times New Roman"/>
          <w:lang w:eastAsia="zh-CN"/>
        </w:rPr>
        <w:t>re quantified on a 5-point Likert-type scale according to the frequency with which experiences occurred, with 1 = "never true" and 5 = "very often true." This questionnaire require</w:t>
      </w:r>
      <w:r w:rsidR="00FE459D">
        <w:rPr>
          <w:rFonts w:ascii="Times New Roman" w:hAnsi="Times New Roman" w:cs="Times New Roman"/>
          <w:lang w:eastAsia="zh-CN"/>
        </w:rPr>
        <w:t>d</w:t>
      </w:r>
      <w:r w:rsidR="000615C2" w:rsidRPr="000615C2">
        <w:rPr>
          <w:rFonts w:ascii="Times New Roman" w:hAnsi="Times New Roman" w:cs="Times New Roman"/>
          <w:lang w:eastAsia="zh-CN"/>
        </w:rPr>
        <w:t xml:space="preserve"> 10 to 15 minutes to administer and c</w:t>
      </w:r>
      <w:r w:rsidR="00FE459D">
        <w:rPr>
          <w:rFonts w:ascii="Times New Roman" w:hAnsi="Times New Roman" w:cs="Times New Roman"/>
          <w:lang w:eastAsia="zh-CN"/>
        </w:rPr>
        <w:t>ould</w:t>
      </w:r>
      <w:r w:rsidR="000615C2" w:rsidRPr="000615C2">
        <w:rPr>
          <w:rFonts w:ascii="Times New Roman" w:hAnsi="Times New Roman" w:cs="Times New Roman"/>
          <w:lang w:eastAsia="zh-CN"/>
        </w:rPr>
        <w:t xml:space="preserve"> be administered in individual or group sessions.</w:t>
      </w:r>
      <w:r w:rsidR="000615C2">
        <w:rPr>
          <w:rFonts w:ascii="Times New Roman" w:hAnsi="Times New Roman" w:cs="Times New Roman"/>
          <w:lang w:eastAsia="zh-CN"/>
        </w:rPr>
        <w:t xml:space="preserve"> </w:t>
      </w:r>
    </w:p>
    <w:p w14:paraId="6C138500" w14:textId="4620EE83" w:rsidR="00B8383F" w:rsidRDefault="00B8383F" w:rsidP="00EA4E83">
      <w:pPr>
        <w:spacing w:afterLines="50" w:after="120"/>
        <w:rPr>
          <w:rFonts w:ascii="Times New Roman" w:hAnsi="Times New Roman" w:cs="Times New Roman"/>
          <w:lang w:eastAsia="zh-CN"/>
        </w:rPr>
      </w:pPr>
      <w:r>
        <w:rPr>
          <w:rFonts w:ascii="Times New Roman" w:hAnsi="Times New Roman" w:cs="Times New Roman" w:hint="eastAsia"/>
          <w:lang w:eastAsia="zh-CN"/>
        </w:rPr>
        <w:lastRenderedPageBreak/>
        <w:t>A</w:t>
      </w:r>
      <w:r>
        <w:rPr>
          <w:rFonts w:ascii="Times New Roman" w:hAnsi="Times New Roman" w:cs="Times New Roman"/>
          <w:lang w:eastAsia="zh-CN"/>
        </w:rPr>
        <w:t xml:space="preserve">n evaluation task was developed for this </w:t>
      </w:r>
      <w:r w:rsidR="00E4600A">
        <w:rPr>
          <w:rFonts w:ascii="Times New Roman" w:hAnsi="Times New Roman" w:cs="Times New Roman"/>
          <w:lang w:eastAsia="zh-CN"/>
        </w:rPr>
        <w:t xml:space="preserve">study to evaluate </w:t>
      </w:r>
      <w:r w:rsidR="007F24E7">
        <w:rPr>
          <w:rFonts w:ascii="Times New Roman" w:hAnsi="Times New Roman" w:cs="Times New Roman"/>
          <w:lang w:eastAsia="zh-CN"/>
        </w:rPr>
        <w:t xml:space="preserve">participant’s pleasantness when they face self-referential criticism. </w:t>
      </w:r>
      <w:r w:rsidR="00FE459D">
        <w:rPr>
          <w:rFonts w:ascii="Times New Roman" w:hAnsi="Times New Roman" w:cs="Times New Roman"/>
          <w:lang w:eastAsia="zh-CN"/>
        </w:rPr>
        <w:t>Responses were</w:t>
      </w:r>
      <w:r w:rsidR="00A24F33">
        <w:rPr>
          <w:rFonts w:ascii="Times New Roman" w:hAnsi="Times New Roman" w:cs="Times New Roman"/>
          <w:lang w:eastAsia="zh-CN"/>
        </w:rPr>
        <w:t xml:space="preserve"> quantified on a 7-point scale, with 1= “very unpleasant” and 7=”very pleasant”.</w:t>
      </w:r>
    </w:p>
    <w:p w14:paraId="5D72A305" w14:textId="7A36F36B" w:rsidR="00902753" w:rsidRPr="00EA4E83" w:rsidRDefault="00902753" w:rsidP="00EA4E83">
      <w:pPr>
        <w:spacing w:afterLines="50" w:after="120"/>
        <w:rPr>
          <w:rFonts w:ascii="Times New Roman" w:eastAsia="宋体" w:hAnsi="Times New Roman" w:cs="Times New Roman"/>
          <w:b/>
          <w:lang w:eastAsia="zh-CN"/>
        </w:rPr>
      </w:pPr>
      <w:r>
        <w:rPr>
          <w:rFonts w:ascii="Times New Roman" w:eastAsia="宋体" w:hAnsi="Times New Roman" w:cs="Times New Roman" w:hint="eastAsia"/>
          <w:b/>
          <w:lang w:eastAsia="zh-CN"/>
        </w:rPr>
        <w:t>Stimuli</w:t>
      </w:r>
    </w:p>
    <w:p w14:paraId="21FF6363" w14:textId="159EF333" w:rsidR="0061357D" w:rsidRPr="000C50B8" w:rsidRDefault="004527C3" w:rsidP="00EA4E83">
      <w:pPr>
        <w:spacing w:afterLines="50" w:after="120"/>
        <w:rPr>
          <w:rFonts w:ascii="Times New Roman" w:hAnsi="Times New Roman" w:cs="Times New Roman"/>
          <w:lang w:eastAsia="zh-CN"/>
        </w:rPr>
      </w:pPr>
      <w:r w:rsidRPr="000C50B8">
        <w:rPr>
          <w:rFonts w:ascii="Times New Roman" w:hAnsi="Times New Roman" w:cs="Times New Roman"/>
          <w:lang w:eastAsia="zh-CN"/>
        </w:rPr>
        <w:t>Since</w:t>
      </w:r>
      <w:r w:rsidR="005E4A33" w:rsidRPr="000C50B8">
        <w:rPr>
          <w:rFonts w:ascii="Times New Roman" w:hAnsi="Times New Roman" w:cs="Times New Roman"/>
          <w:lang w:eastAsia="zh-CN"/>
        </w:rPr>
        <w:t xml:space="preserve"> participant</w:t>
      </w:r>
      <w:r w:rsidR="00C82E80" w:rsidRPr="000C50B8">
        <w:rPr>
          <w:rFonts w:ascii="Times New Roman" w:hAnsi="Times New Roman" w:cs="Times New Roman"/>
          <w:lang w:eastAsia="zh-CN"/>
        </w:rPr>
        <w:t>s</w:t>
      </w:r>
      <w:r w:rsidR="007C07F5" w:rsidRPr="000C50B8">
        <w:rPr>
          <w:rFonts w:ascii="Times New Roman" w:hAnsi="Times New Roman" w:cs="Times New Roman"/>
          <w:lang w:eastAsia="zh-CN"/>
        </w:rPr>
        <w:t>’ native language was Chinese</w:t>
      </w:r>
      <w:r w:rsidR="00D4520B" w:rsidRPr="000C50B8">
        <w:rPr>
          <w:rFonts w:ascii="Times New Roman" w:hAnsi="Times New Roman" w:cs="Times New Roman"/>
          <w:lang w:eastAsia="zh-CN"/>
        </w:rPr>
        <w:t xml:space="preserve">, and according to </w:t>
      </w:r>
      <w:r w:rsidR="00D4520B" w:rsidRPr="000C50B8">
        <w:rPr>
          <w:rFonts w:ascii="Times New Roman" w:hAnsi="Times New Roman" w:cs="Times New Roman"/>
          <w:i/>
          <w:iCs/>
          <w:lang w:eastAsia="zh-CN"/>
        </w:rPr>
        <w:t>Criticism in a foreign language hurts less</w:t>
      </w:r>
      <w:r w:rsidR="00D4520B" w:rsidRPr="000C50B8">
        <w:rPr>
          <w:rFonts w:ascii="Times New Roman" w:hAnsi="Times New Roman" w:cs="Times New Roman"/>
          <w:lang w:eastAsia="zh-CN"/>
        </w:rPr>
        <w:t xml:space="preserve"> (Gao et al., 2019), </w:t>
      </w:r>
      <w:r w:rsidR="001C10C3" w:rsidRPr="000C50B8">
        <w:rPr>
          <w:rFonts w:ascii="Times New Roman" w:hAnsi="Times New Roman" w:cs="Times New Roman"/>
          <w:lang w:eastAsia="zh-CN"/>
        </w:rPr>
        <w:t xml:space="preserve">participants’ reaction for criticism in native and second language may </w:t>
      </w:r>
      <w:r w:rsidR="003A73ED" w:rsidRPr="000C50B8">
        <w:rPr>
          <w:rFonts w:ascii="Times New Roman" w:hAnsi="Times New Roman" w:cs="Times New Roman"/>
          <w:lang w:eastAsia="zh-CN"/>
        </w:rPr>
        <w:t>be different</w:t>
      </w:r>
      <w:r w:rsidR="007C07F5" w:rsidRPr="000C50B8">
        <w:rPr>
          <w:rFonts w:ascii="Times New Roman" w:hAnsi="Times New Roman" w:cs="Times New Roman"/>
          <w:lang w:eastAsia="zh-CN"/>
        </w:rPr>
        <w:t xml:space="preserve">, </w:t>
      </w:r>
      <w:r w:rsidR="0097558C" w:rsidRPr="000C50B8">
        <w:rPr>
          <w:rFonts w:ascii="Times New Roman" w:hAnsi="Times New Roman" w:cs="Times New Roman"/>
          <w:lang w:eastAsia="zh-CN"/>
        </w:rPr>
        <w:t xml:space="preserve">we </w:t>
      </w:r>
      <w:r w:rsidR="00144B4E" w:rsidRPr="000C50B8">
        <w:rPr>
          <w:rFonts w:ascii="Times New Roman" w:hAnsi="Times New Roman" w:cs="Times New Roman"/>
          <w:lang w:eastAsia="zh-CN"/>
        </w:rPr>
        <w:t>provided 100 self-</w:t>
      </w:r>
      <w:r w:rsidR="00621300" w:rsidRPr="000C50B8">
        <w:rPr>
          <w:rFonts w:ascii="Times New Roman" w:hAnsi="Times New Roman" w:cs="Times New Roman"/>
          <w:lang w:eastAsia="zh-CN"/>
        </w:rPr>
        <w:t>referential</w:t>
      </w:r>
      <w:r w:rsidR="00144B4E" w:rsidRPr="000C50B8">
        <w:rPr>
          <w:rFonts w:ascii="Times New Roman" w:hAnsi="Times New Roman" w:cs="Times New Roman"/>
          <w:lang w:eastAsia="zh-CN"/>
        </w:rPr>
        <w:t xml:space="preserve"> </w:t>
      </w:r>
      <w:r w:rsidR="00621300" w:rsidRPr="000C50B8">
        <w:rPr>
          <w:rFonts w:ascii="Times New Roman" w:hAnsi="Times New Roman" w:cs="Times New Roman"/>
          <w:lang w:eastAsia="zh-CN"/>
        </w:rPr>
        <w:t xml:space="preserve">sentences </w:t>
      </w:r>
      <w:r w:rsidR="00892C2C" w:rsidRPr="000C50B8">
        <w:rPr>
          <w:rFonts w:ascii="Times New Roman" w:hAnsi="Times New Roman" w:cs="Times New Roman"/>
          <w:lang w:eastAsia="zh-CN"/>
        </w:rPr>
        <w:t xml:space="preserve">written in Chinese </w:t>
      </w:r>
      <w:r w:rsidR="00621300" w:rsidRPr="000C50B8">
        <w:rPr>
          <w:rFonts w:ascii="Times New Roman" w:hAnsi="Times New Roman" w:cs="Times New Roman"/>
          <w:lang w:eastAsia="zh-CN"/>
        </w:rPr>
        <w:t>to them</w:t>
      </w:r>
      <w:r w:rsidR="0098108E" w:rsidRPr="000C50B8">
        <w:rPr>
          <w:rFonts w:ascii="Times New Roman" w:hAnsi="Times New Roman" w:cs="Times New Roman"/>
          <w:lang w:eastAsia="zh-CN"/>
        </w:rPr>
        <w:t xml:space="preserve">, both praising or criticizing. </w:t>
      </w:r>
      <w:r w:rsidR="00D761F8" w:rsidRPr="000C50B8">
        <w:rPr>
          <w:rFonts w:ascii="Times New Roman" w:hAnsi="Times New Roman" w:cs="Times New Roman"/>
        </w:rPr>
        <w:t>Regardless of language manipulation, the sentences focused on gender-independent attributes of personality and appearance, encompassing comments of four categories (60 of each): appearance</w:t>
      </w:r>
      <w:r w:rsidR="00814AC9" w:rsidRPr="000C50B8">
        <w:rPr>
          <w:rFonts w:ascii="Times New Roman" w:hAnsi="Times New Roman" w:cs="Times New Roman"/>
        </w:rPr>
        <w:t xml:space="preserve"> </w:t>
      </w:r>
      <w:r w:rsidR="00D761F8" w:rsidRPr="000C50B8">
        <w:rPr>
          <w:rFonts w:ascii="Times New Roman" w:hAnsi="Times New Roman" w:cs="Times New Roman"/>
        </w:rPr>
        <w:t>based praise (e.g. “</w:t>
      </w:r>
      <w:proofErr w:type="spellStart"/>
      <w:r w:rsidR="00D761F8" w:rsidRPr="000C50B8">
        <w:rPr>
          <w:rFonts w:ascii="Times New Roman" w:hAnsi="Times New Roman" w:cs="Times New Roman"/>
        </w:rPr>
        <w:t>你笑容迷人</w:t>
      </w:r>
      <w:proofErr w:type="spellEnd"/>
      <w:r w:rsidR="00D761F8" w:rsidRPr="000C50B8">
        <w:rPr>
          <w:rFonts w:ascii="Times New Roman" w:hAnsi="Times New Roman" w:cs="Times New Roman"/>
        </w:rPr>
        <w:t>！</w:t>
      </w:r>
      <w:r w:rsidR="00D761F8" w:rsidRPr="000C50B8">
        <w:rPr>
          <w:rFonts w:ascii="Times New Roman" w:hAnsi="Times New Roman" w:cs="Times New Roman"/>
        </w:rPr>
        <w:t>”, “Your smile is charming!” in English translation), appearance-based criticism (e.g. “</w:t>
      </w:r>
      <w:proofErr w:type="spellStart"/>
      <w:r w:rsidR="00D761F8" w:rsidRPr="000C50B8">
        <w:rPr>
          <w:rFonts w:ascii="Times New Roman" w:hAnsi="Times New Roman" w:cs="Times New Roman"/>
        </w:rPr>
        <w:t>你满脸痘痘</w:t>
      </w:r>
      <w:proofErr w:type="spellEnd"/>
      <w:r w:rsidR="00D761F8" w:rsidRPr="000C50B8">
        <w:rPr>
          <w:rFonts w:ascii="Times New Roman" w:hAnsi="Times New Roman" w:cs="Times New Roman"/>
        </w:rPr>
        <w:t>！</w:t>
      </w:r>
      <w:r w:rsidR="00D761F8" w:rsidRPr="000C50B8">
        <w:rPr>
          <w:rFonts w:ascii="Times New Roman" w:hAnsi="Times New Roman" w:cs="Times New Roman"/>
        </w:rPr>
        <w:t>”, “Your face is spotty!” in English), personality-based praise (e.g. “</w:t>
      </w:r>
      <w:r w:rsidR="00D761F8" w:rsidRPr="000C50B8">
        <w:rPr>
          <w:rFonts w:ascii="Times New Roman" w:hAnsi="Times New Roman" w:cs="Times New Roman"/>
        </w:rPr>
        <w:t>你充满激情！</w:t>
      </w:r>
      <w:r w:rsidR="00D761F8" w:rsidRPr="000C50B8">
        <w:rPr>
          <w:rFonts w:ascii="Times New Roman" w:hAnsi="Times New Roman" w:cs="Times New Roman"/>
        </w:rPr>
        <w:t>”, “You are passionate!” in English) and personality-based criticism (e.g. “</w:t>
      </w:r>
      <w:proofErr w:type="spellStart"/>
      <w:r w:rsidR="00D761F8" w:rsidRPr="000C50B8">
        <w:rPr>
          <w:rFonts w:ascii="Times New Roman" w:hAnsi="Times New Roman" w:cs="Times New Roman"/>
        </w:rPr>
        <w:t>你优柔寡断</w:t>
      </w:r>
      <w:proofErr w:type="spellEnd"/>
      <w:r w:rsidR="00D761F8" w:rsidRPr="000C50B8">
        <w:rPr>
          <w:rFonts w:ascii="Times New Roman" w:hAnsi="Times New Roman" w:cs="Times New Roman"/>
        </w:rPr>
        <w:t>！</w:t>
      </w:r>
      <w:r w:rsidR="00D761F8" w:rsidRPr="000C50B8">
        <w:rPr>
          <w:rFonts w:ascii="Times New Roman" w:hAnsi="Times New Roman" w:cs="Times New Roman"/>
        </w:rPr>
        <w:t>”, “You are indecisive!” in English).</w:t>
      </w:r>
      <w:r w:rsidR="009B25F4" w:rsidRPr="000C50B8">
        <w:rPr>
          <w:rFonts w:ascii="Times New Roman" w:hAnsi="Times New Roman" w:cs="Times New Roman"/>
          <w:lang w:eastAsia="zh-CN"/>
        </w:rPr>
        <w:t xml:space="preserve"> After listening to these sentences, participants </w:t>
      </w:r>
      <w:r w:rsidR="00612987" w:rsidRPr="000C50B8">
        <w:rPr>
          <w:rFonts w:ascii="Times New Roman" w:hAnsi="Times New Roman" w:cs="Times New Roman"/>
          <w:lang w:eastAsia="zh-CN"/>
        </w:rPr>
        <w:t xml:space="preserve">will rate </w:t>
      </w:r>
      <w:r w:rsidR="00BB68D1" w:rsidRPr="000C50B8">
        <w:rPr>
          <w:rFonts w:ascii="Times New Roman" w:hAnsi="Times New Roman" w:cs="Times New Roman"/>
          <w:lang w:eastAsia="zh-CN"/>
        </w:rPr>
        <w:t>each sentence for</w:t>
      </w:r>
      <w:r w:rsidR="00612987" w:rsidRPr="000C50B8">
        <w:rPr>
          <w:rFonts w:ascii="Times New Roman" w:hAnsi="Times New Roman" w:cs="Times New Roman"/>
          <w:lang w:eastAsia="zh-CN"/>
        </w:rPr>
        <w:t xml:space="preserve"> pleasantness </w:t>
      </w:r>
      <w:r w:rsidR="00BB68D1" w:rsidRPr="000C50B8">
        <w:rPr>
          <w:rFonts w:ascii="Times New Roman" w:hAnsi="Times New Roman" w:cs="Times New Roman"/>
          <w:lang w:eastAsia="zh-CN"/>
        </w:rPr>
        <w:t xml:space="preserve">from 1-7, as mentioned before. </w:t>
      </w:r>
    </w:p>
    <w:p w14:paraId="04EFF814" w14:textId="3A06A7D4" w:rsidR="00817969" w:rsidRPr="00EA4E83" w:rsidRDefault="00103A7D" w:rsidP="00EA4E83">
      <w:pPr>
        <w:spacing w:afterLines="50" w:after="120"/>
        <w:rPr>
          <w:rFonts w:ascii="Times New Roman" w:eastAsia="宋体" w:hAnsi="Times New Roman" w:cs="Times New Roman"/>
          <w:b/>
          <w:lang w:eastAsia="zh-CN"/>
        </w:rPr>
      </w:pPr>
      <w:r w:rsidRPr="00EA4E83">
        <w:rPr>
          <w:rFonts w:ascii="Times New Roman" w:eastAsia="宋体" w:hAnsi="Times New Roman" w:cs="Times New Roman"/>
          <w:b/>
          <w:lang w:eastAsia="zh-CN"/>
        </w:rPr>
        <w:t>P</w:t>
      </w:r>
      <w:r w:rsidR="00343D1B" w:rsidRPr="00EA4E83">
        <w:rPr>
          <w:rFonts w:ascii="Times New Roman" w:eastAsia="宋体" w:hAnsi="Times New Roman" w:cs="Times New Roman"/>
          <w:b/>
          <w:lang w:eastAsia="zh-CN"/>
        </w:rPr>
        <w:t>rocedure</w:t>
      </w:r>
      <w:r w:rsidR="00B00FAF" w:rsidRPr="00EA4E83">
        <w:rPr>
          <w:rFonts w:ascii="Times New Roman" w:eastAsia="宋体" w:hAnsi="Times New Roman" w:cs="Times New Roman"/>
          <w:b/>
          <w:lang w:eastAsia="zh-CN"/>
        </w:rPr>
        <w:t xml:space="preserve"> </w:t>
      </w:r>
    </w:p>
    <w:p w14:paraId="1EFD54DF" w14:textId="530CCC63" w:rsidR="00EA4E83" w:rsidRPr="00545EC3" w:rsidRDefault="00CC1694" w:rsidP="00EA4E83">
      <w:pPr>
        <w:spacing w:afterLines="50" w:after="120"/>
        <w:rPr>
          <w:rFonts w:ascii="Times New Roman" w:eastAsia="宋体" w:hAnsi="Times New Roman" w:cs="Times New Roman"/>
          <w:lang w:eastAsia="zh-CN"/>
        </w:rPr>
      </w:pPr>
      <w:r>
        <w:rPr>
          <w:rFonts w:ascii="Times New Roman" w:eastAsia="宋体" w:hAnsi="Times New Roman" w:cs="Times New Roman"/>
          <w:lang w:eastAsia="zh-CN"/>
        </w:rPr>
        <w:t>At the beginning of procedure, participants completed the Childhood Trauma Questionnaire</w:t>
      </w:r>
      <w:r w:rsidR="009B25F4">
        <w:rPr>
          <w:rFonts w:ascii="Times New Roman" w:eastAsia="宋体" w:hAnsi="Times New Roman" w:cs="Times New Roman"/>
          <w:lang w:eastAsia="zh-CN"/>
        </w:rPr>
        <w:t>. After finishing the CTQ, participants were exposed to the evaluation task we made up for this study</w:t>
      </w:r>
      <w:r w:rsidR="00022245">
        <w:rPr>
          <w:rFonts w:ascii="Times New Roman" w:eastAsia="宋体" w:hAnsi="Times New Roman" w:cs="Times New Roman"/>
          <w:lang w:eastAsia="zh-CN"/>
        </w:rPr>
        <w:t xml:space="preserve"> that measures their pleasantness of self-referential </w:t>
      </w:r>
      <w:r w:rsidR="00975BC5">
        <w:rPr>
          <w:rFonts w:ascii="Times New Roman" w:eastAsia="宋体" w:hAnsi="Times New Roman" w:cs="Times New Roman"/>
          <w:lang w:eastAsia="zh-CN"/>
        </w:rPr>
        <w:t>criticism</w:t>
      </w:r>
      <w:r w:rsidR="009B25F4">
        <w:rPr>
          <w:rFonts w:ascii="Times New Roman" w:eastAsia="宋体" w:hAnsi="Times New Roman" w:cs="Times New Roman"/>
          <w:lang w:eastAsia="zh-CN"/>
        </w:rPr>
        <w:t xml:space="preserve">. </w:t>
      </w:r>
      <w:r w:rsidR="00022245">
        <w:rPr>
          <w:rFonts w:ascii="Times New Roman" w:eastAsia="宋体" w:hAnsi="Times New Roman" w:cs="Times New Roman"/>
          <w:lang w:eastAsia="zh-CN"/>
        </w:rPr>
        <w:t>When participants finished the evaluation task</w:t>
      </w:r>
      <w:r w:rsidR="00975BC5">
        <w:rPr>
          <w:rFonts w:ascii="Times New Roman" w:eastAsia="宋体" w:hAnsi="Times New Roman" w:cs="Times New Roman"/>
          <w:lang w:eastAsia="zh-CN"/>
        </w:rPr>
        <w:t xml:space="preserve">, </w:t>
      </w:r>
      <w:r w:rsidR="00F82290">
        <w:rPr>
          <w:rFonts w:ascii="Times New Roman" w:eastAsia="宋体" w:hAnsi="Times New Roman" w:cs="Times New Roman"/>
          <w:lang w:eastAsia="zh-CN"/>
        </w:rPr>
        <w:t xml:space="preserve">all data were </w:t>
      </w:r>
      <w:r w:rsidR="00604345">
        <w:rPr>
          <w:rFonts w:ascii="Times New Roman" w:eastAsia="宋体" w:hAnsi="Times New Roman" w:cs="Times New Roman"/>
          <w:lang w:eastAsia="zh-CN"/>
        </w:rPr>
        <w:t xml:space="preserve">collected and ready for </w:t>
      </w:r>
      <w:r w:rsidR="00CD0EF6">
        <w:rPr>
          <w:rFonts w:ascii="Times New Roman" w:eastAsia="宋体" w:hAnsi="Times New Roman" w:cs="Times New Roman"/>
          <w:lang w:eastAsia="zh-CN"/>
        </w:rPr>
        <w:t>analyse</w:t>
      </w:r>
      <w:r w:rsidR="003C0F0F">
        <w:rPr>
          <w:rFonts w:ascii="Times New Roman" w:eastAsia="宋体" w:hAnsi="Times New Roman" w:cs="Times New Roman"/>
          <w:lang w:eastAsia="zh-CN"/>
        </w:rPr>
        <w:t>.</w:t>
      </w:r>
    </w:p>
    <w:p w14:paraId="699600F7" w14:textId="66C497B8" w:rsidR="00376472" w:rsidRPr="00EA4E83" w:rsidRDefault="00EA4E83" w:rsidP="00EA4E83">
      <w:pPr>
        <w:spacing w:afterLines="50" w:after="120"/>
        <w:rPr>
          <w:rFonts w:ascii="Times New Roman" w:eastAsia="宋体" w:hAnsi="Times New Roman" w:cs="Times New Roman"/>
          <w:b/>
          <w:lang w:val="en-US" w:eastAsia="zh-CN"/>
        </w:rPr>
      </w:pPr>
      <w:r w:rsidRPr="00EA4E83">
        <w:rPr>
          <w:rFonts w:ascii="Times New Roman" w:eastAsia="宋体" w:hAnsi="Times New Roman" w:cs="Times New Roman"/>
          <w:b/>
          <w:lang w:val="en-US" w:eastAsia="zh-CN"/>
        </w:rPr>
        <w:t>D</w:t>
      </w:r>
      <w:r w:rsidR="00376472" w:rsidRPr="00EA4E83">
        <w:rPr>
          <w:rFonts w:ascii="Times New Roman" w:eastAsia="宋体" w:hAnsi="Times New Roman" w:cs="Times New Roman"/>
          <w:b/>
          <w:lang w:val="en-US" w:eastAsia="zh-CN"/>
        </w:rPr>
        <w:t>ata analysis</w:t>
      </w:r>
    </w:p>
    <w:p w14:paraId="5B87872B" w14:textId="592AF8FA" w:rsidR="001D30D4" w:rsidRDefault="00C33399" w:rsidP="00EA4E83">
      <w:pPr>
        <w:widowControl w:val="0"/>
        <w:autoSpaceDE w:val="0"/>
        <w:autoSpaceDN w:val="0"/>
        <w:adjustRightInd w:val="0"/>
        <w:spacing w:afterLines="50" w:after="120"/>
        <w:rPr>
          <w:rFonts w:ascii="Times New Roman" w:hAnsi="Times New Roman" w:cs="Times New Roman"/>
          <w:lang w:eastAsia="zh-CN"/>
        </w:rPr>
      </w:pPr>
      <w:r>
        <w:rPr>
          <w:rFonts w:ascii="Times New Roman" w:hAnsi="Times New Roman" w:cs="Times New Roman"/>
          <w:lang w:eastAsia="zh-CN"/>
        </w:rPr>
        <w:t>P</w:t>
      </w:r>
      <w:r w:rsidR="001D5E0C">
        <w:rPr>
          <w:rFonts w:ascii="Times New Roman" w:hAnsi="Times New Roman" w:cs="Times New Roman"/>
          <w:lang w:eastAsia="zh-CN"/>
        </w:rPr>
        <w:t>aired t</w:t>
      </w:r>
      <w:r w:rsidR="00514B0D">
        <w:rPr>
          <w:rFonts w:ascii="Times New Roman" w:hAnsi="Times New Roman" w:cs="Times New Roman"/>
          <w:lang w:eastAsia="zh-CN"/>
        </w:rPr>
        <w:t>-</w:t>
      </w:r>
      <w:r w:rsidR="001D5E0C">
        <w:rPr>
          <w:rFonts w:ascii="Times New Roman" w:hAnsi="Times New Roman" w:cs="Times New Roman"/>
          <w:lang w:eastAsia="zh-CN"/>
        </w:rPr>
        <w:t xml:space="preserve">test (two-tailed) was used for pleasantness. </w:t>
      </w:r>
      <w:r w:rsidR="00E1450F">
        <w:rPr>
          <w:rFonts w:ascii="Times New Roman" w:hAnsi="Times New Roman" w:cs="Times New Roman"/>
          <w:lang w:eastAsia="zh-CN"/>
        </w:rPr>
        <w:t xml:space="preserve">T-test is a kind of </w:t>
      </w:r>
      <w:r w:rsidR="00D05ECA">
        <w:rPr>
          <w:rFonts w:ascii="Times New Roman" w:hAnsi="Times New Roman" w:cs="Times New Roman"/>
          <w:lang w:eastAsia="zh-CN"/>
        </w:rPr>
        <w:t xml:space="preserve">statistical hypothesis test in which the test statistic follows a t-distribution under the </w:t>
      </w:r>
      <w:r w:rsidR="00D05ECA" w:rsidRPr="00D05ECA">
        <w:rPr>
          <w:rFonts w:ascii="Times New Roman" w:hAnsi="Times New Roman" w:cs="Times New Roman"/>
          <w:lang w:eastAsia="zh-CN"/>
        </w:rPr>
        <w:t>null hypothesis</w:t>
      </w:r>
      <w:r w:rsidR="00D05ECA">
        <w:rPr>
          <w:rFonts w:ascii="Times New Roman" w:hAnsi="Times New Roman" w:cs="Times New Roman"/>
          <w:lang w:eastAsia="zh-CN"/>
        </w:rPr>
        <w:t xml:space="preserve">. </w:t>
      </w:r>
      <w:r w:rsidR="007D3A38">
        <w:rPr>
          <w:rFonts w:ascii="Times New Roman" w:hAnsi="Times New Roman" w:cs="Times New Roman"/>
          <w:lang w:eastAsia="zh-CN"/>
        </w:rPr>
        <w:t xml:space="preserve">As we have two groups of </w:t>
      </w:r>
      <w:r w:rsidR="008F1B00">
        <w:rPr>
          <w:rFonts w:ascii="Times New Roman" w:hAnsi="Times New Roman" w:cs="Times New Roman"/>
          <w:lang w:eastAsia="zh-CN"/>
        </w:rPr>
        <w:t>data</w:t>
      </w:r>
      <w:r w:rsidR="007D3A38">
        <w:rPr>
          <w:rFonts w:ascii="Times New Roman" w:hAnsi="Times New Roman" w:cs="Times New Roman"/>
          <w:lang w:eastAsia="zh-CN"/>
        </w:rPr>
        <w:t xml:space="preserve"> that have </w:t>
      </w:r>
      <w:r w:rsidR="007D3A38" w:rsidRPr="007D3A38">
        <w:rPr>
          <w:rFonts w:ascii="Times New Roman" w:hAnsi="Times New Roman" w:cs="Times New Roman"/>
          <w:lang w:eastAsia="zh-CN"/>
        </w:rPr>
        <w:t>significant difference</w:t>
      </w:r>
      <w:r w:rsidR="00514B0D">
        <w:rPr>
          <w:rFonts w:ascii="Times New Roman" w:hAnsi="Times New Roman" w:cs="Times New Roman"/>
          <w:lang w:eastAsia="zh-CN"/>
        </w:rPr>
        <w:t xml:space="preserve"> (</w:t>
      </w:r>
      <w:r w:rsidR="009D231C">
        <w:rPr>
          <w:rFonts w:ascii="Times New Roman" w:hAnsi="Times New Roman" w:cs="Times New Roman"/>
          <w:lang w:eastAsia="zh-CN"/>
        </w:rPr>
        <w:t>participants</w:t>
      </w:r>
      <w:r w:rsidR="0040607E">
        <w:rPr>
          <w:rFonts w:ascii="Times New Roman" w:hAnsi="Times New Roman" w:cs="Times New Roman"/>
          <w:lang w:eastAsia="zh-CN"/>
        </w:rPr>
        <w:t xml:space="preserve"> may receive praise sentences and criticism sentences</w:t>
      </w:r>
      <w:r w:rsidR="009D231C">
        <w:rPr>
          <w:rFonts w:ascii="Times New Roman" w:hAnsi="Times New Roman" w:cs="Times New Roman"/>
          <w:lang w:eastAsia="zh-CN"/>
        </w:rPr>
        <w:t xml:space="preserve"> in pleasantness evaluation task</w:t>
      </w:r>
      <w:r w:rsidR="00514B0D">
        <w:rPr>
          <w:rFonts w:ascii="Times New Roman" w:hAnsi="Times New Roman" w:cs="Times New Roman"/>
          <w:lang w:eastAsia="zh-CN"/>
        </w:rPr>
        <w:t xml:space="preserve">) </w:t>
      </w:r>
      <w:r w:rsidR="007D3A38">
        <w:rPr>
          <w:rFonts w:ascii="Times New Roman" w:hAnsi="Times New Roman" w:cs="Times New Roman"/>
          <w:lang w:eastAsia="zh-CN"/>
        </w:rPr>
        <w:t xml:space="preserve">, </w:t>
      </w:r>
      <w:r w:rsidR="00514B0D">
        <w:rPr>
          <w:rFonts w:ascii="Times New Roman" w:hAnsi="Times New Roman" w:cs="Times New Roman"/>
          <w:lang w:eastAsia="zh-CN"/>
        </w:rPr>
        <w:t xml:space="preserve">we use paired t-test to </w:t>
      </w:r>
      <w:r w:rsidR="00481D73">
        <w:rPr>
          <w:rFonts w:ascii="Times New Roman" w:hAnsi="Times New Roman" w:cs="Times New Roman"/>
          <w:lang w:eastAsia="zh-CN"/>
        </w:rPr>
        <w:t xml:space="preserve">measure </w:t>
      </w:r>
      <w:r w:rsidR="004F2E5F">
        <w:rPr>
          <w:rFonts w:ascii="Times New Roman" w:hAnsi="Times New Roman" w:cs="Times New Roman"/>
          <w:lang w:eastAsia="zh-CN"/>
        </w:rPr>
        <w:t xml:space="preserve">this difference. </w:t>
      </w:r>
      <w:r w:rsidR="001D30D4">
        <w:rPr>
          <w:rFonts w:ascii="Times New Roman" w:hAnsi="Times New Roman" w:cs="Times New Roman"/>
          <w:lang w:eastAsia="zh-CN"/>
        </w:rPr>
        <w:t xml:space="preserve">To use paired t-test, </w:t>
      </w:r>
      <w:r w:rsidR="008E19EB">
        <w:rPr>
          <w:rFonts w:ascii="Times New Roman" w:hAnsi="Times New Roman" w:cs="Times New Roman"/>
          <w:lang w:eastAsia="zh-CN"/>
        </w:rPr>
        <w:t xml:space="preserve">the average of </w:t>
      </w:r>
      <w:r w:rsidR="00E078F6">
        <w:rPr>
          <w:rFonts w:ascii="Times New Roman" w:hAnsi="Times New Roman" w:cs="Times New Roman"/>
          <w:lang w:eastAsia="zh-CN"/>
        </w:rPr>
        <w:t xml:space="preserve">two groups of data(praise sentences and criticism sentences) , their </w:t>
      </w:r>
      <w:r w:rsidR="00532E6D">
        <w:rPr>
          <w:rFonts w:ascii="Times New Roman" w:hAnsi="Times New Roman" w:cs="Times New Roman"/>
          <w:lang w:eastAsia="zh-CN"/>
        </w:rPr>
        <w:t>difference d</w:t>
      </w:r>
      <w:r w:rsidR="00E078F6">
        <w:rPr>
          <w:rFonts w:ascii="Times New Roman" w:hAnsi="Times New Roman" w:cs="Times New Roman"/>
          <w:lang w:eastAsia="zh-CN"/>
        </w:rPr>
        <w:t>,</w:t>
      </w:r>
      <w:r w:rsidR="00532E6D">
        <w:rPr>
          <w:rFonts w:ascii="Times New Roman" w:hAnsi="Times New Roman" w:cs="Times New Roman"/>
          <w:lang w:eastAsia="zh-CN"/>
        </w:rPr>
        <w:t xml:space="preserve"> </w:t>
      </w:r>
      <w:r w:rsidR="00E078F6">
        <w:rPr>
          <w:rFonts w:ascii="Times New Roman" w:hAnsi="Times New Roman" w:cs="Times New Roman"/>
          <w:lang w:eastAsia="zh-CN"/>
        </w:rPr>
        <w:t xml:space="preserve">as long as </w:t>
      </w:r>
      <w:r w:rsidR="0072006C">
        <w:rPr>
          <w:rFonts w:ascii="Times New Roman" w:hAnsi="Times New Roman" w:cs="Times New Roman" w:hint="eastAsia"/>
          <w:lang w:eastAsia="zh-CN"/>
        </w:rPr>
        <w:t>d</w:t>
      </w:r>
      <w:r w:rsidR="0072006C">
        <w:rPr>
          <w:rFonts w:ascii="Times New Roman" w:hAnsi="Times New Roman" w:cs="Times New Roman"/>
          <w:lang w:val="en-US" w:eastAsia="zh-CN"/>
        </w:rPr>
        <w:t xml:space="preserve">’s variance, </w:t>
      </w:r>
      <w:r w:rsidR="00E078F6">
        <w:rPr>
          <w:rFonts w:ascii="Times New Roman" w:hAnsi="Times New Roman" w:cs="Times New Roman"/>
          <w:lang w:eastAsia="zh-CN"/>
        </w:rPr>
        <w:t>were firstly calculated. After this</w:t>
      </w:r>
      <w:r w:rsidR="00271AB7">
        <w:rPr>
          <w:rFonts w:ascii="Times New Roman" w:hAnsi="Times New Roman" w:cs="Times New Roman"/>
          <w:lang w:eastAsia="zh-CN"/>
        </w:rPr>
        <w:t xml:space="preserve">, the </w:t>
      </w:r>
      <w:r w:rsidR="00271AB7" w:rsidRPr="00271AB7">
        <w:rPr>
          <w:rFonts w:ascii="Times New Roman" w:hAnsi="Times New Roman" w:cs="Times New Roman"/>
          <w:lang w:eastAsia="zh-CN"/>
        </w:rPr>
        <w:t>test statistic</w:t>
      </w:r>
      <w:r w:rsidR="00271AB7">
        <w:rPr>
          <w:rFonts w:ascii="Times New Roman" w:hAnsi="Times New Roman" w:cs="Times New Roman"/>
          <w:lang w:eastAsia="zh-CN"/>
        </w:rPr>
        <w:t xml:space="preserve"> t could be </w:t>
      </w:r>
      <w:r w:rsidR="002C6A7D">
        <w:rPr>
          <w:rFonts w:ascii="Times New Roman" w:hAnsi="Times New Roman" w:cs="Times New Roman"/>
          <w:lang w:eastAsia="zh-CN"/>
        </w:rPr>
        <w:t xml:space="preserve">calculated using </w:t>
      </w:r>
      <w:r w:rsidR="002D766A">
        <w:rPr>
          <w:rFonts w:ascii="Times New Roman" w:hAnsi="Times New Roman" w:cs="Times New Roman"/>
          <w:lang w:eastAsia="zh-CN"/>
        </w:rPr>
        <w:t xml:space="preserve">values mentioned </w:t>
      </w:r>
      <w:r w:rsidR="009A7DD0">
        <w:rPr>
          <w:rFonts w:ascii="Times New Roman" w:hAnsi="Times New Roman" w:cs="Times New Roman"/>
          <w:lang w:eastAsia="zh-CN"/>
        </w:rPr>
        <w:t xml:space="preserve">before. The </w:t>
      </w:r>
      <w:r w:rsidR="009A7DD0" w:rsidRPr="009A7DD0">
        <w:rPr>
          <w:rFonts w:ascii="Times New Roman" w:hAnsi="Times New Roman" w:cs="Times New Roman"/>
          <w:lang w:eastAsia="zh-CN"/>
        </w:rPr>
        <w:t xml:space="preserve">specific formula </w:t>
      </w:r>
      <w:r w:rsidR="009A7DD0">
        <w:rPr>
          <w:rFonts w:ascii="Times New Roman" w:hAnsi="Times New Roman" w:cs="Times New Roman"/>
          <w:lang w:eastAsia="zh-CN"/>
        </w:rPr>
        <w:t>was</w:t>
      </w:r>
      <w:r w:rsidR="009A7DD0" w:rsidRPr="009A7DD0">
        <w:rPr>
          <w:rFonts w:ascii="Times New Roman" w:hAnsi="Times New Roman" w:cs="Times New Roman"/>
          <w:lang w:eastAsia="zh-CN"/>
        </w:rPr>
        <w:t xml:space="preserve"> as follows</w:t>
      </w:r>
      <w:r w:rsidR="009A7DD0">
        <w:rPr>
          <w:rFonts w:ascii="Times New Roman" w:hAnsi="Times New Roman" w:cs="Times New Roman"/>
          <w:lang w:eastAsia="zh-CN"/>
        </w:rPr>
        <w:t xml:space="preserve">: </w:t>
      </w:r>
    </w:p>
    <w:p w14:paraId="13DE7B40" w14:textId="5F7B1829" w:rsidR="009A7DD0" w:rsidRDefault="009A7DD0" w:rsidP="00EA4E83">
      <w:pPr>
        <w:widowControl w:val="0"/>
        <w:autoSpaceDE w:val="0"/>
        <w:autoSpaceDN w:val="0"/>
        <w:adjustRightInd w:val="0"/>
        <w:spacing w:afterLines="50" w:after="120"/>
        <w:rPr>
          <w:rFonts w:ascii="Times New Roman" w:hAnsi="Times New Roman" w:cs="Times New Roman"/>
          <w:lang w:eastAsia="zh-CN"/>
        </w:rPr>
      </w:pPr>
      <m:oMathPara>
        <m:oMath>
          <m:r>
            <w:rPr>
              <w:rFonts w:ascii="Cambria Math" w:hAnsi="Cambria Math" w:cs="Times New Roman"/>
              <w:lang w:eastAsia="zh-CN"/>
            </w:rPr>
            <m:t>t=</m:t>
          </m:r>
          <m:f>
            <m:fPr>
              <m:ctrlPr>
                <w:rPr>
                  <w:rFonts w:ascii="Cambria Math" w:hAnsi="Cambria Math" w:cs="Times New Roman"/>
                  <w:i/>
                  <w:lang w:eastAsia="zh-CN"/>
                </w:rPr>
              </m:ctrlPr>
            </m:fPr>
            <m:num>
              <m:r>
                <w:rPr>
                  <w:rFonts w:ascii="Cambria Math" w:hAnsi="Cambria Math" w:cs="Times New Roman"/>
                  <w:lang w:eastAsia="zh-CN"/>
                </w:rPr>
                <m:t>Z</m:t>
              </m:r>
            </m:num>
            <m:den>
              <m:r>
                <w:rPr>
                  <w:rFonts w:ascii="Cambria Math" w:hAnsi="Cambria Math" w:cs="Times New Roman"/>
                  <w:lang w:eastAsia="zh-CN"/>
                </w:rPr>
                <m:t>s</m:t>
              </m:r>
            </m:den>
          </m:f>
          <m:r>
            <w:rPr>
              <w:rFonts w:ascii="Cambria Math" w:hAnsi="Cambria Math" w:cs="Times New Roman"/>
              <w:lang w:eastAsia="zh-CN"/>
            </w:rPr>
            <m:t>=</m:t>
          </m:r>
          <m:f>
            <m:fPr>
              <m:ctrlPr>
                <w:rPr>
                  <w:rFonts w:ascii="Cambria Math" w:hAnsi="Cambria Math" w:cs="Times New Roman"/>
                  <w:i/>
                  <w:lang w:eastAsia="zh-CN"/>
                </w:rPr>
              </m:ctrlPr>
            </m:fPr>
            <m:num>
              <m:acc>
                <m:accPr>
                  <m:chr m:val="̅"/>
                  <m:ctrlPr>
                    <w:rPr>
                      <w:rFonts w:ascii="Cambria Math" w:hAnsi="Cambria Math" w:cs="Times New Roman"/>
                      <w:i/>
                      <w:lang w:eastAsia="zh-CN"/>
                    </w:rPr>
                  </m:ctrlPr>
                </m:accPr>
                <m:e>
                  <m:r>
                    <w:rPr>
                      <w:rFonts w:ascii="Cambria Math" w:hAnsi="Cambria Math" w:cs="Times New Roman"/>
                      <w:lang w:eastAsia="zh-CN"/>
                    </w:rPr>
                    <m:t>d</m:t>
                  </m:r>
                </m:e>
              </m:acc>
              <m:r>
                <w:rPr>
                  <w:rFonts w:ascii="Cambria Math" w:hAnsi="Cambria Math" w:cs="Times New Roman"/>
                  <w:lang w:eastAsia="zh-CN"/>
                </w:rPr>
                <m:t>-</m:t>
              </m:r>
              <m:sSub>
                <m:sSubPr>
                  <m:ctrlPr>
                    <w:rPr>
                      <w:rFonts w:ascii="Cambria Math" w:hAnsi="Cambria Math" w:cs="Times New Roman"/>
                      <w:i/>
                      <w:lang w:eastAsia="zh-CN"/>
                    </w:rPr>
                  </m:ctrlPr>
                </m:sSubPr>
                <m:e>
                  <m:r>
                    <w:rPr>
                      <w:rFonts w:ascii="Cambria Math" w:hAnsi="Cambria Math" w:cs="Times New Roman"/>
                      <w:lang w:eastAsia="zh-CN"/>
                    </w:rPr>
                    <m:t>μ</m:t>
                  </m:r>
                </m:e>
                <m:sub>
                  <m:r>
                    <w:rPr>
                      <w:rFonts w:ascii="Cambria Math" w:hAnsi="Cambria Math" w:cs="Times New Roman"/>
                      <w:lang w:eastAsia="zh-CN"/>
                    </w:rPr>
                    <m:t>0</m:t>
                  </m:r>
                </m:sub>
              </m:sSub>
            </m:num>
            <m:den>
              <m:f>
                <m:fPr>
                  <m:ctrlPr>
                    <w:rPr>
                      <w:rFonts w:ascii="Cambria Math" w:hAnsi="Cambria Math" w:cs="Times New Roman"/>
                      <w:i/>
                      <w:lang w:eastAsia="zh-CN"/>
                    </w:rPr>
                  </m:ctrlPr>
                </m:fPr>
                <m:num>
                  <m:sSub>
                    <m:sSubPr>
                      <m:ctrlPr>
                        <w:rPr>
                          <w:rFonts w:ascii="Cambria Math" w:hAnsi="Cambria Math" w:cs="Times New Roman"/>
                          <w:i/>
                          <w:lang w:eastAsia="zh-CN"/>
                        </w:rPr>
                      </m:ctrlPr>
                    </m:sSubPr>
                    <m:e>
                      <m:r>
                        <w:rPr>
                          <w:rFonts w:ascii="Cambria Math" w:hAnsi="Cambria Math" w:cs="Times New Roman"/>
                          <w:lang w:eastAsia="zh-CN"/>
                        </w:rPr>
                        <m:t>s</m:t>
                      </m:r>
                    </m:e>
                    <m:sub>
                      <m:r>
                        <w:rPr>
                          <w:rFonts w:ascii="Cambria Math" w:hAnsi="Cambria Math" w:cs="Times New Roman"/>
                          <w:lang w:eastAsia="zh-CN"/>
                        </w:rPr>
                        <m:t>d</m:t>
                      </m:r>
                    </m:sub>
                  </m:sSub>
                </m:num>
                <m:den>
                  <m:rad>
                    <m:radPr>
                      <m:degHide m:val="1"/>
                      <m:ctrlPr>
                        <w:rPr>
                          <w:rFonts w:ascii="Cambria Math" w:hAnsi="Cambria Math" w:cs="Times New Roman"/>
                          <w:i/>
                          <w:lang w:eastAsia="zh-CN"/>
                        </w:rPr>
                      </m:ctrlPr>
                    </m:radPr>
                    <m:deg/>
                    <m:e>
                      <m:r>
                        <w:rPr>
                          <w:rFonts w:ascii="Cambria Math" w:hAnsi="Cambria Math" w:cs="Times New Roman"/>
                          <w:lang w:eastAsia="zh-CN"/>
                        </w:rPr>
                        <m:t>n</m:t>
                      </m:r>
                    </m:e>
                  </m:rad>
                </m:den>
              </m:f>
            </m:den>
          </m:f>
        </m:oMath>
      </m:oMathPara>
    </w:p>
    <w:p w14:paraId="3AAFFB2B" w14:textId="69722879" w:rsidR="00376472" w:rsidRDefault="00C163D5" w:rsidP="00EA4E83">
      <w:pPr>
        <w:widowControl w:val="0"/>
        <w:autoSpaceDE w:val="0"/>
        <w:autoSpaceDN w:val="0"/>
        <w:adjustRightInd w:val="0"/>
        <w:spacing w:afterLines="50" w:after="120"/>
        <w:rPr>
          <w:rFonts w:ascii="Times New Roman" w:hAnsi="Times New Roman" w:cs="Times New Roman"/>
          <w:lang w:eastAsia="zh-CN"/>
        </w:rPr>
      </w:pPr>
      <w:r>
        <w:rPr>
          <w:rFonts w:ascii="Times New Roman" w:hAnsi="Times New Roman" w:cs="Times New Roman"/>
          <w:lang w:eastAsia="zh-CN"/>
        </w:rPr>
        <w:t xml:space="preserve">Assume that </w:t>
      </w:r>
      <w:r w:rsidR="001B1CAC">
        <w:rPr>
          <w:rFonts w:ascii="Times New Roman" w:hAnsi="Times New Roman" w:cs="Times New Roman"/>
          <w:lang w:eastAsia="zh-CN"/>
        </w:rPr>
        <w:t xml:space="preserve">when p &lt; 0.01, the significance was approved. </w:t>
      </w:r>
    </w:p>
    <w:p w14:paraId="6766CA7A" w14:textId="6EB0D61F" w:rsidR="00C33399" w:rsidRPr="00EA4E83" w:rsidRDefault="00C33399" w:rsidP="00EA4E83">
      <w:pPr>
        <w:widowControl w:val="0"/>
        <w:autoSpaceDE w:val="0"/>
        <w:autoSpaceDN w:val="0"/>
        <w:adjustRightInd w:val="0"/>
        <w:spacing w:afterLines="50" w:after="120"/>
        <w:rPr>
          <w:rFonts w:ascii="Times New Roman" w:hAnsi="Times New Roman" w:cs="Times New Roman"/>
          <w:lang w:eastAsia="zh-CN"/>
        </w:rPr>
      </w:pPr>
      <w:r>
        <w:rPr>
          <w:rFonts w:ascii="Times New Roman" w:hAnsi="Times New Roman" w:cs="Times New Roman" w:hint="eastAsia"/>
          <w:lang w:eastAsia="zh-CN"/>
        </w:rPr>
        <w:t>P</w:t>
      </w:r>
      <w:r>
        <w:rPr>
          <w:rFonts w:ascii="Times New Roman" w:hAnsi="Times New Roman" w:cs="Times New Roman"/>
          <w:lang w:eastAsia="zh-CN"/>
        </w:rPr>
        <w:t>earson correlation (two-tailed) analysis was used for measuring the association between pleasantness and CTQ scores.</w:t>
      </w:r>
      <w:r w:rsidR="001D30D4">
        <w:rPr>
          <w:rFonts w:ascii="Times New Roman" w:hAnsi="Times New Roman" w:cs="Times New Roman"/>
          <w:lang w:eastAsia="zh-CN"/>
        </w:rPr>
        <w:t xml:space="preserve"> </w:t>
      </w:r>
      <w:r w:rsidR="001D30D4" w:rsidRPr="001D30D4">
        <w:rPr>
          <w:rFonts w:ascii="Times New Roman" w:hAnsi="Times New Roman" w:cs="Times New Roman"/>
          <w:lang w:eastAsia="zh-CN"/>
        </w:rPr>
        <w:t>In statistics, the Pearson correlation coefficient</w:t>
      </w:r>
      <w:r w:rsidR="001D30D4">
        <w:rPr>
          <w:rFonts w:ascii="Times New Roman" w:hAnsi="Times New Roman" w:cs="Times New Roman"/>
          <w:lang w:eastAsia="zh-CN"/>
        </w:rPr>
        <w:t xml:space="preserve"> </w:t>
      </w:r>
      <w:r w:rsidR="001D30D4" w:rsidRPr="001D30D4">
        <w:rPr>
          <w:rFonts w:ascii="Times New Roman" w:hAnsi="Times New Roman" w:cs="Times New Roman"/>
          <w:lang w:eastAsia="zh-CN"/>
        </w:rPr>
        <w:t>is a measure of linear correlation between two sets of data.</w:t>
      </w:r>
      <w:r w:rsidR="001D30D4">
        <w:rPr>
          <w:rFonts w:ascii="Times New Roman" w:hAnsi="Times New Roman" w:cs="Times New Roman"/>
          <w:lang w:eastAsia="zh-CN"/>
        </w:rPr>
        <w:t xml:space="preserve"> </w:t>
      </w:r>
      <w:r w:rsidR="004704A6" w:rsidRPr="004704A6">
        <w:rPr>
          <w:rFonts w:ascii="Times New Roman" w:hAnsi="Times New Roman" w:cs="Times New Roman"/>
          <w:lang w:eastAsia="zh-CN"/>
        </w:rPr>
        <w:t xml:space="preserve">It is the covariance of two variables, divided by the product of their standard deviations; </w:t>
      </w:r>
      <w:r w:rsidR="00CD0EF6" w:rsidRPr="004704A6">
        <w:rPr>
          <w:rFonts w:ascii="Times New Roman" w:hAnsi="Times New Roman" w:cs="Times New Roman"/>
          <w:lang w:eastAsia="zh-CN"/>
        </w:rPr>
        <w:t>thus,</w:t>
      </w:r>
      <w:r w:rsidR="004704A6" w:rsidRPr="004704A6">
        <w:rPr>
          <w:rFonts w:ascii="Times New Roman" w:hAnsi="Times New Roman" w:cs="Times New Roman"/>
          <w:lang w:eastAsia="zh-CN"/>
        </w:rPr>
        <w:t xml:space="preserve"> it is essentially a normalised measurement of the covariance, such that the result always has a value between −1 and 1.</w:t>
      </w:r>
      <w:r w:rsidR="00BA32D0">
        <w:rPr>
          <w:rFonts w:ascii="Times New Roman" w:hAnsi="Times New Roman" w:cs="Times New Roman"/>
          <w:lang w:eastAsia="zh-CN"/>
        </w:rPr>
        <w:t xml:space="preserve"> If </w:t>
      </w:r>
      <w:r w:rsidR="0031527B">
        <w:rPr>
          <w:rFonts w:ascii="Times New Roman" w:hAnsi="Times New Roman" w:cs="Times New Roman"/>
          <w:lang w:eastAsia="zh-CN"/>
        </w:rPr>
        <w:t xml:space="preserve">the value of </w:t>
      </w:r>
      <w:r w:rsidR="00BA32D0">
        <w:rPr>
          <w:rFonts w:ascii="Times New Roman" w:hAnsi="Times New Roman" w:cs="Times New Roman"/>
          <w:lang w:eastAsia="zh-CN"/>
        </w:rPr>
        <w:t xml:space="preserve">r (result that calculated using Pearson correlation analysis) </w:t>
      </w:r>
      <w:r w:rsidR="0031527B">
        <w:rPr>
          <w:rFonts w:ascii="Times New Roman" w:hAnsi="Times New Roman" w:cs="Times New Roman"/>
          <w:lang w:eastAsia="zh-CN"/>
        </w:rPr>
        <w:t xml:space="preserve">was near 1, </w:t>
      </w:r>
      <w:r w:rsidR="005E7903">
        <w:rPr>
          <w:rFonts w:ascii="Times New Roman" w:hAnsi="Times New Roman" w:cs="Times New Roman"/>
          <w:lang w:eastAsia="zh-CN"/>
        </w:rPr>
        <w:t>two variable</w:t>
      </w:r>
      <w:r w:rsidR="009119DE">
        <w:rPr>
          <w:rFonts w:ascii="Times New Roman" w:hAnsi="Times New Roman" w:cs="Times New Roman"/>
          <w:lang w:eastAsia="zh-CN"/>
        </w:rPr>
        <w:t>s</w:t>
      </w:r>
      <w:r w:rsidR="005E7903">
        <w:rPr>
          <w:rFonts w:ascii="Times New Roman" w:hAnsi="Times New Roman" w:cs="Times New Roman"/>
          <w:lang w:eastAsia="zh-CN"/>
        </w:rPr>
        <w:t xml:space="preserve"> </w:t>
      </w:r>
      <w:r w:rsidR="00162D6A">
        <w:rPr>
          <w:rFonts w:ascii="Times New Roman" w:hAnsi="Times New Roman" w:cs="Times New Roman"/>
          <w:lang w:eastAsia="zh-CN"/>
        </w:rPr>
        <w:t xml:space="preserve">were </w:t>
      </w:r>
      <w:r w:rsidR="009119DE" w:rsidRPr="009119DE">
        <w:rPr>
          <w:rFonts w:ascii="Times New Roman" w:hAnsi="Times New Roman" w:cs="Times New Roman"/>
          <w:lang w:eastAsia="zh-CN"/>
        </w:rPr>
        <w:t>positively correlated</w:t>
      </w:r>
      <w:r w:rsidR="009119DE">
        <w:rPr>
          <w:rFonts w:ascii="Times New Roman" w:hAnsi="Times New Roman" w:cs="Times New Roman"/>
          <w:lang w:eastAsia="zh-CN"/>
        </w:rPr>
        <w:t xml:space="preserve">; if r was near -1, two variables were negatively correlated.; if r was near 0, then the two variables may have no correlation. </w:t>
      </w:r>
    </w:p>
    <w:p w14:paraId="0C4368A1" w14:textId="77777777" w:rsidR="00376472" w:rsidRPr="00EA4E83" w:rsidRDefault="00376472" w:rsidP="00EA4E83">
      <w:pPr>
        <w:spacing w:afterLines="50" w:after="120"/>
        <w:rPr>
          <w:rFonts w:ascii="Times New Roman" w:eastAsia="宋体" w:hAnsi="Times New Roman" w:cs="Times New Roman"/>
          <w:b/>
          <w:lang w:eastAsia="zh-CN"/>
        </w:rPr>
      </w:pPr>
    </w:p>
    <w:p w14:paraId="16BC25DF" w14:textId="20EE8A92" w:rsidR="004873BC" w:rsidRDefault="00F444F5" w:rsidP="004873BC">
      <w:pPr>
        <w:spacing w:afterLines="50" w:after="120"/>
        <w:jc w:val="center"/>
        <w:rPr>
          <w:rFonts w:ascii="Times New Roman" w:eastAsia="宋体" w:hAnsi="Times New Roman" w:cs="Times New Roman"/>
          <w:b/>
          <w:lang w:eastAsia="zh-CN"/>
        </w:rPr>
      </w:pPr>
      <w:r w:rsidRPr="00EA4E83">
        <w:rPr>
          <w:rFonts w:ascii="Times New Roman" w:eastAsia="宋体" w:hAnsi="Times New Roman" w:cs="Times New Roman"/>
          <w:b/>
          <w:lang w:eastAsia="zh-CN"/>
        </w:rPr>
        <w:t>Results</w:t>
      </w:r>
    </w:p>
    <w:p w14:paraId="7A46C2CD" w14:textId="65BE244C" w:rsidR="008B6906" w:rsidRDefault="006F6F67" w:rsidP="008B6906">
      <w:pPr>
        <w:spacing w:afterLines="50" w:after="120"/>
        <w:rPr>
          <w:rFonts w:ascii="Times New Roman" w:eastAsia="宋体" w:hAnsi="Times New Roman" w:cs="Times New Roman"/>
          <w:bCs/>
          <w:lang w:eastAsia="zh-CN"/>
        </w:rPr>
      </w:pPr>
      <w:r>
        <w:rPr>
          <w:rFonts w:ascii="Times New Roman" w:eastAsia="宋体" w:hAnsi="Times New Roman" w:cs="Times New Roman" w:hint="eastAsia"/>
          <w:bCs/>
          <w:lang w:eastAsia="zh-CN"/>
        </w:rPr>
        <w:lastRenderedPageBreak/>
        <w:t>I</w:t>
      </w:r>
      <w:r>
        <w:rPr>
          <w:rFonts w:ascii="Times New Roman" w:eastAsia="宋体" w:hAnsi="Times New Roman" w:cs="Times New Roman"/>
          <w:bCs/>
          <w:lang w:eastAsia="zh-CN"/>
        </w:rPr>
        <w:t xml:space="preserve">n this study, there are two parts of </w:t>
      </w:r>
      <w:r w:rsidR="00662B47">
        <w:rPr>
          <w:rFonts w:ascii="Times New Roman" w:eastAsia="宋体" w:hAnsi="Times New Roman" w:cs="Times New Roman"/>
          <w:bCs/>
          <w:lang w:eastAsia="zh-CN"/>
        </w:rPr>
        <w:t xml:space="preserve">results that collected or calculated in </w:t>
      </w:r>
      <w:r w:rsidR="00086114">
        <w:rPr>
          <w:rFonts w:ascii="Times New Roman" w:eastAsia="宋体" w:hAnsi="Times New Roman" w:cs="Times New Roman"/>
          <w:bCs/>
          <w:lang w:eastAsia="zh-CN"/>
        </w:rPr>
        <w:t xml:space="preserve">the course of the study. The first part of results </w:t>
      </w:r>
      <w:r w:rsidR="00704744">
        <w:rPr>
          <w:rFonts w:ascii="Times New Roman" w:eastAsia="宋体" w:hAnsi="Times New Roman" w:cs="Times New Roman"/>
          <w:bCs/>
          <w:lang w:eastAsia="zh-CN"/>
        </w:rPr>
        <w:t xml:space="preserve">come from </w:t>
      </w:r>
      <w:r w:rsidR="001A1FB4">
        <w:rPr>
          <w:rFonts w:ascii="Times New Roman" w:eastAsia="宋体" w:hAnsi="Times New Roman" w:cs="Times New Roman"/>
          <w:bCs/>
          <w:lang w:eastAsia="zh-CN"/>
        </w:rPr>
        <w:t xml:space="preserve">the </w:t>
      </w:r>
      <w:r w:rsidR="001A0597">
        <w:rPr>
          <w:rFonts w:ascii="Times New Roman" w:eastAsia="宋体" w:hAnsi="Times New Roman" w:cs="Times New Roman"/>
          <w:bCs/>
          <w:lang w:eastAsia="zh-CN"/>
        </w:rPr>
        <w:t xml:space="preserve">pleasantness </w:t>
      </w:r>
      <w:r w:rsidR="001A1FB4">
        <w:rPr>
          <w:rFonts w:ascii="Times New Roman" w:eastAsia="宋体" w:hAnsi="Times New Roman" w:cs="Times New Roman"/>
          <w:bCs/>
          <w:lang w:eastAsia="zh-CN"/>
        </w:rPr>
        <w:t>evaluation test , including means of pleasantness, test statistic and s</w:t>
      </w:r>
      <w:r w:rsidR="001A1FB4" w:rsidRPr="001A1FB4">
        <w:rPr>
          <w:rFonts w:ascii="Times New Roman" w:eastAsia="宋体" w:hAnsi="Times New Roman" w:cs="Times New Roman"/>
          <w:bCs/>
          <w:lang w:eastAsia="zh-CN"/>
        </w:rPr>
        <w:t>ignificance of difference</w:t>
      </w:r>
      <w:r w:rsidR="001A1FB4">
        <w:rPr>
          <w:rFonts w:ascii="Times New Roman" w:eastAsia="宋体" w:hAnsi="Times New Roman" w:cs="Times New Roman"/>
          <w:bCs/>
          <w:lang w:eastAsia="zh-CN"/>
        </w:rPr>
        <w:t xml:space="preserve"> between pleasantness when listening to praise sentences and criticism sentences.</w:t>
      </w:r>
    </w:p>
    <w:p w14:paraId="0F7FBDF6" w14:textId="474AAC2D" w:rsidR="004873BC" w:rsidRPr="00EC5FCA" w:rsidRDefault="004873BC" w:rsidP="004873BC">
      <w:pPr>
        <w:spacing w:afterLines="50" w:after="120"/>
        <w:jc w:val="center"/>
        <w:rPr>
          <w:rFonts w:ascii="Times New Roman" w:eastAsia="宋体" w:hAnsi="Times New Roman" w:cs="Times New Roman"/>
          <w:b/>
          <w:sz w:val="22"/>
          <w:szCs w:val="22"/>
          <w:lang w:eastAsia="zh-CN"/>
        </w:rPr>
      </w:pPr>
      <w:r w:rsidRPr="00EC5FCA">
        <w:rPr>
          <w:rFonts w:ascii="Times New Roman" w:hAnsi="Times New Roman" w:cs="Times New Roman"/>
          <w:sz w:val="22"/>
          <w:szCs w:val="22"/>
        </w:rPr>
        <w:t xml:space="preserve">Table </w:t>
      </w:r>
      <w:r w:rsidRPr="00EC5FCA">
        <w:rPr>
          <w:rFonts w:ascii="Times New Roman" w:hAnsi="Times New Roman" w:cs="Times New Roman"/>
          <w:sz w:val="22"/>
          <w:szCs w:val="22"/>
        </w:rPr>
        <w:fldChar w:fldCharType="begin"/>
      </w:r>
      <w:r w:rsidRPr="00EC5FCA">
        <w:rPr>
          <w:rFonts w:ascii="Times New Roman" w:hAnsi="Times New Roman" w:cs="Times New Roman"/>
          <w:sz w:val="22"/>
          <w:szCs w:val="22"/>
        </w:rPr>
        <w:instrText xml:space="preserve"> SEQ Table \* ARABIC </w:instrText>
      </w:r>
      <w:r w:rsidRPr="00EC5FCA">
        <w:rPr>
          <w:rFonts w:ascii="Times New Roman" w:hAnsi="Times New Roman" w:cs="Times New Roman"/>
          <w:sz w:val="22"/>
          <w:szCs w:val="22"/>
        </w:rPr>
        <w:fldChar w:fldCharType="separate"/>
      </w:r>
      <w:r w:rsidRPr="00EC5FCA">
        <w:rPr>
          <w:rFonts w:ascii="Times New Roman" w:hAnsi="Times New Roman" w:cs="Times New Roman"/>
          <w:noProof/>
          <w:sz w:val="22"/>
          <w:szCs w:val="22"/>
        </w:rPr>
        <w:t>1</w:t>
      </w:r>
      <w:r w:rsidRPr="00EC5FCA">
        <w:rPr>
          <w:rFonts w:ascii="Times New Roman" w:hAnsi="Times New Roman" w:cs="Times New Roman"/>
          <w:sz w:val="22"/>
          <w:szCs w:val="22"/>
        </w:rPr>
        <w:fldChar w:fldCharType="end"/>
      </w:r>
      <w:r w:rsidRPr="00EC5FCA">
        <w:rPr>
          <w:rFonts w:ascii="Times New Roman" w:hAnsi="Times New Roman" w:cs="Times New Roman"/>
          <w:sz w:val="22"/>
          <w:szCs w:val="22"/>
        </w:rPr>
        <w:t xml:space="preserve"> Values and result of t-test</w:t>
      </w:r>
    </w:p>
    <w:tbl>
      <w:tblPr>
        <w:tblStyle w:val="af3"/>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075"/>
        <w:gridCol w:w="1359"/>
        <w:gridCol w:w="1122"/>
        <w:gridCol w:w="892"/>
      </w:tblGrid>
      <w:tr w:rsidR="00CD0EF6" w:rsidRPr="00CD0EF6" w14:paraId="034A2BF4" w14:textId="77777777" w:rsidTr="004873BC">
        <w:trPr>
          <w:trHeight w:val="454"/>
          <w:jc w:val="center"/>
        </w:trPr>
        <w:tc>
          <w:tcPr>
            <w:tcW w:w="2434" w:type="dxa"/>
            <w:gridSpan w:val="2"/>
            <w:vAlign w:val="center"/>
          </w:tcPr>
          <w:p w14:paraId="10EEDC23" w14:textId="77777777" w:rsidR="00CD0EF6" w:rsidRPr="00CD0EF6" w:rsidRDefault="00CD0EF6" w:rsidP="004873BC">
            <w:pPr>
              <w:spacing w:afterLines="50" w:after="120"/>
              <w:jc w:val="center"/>
              <w:rPr>
                <w:rFonts w:ascii="Times New Roman" w:eastAsia="宋体" w:hAnsi="Times New Roman" w:cs="Times New Roman"/>
                <w:sz w:val="22"/>
                <w:szCs w:val="22"/>
                <w:lang w:val="en-US" w:eastAsia="zh-CN"/>
              </w:rPr>
            </w:pPr>
            <w:r w:rsidRPr="00CD0EF6">
              <w:rPr>
                <w:rFonts w:ascii="Times New Roman" w:eastAsia="宋体" w:hAnsi="Times New Roman" w:cs="Times New Roman" w:hint="eastAsia"/>
                <w:sz w:val="22"/>
                <w:szCs w:val="22"/>
                <w:lang w:val="en-US" w:eastAsia="zh-CN"/>
              </w:rPr>
              <w:t>Means of pleasantness</w:t>
            </w:r>
          </w:p>
        </w:tc>
        <w:tc>
          <w:tcPr>
            <w:tcW w:w="1122" w:type="dxa"/>
            <w:vMerge w:val="restart"/>
            <w:vAlign w:val="center"/>
          </w:tcPr>
          <w:p w14:paraId="367FF306" w14:textId="77777777" w:rsidR="00CD0EF6" w:rsidRPr="00CD0EF6" w:rsidRDefault="00CD0EF6" w:rsidP="004873BC">
            <w:pPr>
              <w:spacing w:afterLines="50" w:after="120"/>
              <w:jc w:val="center"/>
              <w:rPr>
                <w:rFonts w:ascii="Times New Roman" w:eastAsia="宋体" w:hAnsi="Times New Roman" w:cs="Times New Roman"/>
                <w:i/>
                <w:sz w:val="22"/>
                <w:szCs w:val="22"/>
                <w:lang w:val="en-US" w:eastAsia="zh-CN"/>
              </w:rPr>
            </w:pPr>
            <w:r w:rsidRPr="00CD0EF6">
              <w:rPr>
                <w:rFonts w:ascii="Times New Roman" w:eastAsia="宋体" w:hAnsi="Times New Roman" w:cs="Times New Roman"/>
                <w:i/>
                <w:sz w:val="22"/>
                <w:szCs w:val="22"/>
                <w:lang w:val="en-US" w:eastAsia="zh-CN"/>
              </w:rPr>
              <w:t>t</w:t>
            </w:r>
          </w:p>
        </w:tc>
        <w:tc>
          <w:tcPr>
            <w:tcW w:w="892" w:type="dxa"/>
            <w:vMerge w:val="restart"/>
            <w:vAlign w:val="center"/>
          </w:tcPr>
          <w:p w14:paraId="659AEB85" w14:textId="77777777" w:rsidR="00CD0EF6" w:rsidRPr="00CD0EF6" w:rsidRDefault="00CD0EF6" w:rsidP="004873BC">
            <w:pPr>
              <w:spacing w:afterLines="50" w:after="120"/>
              <w:jc w:val="center"/>
              <w:rPr>
                <w:rFonts w:ascii="Times New Roman" w:eastAsia="宋体" w:hAnsi="Times New Roman" w:cs="Times New Roman"/>
                <w:i/>
                <w:sz w:val="22"/>
                <w:szCs w:val="22"/>
                <w:lang w:val="en-US" w:eastAsia="zh-CN"/>
              </w:rPr>
            </w:pPr>
            <w:r w:rsidRPr="00CD0EF6">
              <w:rPr>
                <w:rFonts w:ascii="Times New Roman" w:eastAsia="宋体" w:hAnsi="Times New Roman" w:cs="Times New Roman"/>
                <w:i/>
                <w:sz w:val="22"/>
                <w:szCs w:val="22"/>
                <w:lang w:val="en-US" w:eastAsia="zh-CN"/>
              </w:rPr>
              <w:t>p</w:t>
            </w:r>
          </w:p>
        </w:tc>
      </w:tr>
      <w:tr w:rsidR="00CD0EF6" w:rsidRPr="00CD0EF6" w14:paraId="7AF54B7A" w14:textId="77777777" w:rsidTr="004873BC">
        <w:trPr>
          <w:trHeight w:val="454"/>
          <w:jc w:val="center"/>
        </w:trPr>
        <w:tc>
          <w:tcPr>
            <w:tcW w:w="1075" w:type="dxa"/>
            <w:vAlign w:val="center"/>
          </w:tcPr>
          <w:p w14:paraId="4F84F2ED" w14:textId="77777777" w:rsidR="00CD0EF6" w:rsidRPr="00CD0EF6" w:rsidRDefault="00CD0EF6" w:rsidP="004873BC">
            <w:pPr>
              <w:spacing w:afterLines="50" w:after="120"/>
              <w:jc w:val="center"/>
              <w:rPr>
                <w:rFonts w:ascii="Times New Roman" w:eastAsia="宋体" w:hAnsi="Times New Roman" w:cs="Times New Roman"/>
                <w:sz w:val="22"/>
                <w:szCs w:val="22"/>
                <w:lang w:val="en-US" w:eastAsia="zh-CN"/>
              </w:rPr>
            </w:pPr>
            <w:r w:rsidRPr="00CD0EF6">
              <w:rPr>
                <w:rFonts w:ascii="Times New Roman" w:eastAsia="宋体" w:hAnsi="Times New Roman" w:cs="Times New Roman" w:hint="eastAsia"/>
                <w:sz w:val="22"/>
                <w:szCs w:val="22"/>
                <w:lang w:val="en-US" w:eastAsia="zh-CN"/>
              </w:rPr>
              <w:t>P</w:t>
            </w:r>
            <w:r w:rsidRPr="00CD0EF6">
              <w:rPr>
                <w:rFonts w:ascii="Times New Roman" w:eastAsia="宋体" w:hAnsi="Times New Roman" w:cs="Times New Roman"/>
                <w:sz w:val="22"/>
                <w:szCs w:val="22"/>
                <w:lang w:val="en-US" w:eastAsia="zh-CN"/>
              </w:rPr>
              <w:t>raise</w:t>
            </w:r>
          </w:p>
        </w:tc>
        <w:tc>
          <w:tcPr>
            <w:tcW w:w="1359" w:type="dxa"/>
            <w:vAlign w:val="center"/>
          </w:tcPr>
          <w:p w14:paraId="3A684C49" w14:textId="77777777" w:rsidR="00CD0EF6" w:rsidRPr="00CD0EF6" w:rsidRDefault="00CD0EF6" w:rsidP="004873BC">
            <w:pPr>
              <w:spacing w:afterLines="50" w:after="120"/>
              <w:jc w:val="center"/>
              <w:rPr>
                <w:rFonts w:ascii="Times New Roman" w:eastAsia="宋体" w:hAnsi="Times New Roman" w:cs="Times New Roman"/>
                <w:sz w:val="22"/>
                <w:szCs w:val="22"/>
                <w:lang w:val="en-US" w:eastAsia="zh-CN"/>
              </w:rPr>
            </w:pPr>
            <w:r w:rsidRPr="00CD0EF6">
              <w:rPr>
                <w:rFonts w:ascii="Times New Roman" w:eastAsia="宋体" w:hAnsi="Times New Roman" w:cs="Times New Roman"/>
                <w:sz w:val="22"/>
                <w:szCs w:val="22"/>
                <w:lang w:val="en-US" w:eastAsia="zh-CN"/>
              </w:rPr>
              <w:t>Criticism</w:t>
            </w:r>
          </w:p>
        </w:tc>
        <w:tc>
          <w:tcPr>
            <w:tcW w:w="1122" w:type="dxa"/>
            <w:vMerge/>
            <w:vAlign w:val="center"/>
          </w:tcPr>
          <w:p w14:paraId="4E43635C" w14:textId="77777777" w:rsidR="00CD0EF6" w:rsidRPr="00CD0EF6" w:rsidRDefault="00CD0EF6" w:rsidP="004873BC">
            <w:pPr>
              <w:spacing w:afterLines="50" w:after="120"/>
              <w:jc w:val="center"/>
              <w:rPr>
                <w:rFonts w:ascii="Times New Roman" w:eastAsia="宋体" w:hAnsi="Times New Roman" w:cs="Times New Roman"/>
                <w:i/>
                <w:sz w:val="22"/>
                <w:szCs w:val="22"/>
                <w:lang w:val="en-US" w:eastAsia="zh-CN"/>
              </w:rPr>
            </w:pPr>
          </w:p>
        </w:tc>
        <w:tc>
          <w:tcPr>
            <w:tcW w:w="892" w:type="dxa"/>
            <w:vMerge/>
            <w:vAlign w:val="center"/>
          </w:tcPr>
          <w:p w14:paraId="0A47AE45" w14:textId="77777777" w:rsidR="00CD0EF6" w:rsidRPr="00CD0EF6" w:rsidRDefault="00CD0EF6" w:rsidP="004873BC">
            <w:pPr>
              <w:spacing w:afterLines="50" w:after="120"/>
              <w:jc w:val="center"/>
              <w:rPr>
                <w:rFonts w:ascii="Times New Roman" w:eastAsia="宋体" w:hAnsi="Times New Roman" w:cs="Times New Roman"/>
                <w:i/>
                <w:sz w:val="22"/>
                <w:szCs w:val="22"/>
                <w:lang w:val="en-US" w:eastAsia="zh-CN"/>
              </w:rPr>
            </w:pPr>
          </w:p>
        </w:tc>
      </w:tr>
      <w:tr w:rsidR="00CD0EF6" w:rsidRPr="00CD0EF6" w14:paraId="419AF21B" w14:textId="77777777" w:rsidTr="004873BC">
        <w:trPr>
          <w:trHeight w:val="454"/>
          <w:jc w:val="center"/>
        </w:trPr>
        <w:tc>
          <w:tcPr>
            <w:tcW w:w="1075" w:type="dxa"/>
            <w:vAlign w:val="center"/>
          </w:tcPr>
          <w:p w14:paraId="2F5D934A" w14:textId="77777777" w:rsidR="00CD0EF6" w:rsidRPr="00CD0EF6" w:rsidRDefault="00CD0EF6" w:rsidP="004873BC">
            <w:pPr>
              <w:spacing w:afterLines="50" w:after="120"/>
              <w:jc w:val="center"/>
              <w:rPr>
                <w:rFonts w:ascii="Times New Roman" w:eastAsia="宋体" w:hAnsi="Times New Roman" w:cs="Times New Roman"/>
                <w:sz w:val="22"/>
                <w:szCs w:val="22"/>
                <w:lang w:val="en-US" w:eastAsia="zh-CN"/>
              </w:rPr>
            </w:pPr>
            <w:r w:rsidRPr="00CD0EF6">
              <w:rPr>
                <w:rFonts w:ascii="Times New Roman" w:eastAsia="宋体" w:hAnsi="Times New Roman" w:cs="Times New Roman"/>
                <w:sz w:val="22"/>
                <w:szCs w:val="22"/>
                <w:lang w:val="en-US" w:eastAsia="zh-CN"/>
              </w:rPr>
              <w:t>5.65</w:t>
            </w:r>
          </w:p>
        </w:tc>
        <w:tc>
          <w:tcPr>
            <w:tcW w:w="1359" w:type="dxa"/>
            <w:vAlign w:val="center"/>
          </w:tcPr>
          <w:p w14:paraId="33E83D0C" w14:textId="77777777" w:rsidR="00CD0EF6" w:rsidRPr="00CD0EF6" w:rsidRDefault="00CD0EF6" w:rsidP="004873BC">
            <w:pPr>
              <w:spacing w:afterLines="50" w:after="120"/>
              <w:jc w:val="center"/>
              <w:rPr>
                <w:rFonts w:ascii="Times New Roman" w:eastAsia="宋体" w:hAnsi="Times New Roman" w:cs="Times New Roman"/>
                <w:sz w:val="22"/>
                <w:szCs w:val="22"/>
                <w:lang w:val="en-US" w:eastAsia="zh-CN"/>
              </w:rPr>
            </w:pPr>
            <w:r w:rsidRPr="00CD0EF6">
              <w:rPr>
                <w:rFonts w:ascii="Times New Roman" w:eastAsia="宋体" w:hAnsi="Times New Roman" w:cs="Times New Roman"/>
                <w:sz w:val="22"/>
                <w:szCs w:val="22"/>
                <w:lang w:val="en-US" w:eastAsia="zh-CN"/>
              </w:rPr>
              <w:t>2.02</w:t>
            </w:r>
          </w:p>
        </w:tc>
        <w:tc>
          <w:tcPr>
            <w:tcW w:w="1122" w:type="dxa"/>
            <w:vAlign w:val="center"/>
          </w:tcPr>
          <w:p w14:paraId="6F7AD3EB" w14:textId="77777777" w:rsidR="00CD0EF6" w:rsidRPr="00CD0EF6" w:rsidRDefault="00CD0EF6" w:rsidP="004873BC">
            <w:pPr>
              <w:spacing w:afterLines="50" w:after="120"/>
              <w:jc w:val="center"/>
              <w:rPr>
                <w:rFonts w:ascii="Times New Roman" w:eastAsia="宋体" w:hAnsi="Times New Roman" w:cs="Times New Roman"/>
                <w:sz w:val="22"/>
                <w:szCs w:val="22"/>
                <w:lang w:val="en-US" w:eastAsia="zh-CN"/>
              </w:rPr>
            </w:pPr>
            <w:r w:rsidRPr="00CD0EF6">
              <w:rPr>
                <w:rFonts w:ascii="Times New Roman" w:eastAsia="宋体" w:hAnsi="Times New Roman" w:cs="Times New Roman"/>
                <w:sz w:val="22"/>
                <w:szCs w:val="22"/>
                <w:lang w:val="en-US" w:eastAsia="zh-CN"/>
              </w:rPr>
              <w:t>24.36</w:t>
            </w:r>
          </w:p>
        </w:tc>
        <w:tc>
          <w:tcPr>
            <w:tcW w:w="892" w:type="dxa"/>
            <w:vAlign w:val="center"/>
          </w:tcPr>
          <w:p w14:paraId="5620C10D" w14:textId="77777777" w:rsidR="00CD0EF6" w:rsidRPr="00CD0EF6" w:rsidRDefault="00CD0EF6" w:rsidP="004873BC">
            <w:pPr>
              <w:spacing w:afterLines="50" w:after="120"/>
              <w:jc w:val="center"/>
              <w:rPr>
                <w:rFonts w:ascii="Times New Roman" w:eastAsia="宋体" w:hAnsi="Times New Roman" w:cs="Times New Roman"/>
                <w:sz w:val="22"/>
                <w:szCs w:val="22"/>
                <w:lang w:val="en-US" w:eastAsia="zh-CN"/>
              </w:rPr>
            </w:pPr>
            <w:r w:rsidRPr="00CD0EF6">
              <w:rPr>
                <w:rFonts w:ascii="Times New Roman" w:eastAsia="宋体" w:hAnsi="Times New Roman" w:cs="Times New Roman"/>
                <w:sz w:val="22"/>
                <w:szCs w:val="22"/>
                <w:lang w:val="en-US" w:eastAsia="zh-CN"/>
              </w:rPr>
              <w:t>&lt;0.001</w:t>
            </w:r>
          </w:p>
        </w:tc>
      </w:tr>
    </w:tbl>
    <w:p w14:paraId="192851CA" w14:textId="0B4893A9" w:rsidR="00193D81" w:rsidRPr="008B6906" w:rsidRDefault="00E14FAB" w:rsidP="00B96108">
      <w:pPr>
        <w:spacing w:afterLines="50" w:after="120"/>
        <w:rPr>
          <w:rFonts w:ascii="Times New Roman" w:eastAsia="宋体" w:hAnsi="Times New Roman" w:cs="Times New Roman"/>
          <w:bCs/>
          <w:lang w:eastAsia="zh-CN"/>
        </w:rPr>
      </w:pPr>
      <w:r>
        <w:rPr>
          <w:rFonts w:ascii="Times New Roman" w:eastAsia="宋体" w:hAnsi="Times New Roman" w:cs="Times New Roman" w:hint="eastAsia"/>
          <w:bCs/>
          <w:lang w:eastAsia="zh-CN"/>
        </w:rPr>
        <w:t>T</w:t>
      </w:r>
      <w:r>
        <w:rPr>
          <w:rFonts w:ascii="Times New Roman" w:eastAsia="宋体" w:hAnsi="Times New Roman" w:cs="Times New Roman"/>
          <w:bCs/>
          <w:lang w:eastAsia="zh-CN"/>
        </w:rPr>
        <w:t xml:space="preserve">he second part of results </w:t>
      </w:r>
      <w:r w:rsidR="00291B70">
        <w:rPr>
          <w:rFonts w:ascii="Times New Roman" w:eastAsia="宋体" w:hAnsi="Times New Roman" w:cs="Times New Roman"/>
          <w:bCs/>
          <w:lang w:eastAsia="zh-CN"/>
        </w:rPr>
        <w:t xml:space="preserve">comes from both the pleasantness evaluation test and the CTQ. </w:t>
      </w:r>
      <w:r w:rsidR="007D4E24">
        <w:rPr>
          <w:rFonts w:ascii="Times New Roman" w:eastAsia="宋体" w:hAnsi="Times New Roman" w:cs="Times New Roman"/>
          <w:bCs/>
          <w:lang w:eastAsia="zh-CN"/>
        </w:rPr>
        <w:t xml:space="preserve">Results </w:t>
      </w:r>
      <w:r w:rsidR="005D310C">
        <w:rPr>
          <w:rFonts w:ascii="Times New Roman" w:eastAsia="宋体" w:hAnsi="Times New Roman" w:cs="Times New Roman"/>
          <w:bCs/>
          <w:lang w:eastAsia="zh-CN"/>
        </w:rPr>
        <w:t xml:space="preserve">are divided into several parts due to </w:t>
      </w:r>
      <w:r w:rsidR="00193D81">
        <w:rPr>
          <w:rFonts w:ascii="Times New Roman" w:eastAsia="宋体" w:hAnsi="Times New Roman" w:cs="Times New Roman"/>
          <w:bCs/>
          <w:lang w:eastAsia="zh-CN"/>
        </w:rPr>
        <w:t>the CTQ</w:t>
      </w:r>
      <w:r w:rsidR="00193D81">
        <w:rPr>
          <w:rFonts w:ascii="Times New Roman" w:eastAsia="宋体" w:hAnsi="Times New Roman" w:cs="Times New Roman" w:hint="eastAsia"/>
          <w:bCs/>
          <w:lang w:eastAsia="zh-CN"/>
        </w:rPr>
        <w:t xml:space="preserve"> </w:t>
      </w:r>
      <w:r w:rsidR="00193D81">
        <w:rPr>
          <w:rFonts w:ascii="Times New Roman" w:eastAsia="宋体" w:hAnsi="Times New Roman" w:cs="Times New Roman"/>
          <w:bCs/>
          <w:lang w:eastAsia="zh-CN"/>
        </w:rPr>
        <w:t xml:space="preserve">have several parts, meanwhile the sentences have two opposite </w:t>
      </w:r>
      <w:r w:rsidR="00DA109F">
        <w:rPr>
          <w:rFonts w:ascii="Times New Roman" w:eastAsia="宋体" w:hAnsi="Times New Roman" w:cs="Times New Roman"/>
          <w:bCs/>
          <w:lang w:eastAsia="zh-CN"/>
        </w:rPr>
        <w:t xml:space="preserve">meanings. </w:t>
      </w:r>
    </w:p>
    <w:p w14:paraId="7A05B638" w14:textId="342F5AFE"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 xml:space="preserve">Table </w:t>
      </w:r>
      <w:r w:rsidRPr="00E14FAB">
        <w:rPr>
          <w:rFonts w:ascii="Times New Roman" w:eastAsia="宋体" w:hAnsi="Times New Roman" w:cs="Times New Roman"/>
          <w:sz w:val="22"/>
          <w:szCs w:val="22"/>
          <w:lang w:val="en-US" w:eastAsia="zh-CN"/>
        </w:rPr>
        <w:t>2</w:t>
      </w:r>
      <w:r w:rsidRPr="008B6906">
        <w:rPr>
          <w:rFonts w:ascii="Times New Roman" w:eastAsia="宋体" w:hAnsi="Times New Roman" w:cs="Times New Roman"/>
          <w:sz w:val="22"/>
          <w:szCs w:val="22"/>
          <w:lang w:val="en-US" w:eastAsia="zh-CN"/>
        </w:rPr>
        <w:t xml:space="preserve"> Correlations between </w:t>
      </w:r>
      <w:r w:rsidRPr="008B6906">
        <w:rPr>
          <w:rFonts w:ascii="Times New Roman" w:eastAsia="宋体" w:hAnsi="Times New Roman" w:cs="Times New Roman" w:hint="eastAsia"/>
          <w:sz w:val="22"/>
          <w:szCs w:val="22"/>
          <w:lang w:val="en-US" w:eastAsia="zh-CN"/>
        </w:rPr>
        <w:t>pleasantness</w:t>
      </w:r>
      <w:r w:rsidRPr="008B6906">
        <w:rPr>
          <w:rFonts w:ascii="Times New Roman" w:eastAsia="宋体" w:hAnsi="Times New Roman" w:cs="Times New Roman"/>
          <w:sz w:val="22"/>
          <w:szCs w:val="22"/>
          <w:lang w:val="en-US" w:eastAsia="zh-CN"/>
        </w:rPr>
        <w:t xml:space="preserve"> ratings and Childhood Trauma Questionnaire scores</w:t>
      </w:r>
    </w:p>
    <w:tbl>
      <w:tblPr>
        <w:tblW w:w="7980" w:type="dxa"/>
        <w:jc w:val="center"/>
        <w:tblBorders>
          <w:top w:val="single" w:sz="4" w:space="0" w:color="auto"/>
          <w:bottom w:val="single" w:sz="4" w:space="0" w:color="auto"/>
        </w:tblBorders>
        <w:tblLayout w:type="fixed"/>
        <w:tblLook w:val="0000" w:firstRow="0" w:lastRow="0" w:firstColumn="0" w:lastColumn="0" w:noHBand="0" w:noVBand="0"/>
      </w:tblPr>
      <w:tblGrid>
        <w:gridCol w:w="3253"/>
        <w:gridCol w:w="1204"/>
        <w:gridCol w:w="955"/>
        <w:gridCol w:w="1275"/>
        <w:gridCol w:w="1293"/>
      </w:tblGrid>
      <w:tr w:rsidR="008B6906" w:rsidRPr="008B6906" w14:paraId="5E130083" w14:textId="77777777" w:rsidTr="00322DDC">
        <w:trPr>
          <w:trHeight w:val="340"/>
          <w:jc w:val="center"/>
        </w:trPr>
        <w:tc>
          <w:tcPr>
            <w:tcW w:w="3253" w:type="dxa"/>
            <w:vMerge w:val="restart"/>
            <w:tcBorders>
              <w:top w:val="single" w:sz="4" w:space="0" w:color="auto"/>
              <w:bottom w:val="nil"/>
              <w:right w:val="nil"/>
            </w:tcBorders>
            <w:tcMar>
              <w:left w:w="0" w:type="dxa"/>
              <w:right w:w="0" w:type="dxa"/>
            </w:tcMar>
            <w:vAlign w:val="center"/>
          </w:tcPr>
          <w:p w14:paraId="482C8565"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Questionnaires</w:t>
            </w:r>
          </w:p>
        </w:tc>
        <w:tc>
          <w:tcPr>
            <w:tcW w:w="4727" w:type="dxa"/>
            <w:gridSpan w:val="4"/>
            <w:tcBorders>
              <w:top w:val="single" w:sz="4" w:space="0" w:color="auto"/>
              <w:left w:val="nil"/>
              <w:bottom w:val="single" w:sz="4" w:space="0" w:color="auto"/>
              <w:right w:val="nil"/>
            </w:tcBorders>
            <w:tcMar>
              <w:left w:w="0" w:type="dxa"/>
              <w:right w:w="0" w:type="dxa"/>
            </w:tcMar>
            <w:vAlign w:val="center"/>
          </w:tcPr>
          <w:p w14:paraId="6F0641B0"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Pleasantness</w:t>
            </w:r>
          </w:p>
        </w:tc>
      </w:tr>
      <w:tr w:rsidR="008B6906" w:rsidRPr="008B6906" w14:paraId="527450B1" w14:textId="77777777" w:rsidTr="00322DDC">
        <w:trPr>
          <w:trHeight w:val="349"/>
          <w:jc w:val="center"/>
        </w:trPr>
        <w:tc>
          <w:tcPr>
            <w:tcW w:w="3253" w:type="dxa"/>
            <w:vMerge/>
            <w:tcBorders>
              <w:top w:val="nil"/>
              <w:bottom w:val="single" w:sz="4" w:space="0" w:color="auto"/>
              <w:right w:val="nil"/>
            </w:tcBorders>
            <w:tcMar>
              <w:left w:w="0" w:type="dxa"/>
              <w:right w:w="0" w:type="dxa"/>
            </w:tcMar>
            <w:vAlign w:val="center"/>
          </w:tcPr>
          <w:p w14:paraId="1A0779EF"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p>
        </w:tc>
        <w:tc>
          <w:tcPr>
            <w:tcW w:w="2159" w:type="dxa"/>
            <w:gridSpan w:val="2"/>
            <w:tcBorders>
              <w:top w:val="single" w:sz="4" w:space="0" w:color="auto"/>
              <w:left w:val="nil"/>
              <w:bottom w:val="single" w:sz="4" w:space="0" w:color="auto"/>
              <w:right w:val="nil"/>
            </w:tcBorders>
            <w:tcMar>
              <w:left w:w="0" w:type="dxa"/>
              <w:right w:w="0" w:type="dxa"/>
            </w:tcMar>
            <w:vAlign w:val="center"/>
          </w:tcPr>
          <w:p w14:paraId="2BDD7F39"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Criticism</w:t>
            </w:r>
          </w:p>
        </w:tc>
        <w:tc>
          <w:tcPr>
            <w:tcW w:w="2568" w:type="dxa"/>
            <w:gridSpan w:val="2"/>
            <w:tcBorders>
              <w:top w:val="single" w:sz="4" w:space="0" w:color="auto"/>
              <w:left w:val="nil"/>
              <w:bottom w:val="single" w:sz="4" w:space="0" w:color="auto"/>
              <w:right w:val="nil"/>
            </w:tcBorders>
            <w:tcMar>
              <w:left w:w="0" w:type="dxa"/>
              <w:right w:w="0" w:type="dxa"/>
            </w:tcMar>
            <w:vAlign w:val="center"/>
          </w:tcPr>
          <w:p w14:paraId="6B66666D" w14:textId="17C2A2DC"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Praise</w:t>
            </w:r>
          </w:p>
        </w:tc>
      </w:tr>
      <w:tr w:rsidR="008B6906" w:rsidRPr="008B6906" w14:paraId="661CEFE0" w14:textId="77777777" w:rsidTr="00322DDC">
        <w:trPr>
          <w:trHeight w:val="340"/>
          <w:jc w:val="center"/>
        </w:trPr>
        <w:tc>
          <w:tcPr>
            <w:tcW w:w="3253" w:type="dxa"/>
            <w:tcBorders>
              <w:top w:val="single" w:sz="4" w:space="0" w:color="auto"/>
            </w:tcBorders>
            <w:tcMar>
              <w:left w:w="0" w:type="dxa"/>
              <w:right w:w="0" w:type="dxa"/>
            </w:tcMar>
            <w:vAlign w:val="center"/>
          </w:tcPr>
          <w:p w14:paraId="5348821F"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p>
        </w:tc>
        <w:tc>
          <w:tcPr>
            <w:tcW w:w="1204" w:type="dxa"/>
            <w:tcBorders>
              <w:top w:val="single" w:sz="4" w:space="0" w:color="auto"/>
            </w:tcBorders>
            <w:tcMar>
              <w:left w:w="0" w:type="dxa"/>
              <w:right w:w="0" w:type="dxa"/>
            </w:tcMar>
            <w:vAlign w:val="center"/>
          </w:tcPr>
          <w:p w14:paraId="1FB4C7B7" w14:textId="77777777" w:rsidR="008B6906" w:rsidRPr="008B6906" w:rsidRDefault="008B6906" w:rsidP="008B6906">
            <w:pPr>
              <w:spacing w:afterLines="50" w:after="120"/>
              <w:jc w:val="center"/>
              <w:rPr>
                <w:rFonts w:ascii="Times New Roman" w:eastAsia="宋体" w:hAnsi="Times New Roman" w:cs="Times New Roman"/>
                <w:i/>
                <w:sz w:val="22"/>
                <w:szCs w:val="22"/>
                <w:lang w:val="en-US" w:eastAsia="zh-CN"/>
              </w:rPr>
            </w:pPr>
            <w:r w:rsidRPr="008B6906">
              <w:rPr>
                <w:rFonts w:ascii="Times New Roman" w:eastAsia="宋体" w:hAnsi="Times New Roman" w:cs="Times New Roman"/>
                <w:i/>
                <w:sz w:val="22"/>
                <w:szCs w:val="22"/>
                <w:lang w:val="en-US" w:eastAsia="zh-CN"/>
              </w:rPr>
              <w:t>r</w:t>
            </w:r>
          </w:p>
        </w:tc>
        <w:tc>
          <w:tcPr>
            <w:tcW w:w="955" w:type="dxa"/>
            <w:tcBorders>
              <w:top w:val="single" w:sz="4" w:space="0" w:color="auto"/>
            </w:tcBorders>
            <w:vAlign w:val="center"/>
          </w:tcPr>
          <w:p w14:paraId="755E72E5" w14:textId="77777777" w:rsidR="008B6906" w:rsidRPr="008B6906" w:rsidRDefault="008B6906" w:rsidP="008B6906">
            <w:pPr>
              <w:spacing w:afterLines="50" w:after="120"/>
              <w:jc w:val="center"/>
              <w:rPr>
                <w:rFonts w:ascii="Times New Roman" w:eastAsia="宋体" w:hAnsi="Times New Roman" w:cs="Times New Roman"/>
                <w:i/>
                <w:sz w:val="22"/>
                <w:szCs w:val="22"/>
                <w:lang w:val="en-US" w:eastAsia="zh-CN"/>
              </w:rPr>
            </w:pPr>
            <w:r w:rsidRPr="008B6906">
              <w:rPr>
                <w:rFonts w:ascii="Times New Roman" w:eastAsia="宋体" w:hAnsi="Times New Roman" w:cs="Times New Roman"/>
                <w:i/>
                <w:sz w:val="22"/>
                <w:szCs w:val="22"/>
                <w:lang w:val="en-US" w:eastAsia="zh-CN"/>
              </w:rPr>
              <w:t>p</w:t>
            </w:r>
          </w:p>
        </w:tc>
        <w:tc>
          <w:tcPr>
            <w:tcW w:w="1275" w:type="dxa"/>
            <w:tcBorders>
              <w:top w:val="single" w:sz="4" w:space="0" w:color="auto"/>
            </w:tcBorders>
            <w:vAlign w:val="center"/>
          </w:tcPr>
          <w:p w14:paraId="436ABCF8" w14:textId="77777777" w:rsidR="008B6906" w:rsidRPr="008B6906" w:rsidRDefault="008B6906" w:rsidP="008B6906">
            <w:pPr>
              <w:spacing w:afterLines="50" w:after="120"/>
              <w:jc w:val="center"/>
              <w:rPr>
                <w:rFonts w:ascii="Times New Roman" w:eastAsia="宋体" w:hAnsi="Times New Roman" w:cs="Times New Roman"/>
                <w:i/>
                <w:sz w:val="22"/>
                <w:szCs w:val="22"/>
                <w:lang w:val="en-US" w:eastAsia="zh-CN"/>
              </w:rPr>
            </w:pPr>
            <w:r w:rsidRPr="008B6906">
              <w:rPr>
                <w:rFonts w:ascii="Times New Roman" w:eastAsia="宋体" w:hAnsi="Times New Roman" w:cs="Times New Roman"/>
                <w:i/>
                <w:sz w:val="22"/>
                <w:szCs w:val="22"/>
                <w:lang w:val="en-US" w:eastAsia="zh-CN"/>
              </w:rPr>
              <w:t>r</w:t>
            </w:r>
          </w:p>
        </w:tc>
        <w:tc>
          <w:tcPr>
            <w:tcW w:w="1293" w:type="dxa"/>
            <w:tcBorders>
              <w:top w:val="single" w:sz="4" w:space="0" w:color="auto"/>
            </w:tcBorders>
            <w:vAlign w:val="center"/>
          </w:tcPr>
          <w:p w14:paraId="70E040A5" w14:textId="77777777" w:rsidR="008B6906" w:rsidRPr="008B6906" w:rsidRDefault="008B6906" w:rsidP="008B6906">
            <w:pPr>
              <w:spacing w:afterLines="50" w:after="120"/>
              <w:jc w:val="center"/>
              <w:rPr>
                <w:rFonts w:ascii="Times New Roman" w:eastAsia="宋体" w:hAnsi="Times New Roman" w:cs="Times New Roman"/>
                <w:i/>
                <w:sz w:val="22"/>
                <w:szCs w:val="22"/>
                <w:lang w:val="en-US" w:eastAsia="zh-CN"/>
              </w:rPr>
            </w:pPr>
            <w:r w:rsidRPr="008B6906">
              <w:rPr>
                <w:rFonts w:ascii="Times New Roman" w:eastAsia="宋体" w:hAnsi="Times New Roman" w:cs="Times New Roman"/>
                <w:i/>
                <w:sz w:val="22"/>
                <w:szCs w:val="22"/>
                <w:lang w:val="en-US" w:eastAsia="zh-CN"/>
              </w:rPr>
              <w:t>p</w:t>
            </w:r>
          </w:p>
        </w:tc>
      </w:tr>
      <w:tr w:rsidR="008B6906" w:rsidRPr="008B6906" w14:paraId="5A6E96BB" w14:textId="77777777" w:rsidTr="00322DDC">
        <w:trPr>
          <w:trHeight w:val="340"/>
          <w:jc w:val="center"/>
        </w:trPr>
        <w:tc>
          <w:tcPr>
            <w:tcW w:w="3253" w:type="dxa"/>
            <w:tcMar>
              <w:left w:w="0" w:type="dxa"/>
              <w:right w:w="0" w:type="dxa"/>
            </w:tcMar>
            <w:vAlign w:val="center"/>
          </w:tcPr>
          <w:p w14:paraId="7F2B60FA"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CTQR-emotional abuse</w:t>
            </w:r>
          </w:p>
        </w:tc>
        <w:tc>
          <w:tcPr>
            <w:tcW w:w="1204" w:type="dxa"/>
            <w:tcMar>
              <w:left w:w="0" w:type="dxa"/>
              <w:right w:w="0" w:type="dxa"/>
            </w:tcMar>
            <w:vAlign w:val="center"/>
          </w:tcPr>
          <w:p w14:paraId="3E3459A5"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0.164</w:t>
            </w:r>
          </w:p>
        </w:tc>
        <w:tc>
          <w:tcPr>
            <w:tcW w:w="955" w:type="dxa"/>
            <w:vAlign w:val="center"/>
          </w:tcPr>
          <w:p w14:paraId="795FEE79"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0.116</w:t>
            </w:r>
          </w:p>
        </w:tc>
        <w:tc>
          <w:tcPr>
            <w:tcW w:w="1275" w:type="dxa"/>
            <w:vAlign w:val="center"/>
          </w:tcPr>
          <w:p w14:paraId="704C887F"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0.025</w:t>
            </w:r>
          </w:p>
        </w:tc>
        <w:tc>
          <w:tcPr>
            <w:tcW w:w="1293" w:type="dxa"/>
            <w:vAlign w:val="center"/>
          </w:tcPr>
          <w:p w14:paraId="431D69BF"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0.815</w:t>
            </w:r>
          </w:p>
        </w:tc>
      </w:tr>
      <w:tr w:rsidR="008B6906" w:rsidRPr="008B6906" w14:paraId="39368C77" w14:textId="77777777" w:rsidTr="00322DDC">
        <w:trPr>
          <w:trHeight w:val="340"/>
          <w:jc w:val="center"/>
        </w:trPr>
        <w:tc>
          <w:tcPr>
            <w:tcW w:w="3253" w:type="dxa"/>
            <w:tcMar>
              <w:left w:w="0" w:type="dxa"/>
              <w:right w:w="0" w:type="dxa"/>
            </w:tcMar>
            <w:vAlign w:val="center"/>
          </w:tcPr>
          <w:p w14:paraId="5F9975AC"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CTQR-physical abuse</w:t>
            </w:r>
          </w:p>
        </w:tc>
        <w:tc>
          <w:tcPr>
            <w:tcW w:w="1204" w:type="dxa"/>
            <w:tcMar>
              <w:left w:w="0" w:type="dxa"/>
              <w:right w:w="0" w:type="dxa"/>
            </w:tcMar>
            <w:vAlign w:val="center"/>
          </w:tcPr>
          <w:p w14:paraId="1D443D59"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0.349*</w:t>
            </w:r>
          </w:p>
        </w:tc>
        <w:tc>
          <w:tcPr>
            <w:tcW w:w="955" w:type="dxa"/>
            <w:vAlign w:val="center"/>
          </w:tcPr>
          <w:p w14:paraId="5DF24E74"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0.001</w:t>
            </w:r>
          </w:p>
        </w:tc>
        <w:tc>
          <w:tcPr>
            <w:tcW w:w="1275" w:type="dxa"/>
            <w:vAlign w:val="center"/>
          </w:tcPr>
          <w:p w14:paraId="33B8B127"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−0.096</w:t>
            </w:r>
          </w:p>
        </w:tc>
        <w:tc>
          <w:tcPr>
            <w:tcW w:w="1293" w:type="dxa"/>
            <w:vAlign w:val="center"/>
          </w:tcPr>
          <w:p w14:paraId="4F70E60E"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0.358</w:t>
            </w:r>
          </w:p>
        </w:tc>
      </w:tr>
      <w:tr w:rsidR="008B6906" w:rsidRPr="008B6906" w14:paraId="6FCF1760" w14:textId="77777777" w:rsidTr="00322DDC">
        <w:trPr>
          <w:trHeight w:val="340"/>
          <w:jc w:val="center"/>
        </w:trPr>
        <w:tc>
          <w:tcPr>
            <w:tcW w:w="3253" w:type="dxa"/>
            <w:tcMar>
              <w:left w:w="0" w:type="dxa"/>
              <w:right w:w="0" w:type="dxa"/>
            </w:tcMar>
            <w:vAlign w:val="center"/>
          </w:tcPr>
          <w:p w14:paraId="7CB781DA"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CTQR-sexual abuse</w:t>
            </w:r>
          </w:p>
        </w:tc>
        <w:tc>
          <w:tcPr>
            <w:tcW w:w="1204" w:type="dxa"/>
            <w:tcMar>
              <w:left w:w="0" w:type="dxa"/>
              <w:right w:w="0" w:type="dxa"/>
            </w:tcMar>
            <w:vAlign w:val="center"/>
          </w:tcPr>
          <w:p w14:paraId="26FD731F"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0.299</w:t>
            </w:r>
          </w:p>
        </w:tc>
        <w:tc>
          <w:tcPr>
            <w:tcW w:w="955" w:type="dxa"/>
            <w:vAlign w:val="center"/>
          </w:tcPr>
          <w:p w14:paraId="64362787"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0.004</w:t>
            </w:r>
          </w:p>
        </w:tc>
        <w:tc>
          <w:tcPr>
            <w:tcW w:w="1275" w:type="dxa"/>
            <w:vAlign w:val="center"/>
          </w:tcPr>
          <w:p w14:paraId="0C9759E3"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−0.085</w:t>
            </w:r>
          </w:p>
        </w:tc>
        <w:tc>
          <w:tcPr>
            <w:tcW w:w="1293" w:type="dxa"/>
            <w:vAlign w:val="center"/>
          </w:tcPr>
          <w:p w14:paraId="256005E6"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0.417</w:t>
            </w:r>
          </w:p>
        </w:tc>
      </w:tr>
      <w:tr w:rsidR="008B6906" w:rsidRPr="008B6906" w14:paraId="1A7B44FA" w14:textId="77777777" w:rsidTr="00322DDC">
        <w:trPr>
          <w:trHeight w:val="340"/>
          <w:jc w:val="center"/>
        </w:trPr>
        <w:tc>
          <w:tcPr>
            <w:tcW w:w="3253" w:type="dxa"/>
            <w:tcMar>
              <w:left w:w="0" w:type="dxa"/>
              <w:right w:w="0" w:type="dxa"/>
            </w:tcMar>
            <w:vAlign w:val="center"/>
          </w:tcPr>
          <w:p w14:paraId="76C0C15F"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CTQR-emotional neglect</w:t>
            </w:r>
          </w:p>
        </w:tc>
        <w:tc>
          <w:tcPr>
            <w:tcW w:w="1204" w:type="dxa"/>
            <w:tcMar>
              <w:left w:w="0" w:type="dxa"/>
              <w:right w:w="0" w:type="dxa"/>
            </w:tcMar>
            <w:vAlign w:val="center"/>
          </w:tcPr>
          <w:p w14:paraId="5BC75152"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−0.152</w:t>
            </w:r>
          </w:p>
        </w:tc>
        <w:tc>
          <w:tcPr>
            <w:tcW w:w="955" w:type="dxa"/>
            <w:vAlign w:val="center"/>
          </w:tcPr>
          <w:p w14:paraId="0887A1B7"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0.147</w:t>
            </w:r>
          </w:p>
        </w:tc>
        <w:tc>
          <w:tcPr>
            <w:tcW w:w="1275" w:type="dxa"/>
            <w:vAlign w:val="center"/>
          </w:tcPr>
          <w:p w14:paraId="5653A4AC"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−0.047</w:t>
            </w:r>
          </w:p>
        </w:tc>
        <w:tc>
          <w:tcPr>
            <w:tcW w:w="1293" w:type="dxa"/>
            <w:vAlign w:val="center"/>
          </w:tcPr>
          <w:p w14:paraId="61E1475A"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0.655</w:t>
            </w:r>
          </w:p>
        </w:tc>
      </w:tr>
      <w:tr w:rsidR="008B6906" w:rsidRPr="008B6906" w14:paraId="3CE31193" w14:textId="77777777" w:rsidTr="00322DDC">
        <w:trPr>
          <w:trHeight w:val="340"/>
          <w:jc w:val="center"/>
        </w:trPr>
        <w:tc>
          <w:tcPr>
            <w:tcW w:w="3253" w:type="dxa"/>
            <w:tcMar>
              <w:left w:w="0" w:type="dxa"/>
              <w:right w:w="0" w:type="dxa"/>
            </w:tcMar>
            <w:vAlign w:val="center"/>
          </w:tcPr>
          <w:p w14:paraId="0611F946"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CTQR-physical neglect</w:t>
            </w:r>
          </w:p>
        </w:tc>
        <w:tc>
          <w:tcPr>
            <w:tcW w:w="1204" w:type="dxa"/>
            <w:tcMar>
              <w:left w:w="0" w:type="dxa"/>
              <w:right w:w="0" w:type="dxa"/>
            </w:tcMar>
            <w:vAlign w:val="center"/>
          </w:tcPr>
          <w:p w14:paraId="7A94ACB8"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0.338*</w:t>
            </w:r>
          </w:p>
        </w:tc>
        <w:tc>
          <w:tcPr>
            <w:tcW w:w="955" w:type="dxa"/>
            <w:vAlign w:val="center"/>
          </w:tcPr>
          <w:p w14:paraId="34B31B2F"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0.001</w:t>
            </w:r>
          </w:p>
        </w:tc>
        <w:tc>
          <w:tcPr>
            <w:tcW w:w="1275" w:type="dxa"/>
            <w:vAlign w:val="center"/>
          </w:tcPr>
          <w:p w14:paraId="5626BC28"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0.041</w:t>
            </w:r>
          </w:p>
        </w:tc>
        <w:tc>
          <w:tcPr>
            <w:tcW w:w="1293" w:type="dxa"/>
            <w:vAlign w:val="center"/>
          </w:tcPr>
          <w:p w14:paraId="270D1B75" w14:textId="77777777" w:rsidR="008B6906" w:rsidRPr="008B6906" w:rsidRDefault="008B6906" w:rsidP="008B6906">
            <w:pPr>
              <w:spacing w:afterLines="50" w:after="120"/>
              <w:jc w:val="center"/>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0.696</w:t>
            </w:r>
          </w:p>
        </w:tc>
      </w:tr>
    </w:tbl>
    <w:p w14:paraId="6E260579" w14:textId="6C15DA87" w:rsidR="008B6906" w:rsidRPr="008B6906" w:rsidRDefault="008B6906" w:rsidP="008B6906">
      <w:pPr>
        <w:spacing w:afterLines="50" w:after="120"/>
        <w:rPr>
          <w:rFonts w:ascii="Times New Roman" w:eastAsia="宋体" w:hAnsi="Times New Roman" w:cs="Times New Roman"/>
          <w:sz w:val="22"/>
          <w:szCs w:val="22"/>
          <w:lang w:val="en-US" w:eastAsia="zh-CN"/>
        </w:rPr>
      </w:pPr>
      <w:r w:rsidRPr="008B6906">
        <w:rPr>
          <w:rFonts w:ascii="Times New Roman" w:eastAsia="宋体" w:hAnsi="Times New Roman" w:cs="Times New Roman"/>
          <w:sz w:val="22"/>
          <w:szCs w:val="22"/>
          <w:lang w:val="en-US" w:eastAsia="zh-CN"/>
        </w:rPr>
        <w:t>*</w:t>
      </w:r>
      <w:r w:rsidR="006F6F67" w:rsidRPr="00EC5FCA">
        <w:rPr>
          <w:rFonts w:ascii="Times New Roman" w:eastAsia="宋体" w:hAnsi="Times New Roman" w:cs="Times New Roman"/>
          <w:sz w:val="22"/>
          <w:szCs w:val="22"/>
          <w:lang w:val="en-US" w:eastAsia="zh-CN"/>
        </w:rPr>
        <w:t>Significant</w:t>
      </w:r>
      <w:r w:rsidRPr="008B6906">
        <w:rPr>
          <w:rFonts w:ascii="Times New Roman" w:eastAsia="宋体" w:hAnsi="Times New Roman" w:cs="Times New Roman"/>
          <w:sz w:val="22"/>
          <w:szCs w:val="22"/>
          <w:lang w:val="en-US" w:eastAsia="zh-CN"/>
        </w:rPr>
        <w:t xml:space="preserve"> correlations with Bonferroni correction, i.e., </w:t>
      </w:r>
      <w:r w:rsidRPr="008B6906">
        <w:rPr>
          <w:rFonts w:ascii="Times New Roman" w:eastAsia="宋体" w:hAnsi="Times New Roman" w:cs="Times New Roman"/>
          <w:i/>
          <w:sz w:val="22"/>
          <w:szCs w:val="22"/>
          <w:lang w:val="en-US" w:eastAsia="zh-CN"/>
        </w:rPr>
        <w:t>p</w:t>
      </w:r>
      <w:r w:rsidRPr="008B6906">
        <w:rPr>
          <w:rFonts w:ascii="Times New Roman" w:eastAsia="宋体" w:hAnsi="Times New Roman" w:cs="Times New Roman"/>
          <w:sz w:val="22"/>
          <w:szCs w:val="22"/>
          <w:lang w:val="en-US" w:eastAsia="zh-CN"/>
        </w:rPr>
        <w:t xml:space="preserve"> &lt; 0.0025 (0.05/60)</w:t>
      </w:r>
    </w:p>
    <w:p w14:paraId="6B2A1C99" w14:textId="77777777" w:rsidR="00896481" w:rsidRPr="008B6906" w:rsidRDefault="00896481" w:rsidP="00EA4E83">
      <w:pPr>
        <w:spacing w:afterLines="50" w:after="120"/>
        <w:rPr>
          <w:rFonts w:ascii="Times New Roman" w:eastAsia="宋体" w:hAnsi="Times New Roman" w:cs="Times New Roman"/>
          <w:lang w:val="en-US" w:eastAsia="zh-CN"/>
        </w:rPr>
      </w:pPr>
    </w:p>
    <w:p w14:paraId="575AB244" w14:textId="77777777" w:rsidR="00645A20" w:rsidRPr="00EA4E83" w:rsidRDefault="00645A20" w:rsidP="00EA4E83">
      <w:pPr>
        <w:spacing w:afterLines="50" w:after="120"/>
        <w:jc w:val="center"/>
        <w:rPr>
          <w:rFonts w:ascii="Times New Roman" w:eastAsia="宋体" w:hAnsi="Times New Roman" w:cs="Times New Roman"/>
          <w:b/>
          <w:lang w:eastAsia="zh-CN"/>
        </w:rPr>
      </w:pPr>
      <w:r w:rsidRPr="00EA4E83">
        <w:rPr>
          <w:rFonts w:ascii="Times New Roman" w:eastAsia="宋体" w:hAnsi="Times New Roman" w:cs="Times New Roman"/>
          <w:b/>
          <w:lang w:eastAsia="zh-CN"/>
        </w:rPr>
        <w:t>Discussion</w:t>
      </w:r>
    </w:p>
    <w:p w14:paraId="1FF3CAA6" w14:textId="49C8403F" w:rsidR="00C63C6C" w:rsidRDefault="00C63C6C" w:rsidP="00D14A5D">
      <w:pPr>
        <w:spacing w:afterLines="50" w:after="120"/>
        <w:rPr>
          <w:rFonts w:ascii="Times New Roman" w:eastAsia="宋体" w:hAnsi="Times New Roman" w:cs="Times New Roman"/>
          <w:bCs/>
          <w:lang w:eastAsia="zh-CN"/>
        </w:rPr>
      </w:pPr>
      <w:r>
        <w:rPr>
          <w:rFonts w:ascii="Times New Roman" w:eastAsia="宋体" w:hAnsi="Times New Roman" w:cs="Times New Roman" w:hint="eastAsia"/>
          <w:bCs/>
          <w:lang w:eastAsia="zh-CN"/>
        </w:rPr>
        <w:t>T</w:t>
      </w:r>
      <w:r>
        <w:rPr>
          <w:rFonts w:ascii="Times New Roman" w:eastAsia="宋体" w:hAnsi="Times New Roman" w:cs="Times New Roman"/>
          <w:bCs/>
          <w:lang w:eastAsia="zh-CN"/>
        </w:rPr>
        <w:t xml:space="preserve">his </w:t>
      </w:r>
      <w:r w:rsidR="0038565E" w:rsidRPr="0038565E">
        <w:rPr>
          <w:rFonts w:ascii="Times New Roman" w:eastAsia="宋体" w:hAnsi="Times New Roman" w:cs="Times New Roman"/>
          <w:bCs/>
          <w:lang w:eastAsia="zh-CN"/>
        </w:rPr>
        <w:t>experiment primarily aimed to</w:t>
      </w:r>
      <w:r w:rsidR="0038565E">
        <w:rPr>
          <w:rFonts w:ascii="Times New Roman" w:eastAsia="宋体" w:hAnsi="Times New Roman" w:cs="Times New Roman"/>
          <w:bCs/>
          <w:lang w:eastAsia="zh-CN"/>
        </w:rPr>
        <w:t xml:space="preserve"> reveal the connection between childhood trauma and pleasantness of self-referential criticism and praise. </w:t>
      </w:r>
      <w:r w:rsidR="00874C1B">
        <w:rPr>
          <w:rFonts w:ascii="Times New Roman" w:eastAsia="宋体" w:hAnsi="Times New Roman" w:cs="Times New Roman"/>
          <w:bCs/>
          <w:lang w:eastAsia="zh-CN"/>
        </w:rPr>
        <w:t xml:space="preserve">Participants were presented with the CTQ and a pleasantness </w:t>
      </w:r>
      <w:r w:rsidR="008F3351">
        <w:rPr>
          <w:rFonts w:ascii="Times New Roman" w:eastAsia="宋体" w:hAnsi="Times New Roman" w:cs="Times New Roman"/>
          <w:bCs/>
          <w:lang w:eastAsia="zh-CN"/>
        </w:rPr>
        <w:t xml:space="preserve">evaluation test. </w:t>
      </w:r>
      <w:r w:rsidR="00103882">
        <w:rPr>
          <w:rFonts w:ascii="Times New Roman" w:eastAsia="宋体" w:hAnsi="Times New Roman" w:cs="Times New Roman"/>
          <w:bCs/>
          <w:lang w:eastAsia="zh-CN"/>
        </w:rPr>
        <w:t xml:space="preserve">The CTQ rated their childhood trauma, and the pleasantness evaluation test rated their pleasantness when listening to self-referential criticism and praise. </w:t>
      </w:r>
    </w:p>
    <w:p w14:paraId="3997B16F" w14:textId="6B9A001D" w:rsidR="00D14A5D" w:rsidRPr="00505039" w:rsidRDefault="00D14A5D" w:rsidP="00D14A5D">
      <w:pPr>
        <w:spacing w:afterLines="50" w:after="120"/>
        <w:rPr>
          <w:rFonts w:ascii="Times New Roman" w:eastAsia="宋体" w:hAnsi="Times New Roman" w:cs="Times New Roman"/>
          <w:bCs/>
          <w:lang w:eastAsia="zh-CN"/>
        </w:rPr>
      </w:pPr>
      <w:r>
        <w:rPr>
          <w:rFonts w:ascii="Times New Roman" w:eastAsia="宋体" w:hAnsi="Times New Roman" w:cs="Times New Roman" w:hint="eastAsia"/>
          <w:bCs/>
          <w:lang w:eastAsia="zh-CN"/>
        </w:rPr>
        <w:t>T</w:t>
      </w:r>
      <w:r>
        <w:rPr>
          <w:rFonts w:ascii="Times New Roman" w:eastAsia="宋体" w:hAnsi="Times New Roman" w:cs="Times New Roman"/>
          <w:bCs/>
          <w:lang w:eastAsia="zh-CN"/>
        </w:rPr>
        <w:t>he result</w:t>
      </w:r>
      <w:r w:rsidR="003E560B">
        <w:rPr>
          <w:rFonts w:ascii="Times New Roman" w:eastAsia="宋体" w:hAnsi="Times New Roman" w:cs="Times New Roman"/>
          <w:bCs/>
          <w:lang w:eastAsia="zh-CN"/>
        </w:rPr>
        <w:t>s</w:t>
      </w:r>
      <w:r>
        <w:rPr>
          <w:rFonts w:ascii="Times New Roman" w:eastAsia="宋体" w:hAnsi="Times New Roman" w:cs="Times New Roman"/>
          <w:bCs/>
          <w:lang w:eastAsia="zh-CN"/>
        </w:rPr>
        <w:t xml:space="preserve"> in Table 1 show that when participants receive different types of sentences, their average of pleasantness</w:t>
      </w:r>
      <w:r w:rsidR="003E560B">
        <w:rPr>
          <w:rFonts w:ascii="Times New Roman" w:eastAsia="宋体" w:hAnsi="Times New Roman" w:cs="Times New Roman"/>
          <w:bCs/>
          <w:lang w:eastAsia="zh-CN"/>
        </w:rPr>
        <w:t xml:space="preserve"> points</w:t>
      </w:r>
      <w:r>
        <w:rPr>
          <w:rFonts w:ascii="Times New Roman" w:eastAsia="宋体" w:hAnsi="Times New Roman" w:cs="Times New Roman"/>
          <w:bCs/>
          <w:lang w:eastAsia="zh-CN"/>
        </w:rPr>
        <w:t xml:space="preserve"> were different</w:t>
      </w:r>
      <w:r w:rsidR="00C65D6F">
        <w:rPr>
          <w:rFonts w:ascii="Times New Roman" w:eastAsia="宋体" w:hAnsi="Times New Roman" w:cs="Times New Roman"/>
          <w:bCs/>
          <w:lang w:eastAsia="zh-CN"/>
        </w:rPr>
        <w:t xml:space="preserve"> (5.65 compared with 2.02)</w:t>
      </w:r>
      <w:r>
        <w:rPr>
          <w:rFonts w:ascii="Times New Roman" w:eastAsia="宋体" w:hAnsi="Times New Roman" w:cs="Times New Roman"/>
          <w:bCs/>
          <w:lang w:eastAsia="zh-CN"/>
        </w:rPr>
        <w:t>, and the difference is significant (</w:t>
      </w:r>
      <w:r w:rsidR="00694C6B">
        <w:rPr>
          <w:rFonts w:ascii="Times New Roman" w:eastAsia="宋体" w:hAnsi="Times New Roman" w:cs="Times New Roman"/>
          <w:bCs/>
          <w:lang w:eastAsia="zh-CN"/>
        </w:rPr>
        <w:t xml:space="preserve">t = 23.46 and </w:t>
      </w:r>
      <w:r>
        <w:rPr>
          <w:rFonts w:ascii="Times New Roman" w:eastAsia="宋体" w:hAnsi="Times New Roman" w:cs="Times New Roman"/>
          <w:bCs/>
          <w:lang w:eastAsia="zh-CN"/>
        </w:rPr>
        <w:t>p &lt; 0.001). T</w:t>
      </w:r>
      <w:r w:rsidR="00694C6B">
        <w:rPr>
          <w:rFonts w:ascii="Times New Roman" w:eastAsia="宋体" w:hAnsi="Times New Roman" w:cs="Times New Roman"/>
          <w:bCs/>
          <w:lang w:eastAsia="zh-CN"/>
        </w:rPr>
        <w:t>his means</w:t>
      </w:r>
      <w:r>
        <w:rPr>
          <w:rFonts w:ascii="Times New Roman" w:eastAsia="宋体" w:hAnsi="Times New Roman" w:cs="Times New Roman"/>
          <w:bCs/>
          <w:lang w:eastAsia="zh-CN"/>
        </w:rPr>
        <w:t xml:space="preserve"> </w:t>
      </w:r>
      <w:r w:rsidRPr="001A0597">
        <w:rPr>
          <w:rFonts w:ascii="Times New Roman" w:eastAsia="宋体" w:hAnsi="Times New Roman" w:cs="Times New Roman"/>
          <w:bCs/>
          <w:lang w:eastAsia="zh-CN"/>
        </w:rPr>
        <w:t xml:space="preserve">that the </w:t>
      </w:r>
      <w:r>
        <w:rPr>
          <w:rFonts w:ascii="Times New Roman" w:eastAsia="宋体" w:hAnsi="Times New Roman" w:cs="Times New Roman"/>
          <w:bCs/>
          <w:lang w:eastAsia="zh-CN"/>
        </w:rPr>
        <w:t xml:space="preserve">pleasantness evaluation </w:t>
      </w:r>
      <w:r w:rsidRPr="001A0597">
        <w:rPr>
          <w:rFonts w:ascii="Times New Roman" w:eastAsia="宋体" w:hAnsi="Times New Roman" w:cs="Times New Roman"/>
          <w:bCs/>
          <w:lang w:eastAsia="zh-CN"/>
        </w:rPr>
        <w:t xml:space="preserve">test </w:t>
      </w:r>
      <w:r w:rsidR="00131668">
        <w:rPr>
          <w:rFonts w:ascii="Times New Roman" w:eastAsia="宋体" w:hAnsi="Times New Roman" w:cs="Times New Roman"/>
          <w:bCs/>
          <w:lang w:eastAsia="zh-CN"/>
        </w:rPr>
        <w:t xml:space="preserve">we </w:t>
      </w:r>
      <w:r w:rsidR="00E264A1">
        <w:rPr>
          <w:rFonts w:ascii="Times New Roman" w:eastAsia="宋体" w:hAnsi="Times New Roman" w:cs="Times New Roman"/>
          <w:bCs/>
          <w:lang w:eastAsia="zh-CN"/>
        </w:rPr>
        <w:t>used</w:t>
      </w:r>
      <w:r w:rsidR="00131668">
        <w:rPr>
          <w:rFonts w:ascii="Times New Roman" w:eastAsia="宋体" w:hAnsi="Times New Roman" w:cs="Times New Roman"/>
          <w:bCs/>
          <w:lang w:eastAsia="zh-CN"/>
        </w:rPr>
        <w:t xml:space="preserve"> </w:t>
      </w:r>
      <w:r w:rsidR="00E264A1">
        <w:rPr>
          <w:rFonts w:ascii="Times New Roman" w:eastAsia="宋体" w:hAnsi="Times New Roman" w:cs="Times New Roman"/>
          <w:bCs/>
          <w:lang w:eastAsia="zh-CN"/>
        </w:rPr>
        <w:t>in</w:t>
      </w:r>
      <w:r w:rsidR="00131668">
        <w:rPr>
          <w:rFonts w:ascii="Times New Roman" w:eastAsia="宋体" w:hAnsi="Times New Roman" w:cs="Times New Roman"/>
          <w:bCs/>
          <w:lang w:eastAsia="zh-CN"/>
        </w:rPr>
        <w:t xml:space="preserve"> this study </w:t>
      </w:r>
      <w:r w:rsidRPr="001A0597">
        <w:rPr>
          <w:rFonts w:ascii="Times New Roman" w:eastAsia="宋体" w:hAnsi="Times New Roman" w:cs="Times New Roman"/>
          <w:bCs/>
          <w:lang w:eastAsia="zh-CN"/>
        </w:rPr>
        <w:t>is reasonable</w:t>
      </w:r>
      <w:r>
        <w:rPr>
          <w:rFonts w:ascii="Times New Roman" w:eastAsia="宋体" w:hAnsi="Times New Roman" w:cs="Times New Roman"/>
          <w:bCs/>
          <w:lang w:eastAsia="zh-CN"/>
        </w:rPr>
        <w:t xml:space="preserve"> and valid.</w:t>
      </w:r>
      <w:r w:rsidR="00307D54">
        <w:rPr>
          <w:rFonts w:ascii="Times New Roman" w:eastAsia="宋体" w:hAnsi="Times New Roman" w:cs="Times New Roman"/>
          <w:bCs/>
          <w:lang w:eastAsia="zh-CN"/>
        </w:rPr>
        <w:t xml:space="preserve"> </w:t>
      </w:r>
      <w:r w:rsidR="007A343B">
        <w:rPr>
          <w:rFonts w:ascii="Times New Roman" w:eastAsia="宋体" w:hAnsi="Times New Roman" w:cs="Times New Roman"/>
          <w:bCs/>
          <w:lang w:eastAsia="zh-CN"/>
        </w:rPr>
        <w:t xml:space="preserve">The fact is that in </w:t>
      </w:r>
      <w:r w:rsidR="007A343B" w:rsidRPr="007A343B">
        <w:rPr>
          <w:rFonts w:ascii="Times New Roman" w:eastAsia="宋体" w:hAnsi="Times New Roman" w:cs="Times New Roman"/>
          <w:bCs/>
          <w:i/>
          <w:iCs/>
          <w:lang w:eastAsia="zh-CN"/>
        </w:rPr>
        <w:t>Criticism in a foreign language hurts less</w:t>
      </w:r>
      <w:r w:rsidR="00505039">
        <w:rPr>
          <w:rFonts w:ascii="Times New Roman" w:eastAsia="宋体" w:hAnsi="Times New Roman" w:cs="Times New Roman"/>
          <w:bCs/>
          <w:lang w:eastAsia="zh-CN"/>
        </w:rPr>
        <w:t xml:space="preserve"> (</w:t>
      </w:r>
      <w:r w:rsidR="00505039" w:rsidRPr="00D4520B">
        <w:rPr>
          <w:rFonts w:ascii="Times New Roman" w:hAnsi="Times New Roman" w:cs="Times New Roman"/>
          <w:lang w:eastAsia="zh-CN"/>
        </w:rPr>
        <w:t>Gao et al.,</w:t>
      </w:r>
      <w:r w:rsidR="00505039">
        <w:rPr>
          <w:rFonts w:ascii="Times New Roman" w:hAnsi="Times New Roman" w:cs="Times New Roman"/>
          <w:lang w:eastAsia="zh-CN"/>
        </w:rPr>
        <w:t xml:space="preserve"> 2019</w:t>
      </w:r>
      <w:r w:rsidR="00505039">
        <w:rPr>
          <w:rFonts w:ascii="Times New Roman" w:eastAsia="宋体" w:hAnsi="Times New Roman" w:cs="Times New Roman"/>
          <w:bCs/>
          <w:lang w:eastAsia="zh-CN"/>
        </w:rPr>
        <w:t xml:space="preserve">), </w:t>
      </w:r>
      <w:r w:rsidR="001F52B1">
        <w:rPr>
          <w:rFonts w:ascii="Times New Roman" w:eastAsia="宋体" w:hAnsi="Times New Roman" w:cs="Times New Roman"/>
          <w:bCs/>
          <w:lang w:eastAsia="zh-CN"/>
        </w:rPr>
        <w:t xml:space="preserve">the authors have seen </w:t>
      </w:r>
      <w:r w:rsidR="001A002C">
        <w:rPr>
          <w:rFonts w:ascii="Times New Roman" w:eastAsia="宋体" w:hAnsi="Times New Roman" w:cs="Times New Roman"/>
          <w:bCs/>
          <w:lang w:eastAsia="zh-CN"/>
        </w:rPr>
        <w:t xml:space="preserve">the same fact. </w:t>
      </w:r>
    </w:p>
    <w:p w14:paraId="0CD3D89E" w14:textId="28FACF8E" w:rsidR="0043306F" w:rsidRDefault="00F55D84" w:rsidP="00EA4E83">
      <w:pPr>
        <w:spacing w:afterLines="50" w:after="120"/>
        <w:rPr>
          <w:rFonts w:ascii="Times New Roman" w:hAnsi="Times New Roman" w:cs="Times New Roman"/>
          <w:lang w:eastAsia="zh-CN"/>
        </w:rPr>
      </w:pPr>
      <w:r>
        <w:rPr>
          <w:rFonts w:ascii="Times New Roman" w:hAnsi="Times New Roman" w:cs="Times New Roman" w:hint="eastAsia"/>
          <w:lang w:eastAsia="zh-CN"/>
        </w:rPr>
        <w:t>T</w:t>
      </w:r>
      <w:r>
        <w:rPr>
          <w:rFonts w:ascii="Times New Roman" w:hAnsi="Times New Roman" w:cs="Times New Roman"/>
          <w:lang w:eastAsia="zh-CN"/>
        </w:rPr>
        <w:t>he results in Table show more detailed information than Tab</w:t>
      </w:r>
      <w:r w:rsidR="00FE4C03">
        <w:rPr>
          <w:rFonts w:ascii="Times New Roman" w:hAnsi="Times New Roman" w:cs="Times New Roman"/>
          <w:lang w:eastAsia="zh-CN"/>
        </w:rPr>
        <w:t>le</w:t>
      </w:r>
      <w:r>
        <w:rPr>
          <w:rFonts w:ascii="Times New Roman" w:hAnsi="Times New Roman" w:cs="Times New Roman"/>
          <w:lang w:eastAsia="zh-CN"/>
        </w:rPr>
        <w:t xml:space="preserve"> 1. </w:t>
      </w:r>
      <w:r w:rsidR="0046410D">
        <w:rPr>
          <w:rFonts w:ascii="Times New Roman" w:hAnsi="Times New Roman" w:cs="Times New Roman"/>
          <w:lang w:eastAsia="zh-CN"/>
        </w:rPr>
        <w:t xml:space="preserve">Firstly, there are three groups of data in </w:t>
      </w:r>
      <w:r w:rsidR="00B248E0">
        <w:rPr>
          <w:rFonts w:ascii="Times New Roman" w:hAnsi="Times New Roman" w:cs="Times New Roman"/>
          <w:lang w:eastAsia="zh-CN"/>
        </w:rPr>
        <w:t xml:space="preserve">the </w:t>
      </w:r>
      <w:r w:rsidR="0046410D">
        <w:rPr>
          <w:rFonts w:ascii="Times New Roman" w:hAnsi="Times New Roman" w:cs="Times New Roman"/>
          <w:lang w:eastAsia="zh-CN"/>
        </w:rPr>
        <w:t>first and second columns in Table 2(r=0.349, p=0.001; r=0.299, p=0.004; r=0.338, p=0.001)</w:t>
      </w:r>
      <w:r w:rsidR="00B248E0">
        <w:rPr>
          <w:rFonts w:ascii="Times New Roman" w:hAnsi="Times New Roman" w:cs="Times New Roman"/>
          <w:lang w:eastAsia="zh-CN"/>
        </w:rPr>
        <w:t xml:space="preserve"> that have small chances to get wrong conclusion.</w:t>
      </w:r>
      <w:r w:rsidR="00880DBD">
        <w:rPr>
          <w:rFonts w:ascii="Times New Roman" w:hAnsi="Times New Roman" w:cs="Times New Roman"/>
          <w:lang w:eastAsia="zh-CN"/>
        </w:rPr>
        <w:t xml:space="preserve"> However, these five groups of data don’t have r value that near 1 or -1. </w:t>
      </w:r>
      <w:r w:rsidR="009C5E08">
        <w:rPr>
          <w:rFonts w:ascii="Times New Roman" w:hAnsi="Times New Roman" w:cs="Times New Roman"/>
          <w:lang w:eastAsia="zh-CN"/>
        </w:rPr>
        <w:t xml:space="preserve">This means that </w:t>
      </w:r>
      <w:r w:rsidR="00AD2FFC">
        <w:rPr>
          <w:rFonts w:ascii="Times New Roman" w:hAnsi="Times New Roman" w:cs="Times New Roman"/>
          <w:lang w:eastAsia="zh-CN"/>
        </w:rPr>
        <w:t xml:space="preserve">pleasantness of self-referential criticism may positively correlated with degree of childhood trauma. </w:t>
      </w:r>
      <w:r w:rsidR="00B248E0">
        <w:rPr>
          <w:rFonts w:ascii="Times New Roman" w:hAnsi="Times New Roman" w:cs="Times New Roman"/>
          <w:lang w:eastAsia="zh-CN"/>
        </w:rPr>
        <w:t xml:space="preserve">When it comes to the third and fourth column, </w:t>
      </w:r>
      <w:r w:rsidR="00D00A96">
        <w:rPr>
          <w:rFonts w:ascii="Times New Roman" w:hAnsi="Times New Roman" w:cs="Times New Roman"/>
          <w:lang w:eastAsia="zh-CN"/>
        </w:rPr>
        <w:t>the p values that we get were quite large that shows there might be no correlation between</w:t>
      </w:r>
      <w:r w:rsidR="00880DBD">
        <w:rPr>
          <w:rFonts w:ascii="Times New Roman" w:hAnsi="Times New Roman" w:cs="Times New Roman"/>
          <w:lang w:eastAsia="zh-CN"/>
        </w:rPr>
        <w:t xml:space="preserve"> childhood trauma and pleasantness of self-referential </w:t>
      </w:r>
      <w:r w:rsidR="00880DBD">
        <w:rPr>
          <w:rFonts w:ascii="Times New Roman" w:hAnsi="Times New Roman" w:cs="Times New Roman"/>
          <w:lang w:eastAsia="zh-CN"/>
        </w:rPr>
        <w:lastRenderedPageBreak/>
        <w:t xml:space="preserve">praise. </w:t>
      </w:r>
      <w:r w:rsidR="006F6421">
        <w:rPr>
          <w:rFonts w:ascii="Times New Roman" w:hAnsi="Times New Roman" w:cs="Times New Roman"/>
          <w:lang w:eastAsia="zh-CN"/>
        </w:rPr>
        <w:t>This means that pleasantness of self- referential praise may have no correlation with degree of childhood trauma.</w:t>
      </w:r>
      <w:r w:rsidR="00503DC0">
        <w:rPr>
          <w:rFonts w:ascii="Times New Roman" w:hAnsi="Times New Roman" w:cs="Times New Roman"/>
          <w:lang w:eastAsia="zh-CN"/>
        </w:rPr>
        <w:t xml:space="preserve"> </w:t>
      </w:r>
    </w:p>
    <w:p w14:paraId="38F95301" w14:textId="77777777" w:rsidR="004C221D" w:rsidRPr="00D14A5D" w:rsidRDefault="004C221D" w:rsidP="00EA4E83">
      <w:pPr>
        <w:spacing w:afterLines="50" w:after="120"/>
        <w:rPr>
          <w:rFonts w:ascii="Times New Roman" w:hAnsi="Times New Roman" w:cs="Times New Roman"/>
          <w:lang w:eastAsia="zh-CN"/>
        </w:rPr>
      </w:pPr>
    </w:p>
    <w:p w14:paraId="47051F2D" w14:textId="2F9FE64B" w:rsidR="009B1E0C" w:rsidRDefault="00745201" w:rsidP="009B1E0C">
      <w:pPr>
        <w:spacing w:afterLines="50" w:after="120"/>
        <w:jc w:val="center"/>
        <w:rPr>
          <w:rFonts w:ascii="Times New Roman" w:eastAsia="宋体" w:hAnsi="Times New Roman" w:cs="Times New Roman"/>
          <w:b/>
          <w:lang w:eastAsia="zh-CN"/>
        </w:rPr>
      </w:pPr>
      <w:r>
        <w:rPr>
          <w:rFonts w:ascii="Times New Roman" w:eastAsia="宋体" w:hAnsi="Times New Roman" w:cs="Times New Roman" w:hint="eastAsia"/>
          <w:b/>
          <w:lang w:eastAsia="zh-CN"/>
        </w:rPr>
        <w:t>Conclusion</w:t>
      </w:r>
    </w:p>
    <w:p w14:paraId="21E9AC25" w14:textId="5C1AF377" w:rsidR="003F5DAB" w:rsidRPr="00F95BA4" w:rsidRDefault="00E74C5A" w:rsidP="00E74C5A">
      <w:pPr>
        <w:spacing w:afterLines="50" w:after="120"/>
        <w:rPr>
          <w:rFonts w:ascii="Times New Roman" w:eastAsia="宋体" w:hAnsi="Times New Roman" w:cs="Times New Roman"/>
          <w:bCs/>
          <w:lang w:val="en-US" w:eastAsia="zh-CN"/>
        </w:rPr>
      </w:pPr>
      <w:r>
        <w:rPr>
          <w:rFonts w:ascii="Times New Roman" w:eastAsia="宋体" w:hAnsi="Times New Roman" w:cs="Times New Roman"/>
          <w:bCs/>
          <w:lang w:eastAsia="zh-CN"/>
        </w:rPr>
        <w:t xml:space="preserve">This study shows that </w:t>
      </w:r>
      <w:r w:rsidR="00B4140B">
        <w:rPr>
          <w:rFonts w:ascii="Times New Roman" w:eastAsia="宋体" w:hAnsi="Times New Roman" w:cs="Times New Roman"/>
          <w:bCs/>
          <w:lang w:eastAsia="zh-CN"/>
        </w:rPr>
        <w:t>if someone have</w:t>
      </w:r>
      <w:r w:rsidR="005F40B6">
        <w:rPr>
          <w:rFonts w:ascii="Times New Roman" w:eastAsia="宋体" w:hAnsi="Times New Roman" w:cs="Times New Roman"/>
          <w:bCs/>
          <w:lang w:eastAsia="zh-CN"/>
        </w:rPr>
        <w:t xml:space="preserve"> childhood trauma, he or she may be less sensitive (</w:t>
      </w:r>
      <w:r w:rsidR="00C31A43">
        <w:rPr>
          <w:rFonts w:ascii="Times New Roman" w:eastAsia="宋体" w:hAnsi="Times New Roman" w:cs="Times New Roman"/>
          <w:bCs/>
          <w:lang w:eastAsia="zh-CN"/>
        </w:rPr>
        <w:t>have higher pleasantness</w:t>
      </w:r>
      <w:r w:rsidR="005F40B6">
        <w:rPr>
          <w:rFonts w:ascii="Times New Roman" w:eastAsia="宋体" w:hAnsi="Times New Roman" w:cs="Times New Roman"/>
          <w:bCs/>
          <w:lang w:eastAsia="zh-CN"/>
        </w:rPr>
        <w:t>)</w:t>
      </w:r>
      <w:r w:rsidR="00C31A43">
        <w:rPr>
          <w:rFonts w:ascii="Times New Roman" w:eastAsia="宋体" w:hAnsi="Times New Roman" w:cs="Times New Roman"/>
          <w:bCs/>
          <w:lang w:eastAsia="zh-CN"/>
        </w:rPr>
        <w:t xml:space="preserve"> than those who does not have childhood trauma. </w:t>
      </w:r>
      <w:r w:rsidR="00497740">
        <w:rPr>
          <w:rFonts w:ascii="Times New Roman" w:eastAsia="宋体" w:hAnsi="Times New Roman" w:cs="Times New Roman"/>
          <w:bCs/>
          <w:lang w:eastAsia="zh-CN"/>
        </w:rPr>
        <w:t xml:space="preserve">At the same time, childhood trauma </w:t>
      </w:r>
      <w:r w:rsidR="001A014E">
        <w:rPr>
          <w:rFonts w:ascii="Times New Roman" w:eastAsia="宋体" w:hAnsi="Times New Roman" w:cs="Times New Roman"/>
          <w:bCs/>
          <w:lang w:eastAsia="zh-CN"/>
        </w:rPr>
        <w:t xml:space="preserve">could </w:t>
      </w:r>
      <w:r w:rsidR="009C5B52">
        <w:rPr>
          <w:rFonts w:ascii="Times New Roman" w:eastAsia="宋体" w:hAnsi="Times New Roman" w:cs="Times New Roman"/>
          <w:bCs/>
          <w:lang w:eastAsia="zh-CN"/>
        </w:rPr>
        <w:t xml:space="preserve">hardly </w:t>
      </w:r>
      <w:r w:rsidR="00F54926">
        <w:rPr>
          <w:rFonts w:ascii="Times New Roman" w:eastAsia="宋体" w:hAnsi="Times New Roman" w:cs="Times New Roman"/>
          <w:bCs/>
          <w:lang w:eastAsia="zh-CN"/>
        </w:rPr>
        <w:t>affect</w:t>
      </w:r>
      <w:r w:rsidR="00B26607">
        <w:rPr>
          <w:rFonts w:ascii="Times New Roman" w:eastAsia="宋体" w:hAnsi="Times New Roman" w:cs="Times New Roman"/>
          <w:bCs/>
          <w:lang w:eastAsia="zh-CN"/>
        </w:rPr>
        <w:t xml:space="preserve"> </w:t>
      </w:r>
      <w:r w:rsidR="00F95BA4">
        <w:rPr>
          <w:rFonts w:ascii="Times New Roman" w:eastAsia="宋体" w:hAnsi="Times New Roman" w:cs="Times New Roman"/>
          <w:bCs/>
          <w:lang w:val="en-US" w:eastAsia="zh-CN"/>
        </w:rPr>
        <w:t xml:space="preserve">pleasantness of self-referential praise. </w:t>
      </w:r>
      <w:r w:rsidR="001A002C">
        <w:rPr>
          <w:rFonts w:ascii="Times New Roman" w:eastAsia="宋体" w:hAnsi="Times New Roman" w:cs="Times New Roman"/>
          <w:bCs/>
          <w:lang w:val="en-US" w:eastAsia="zh-CN"/>
        </w:rPr>
        <w:t>Th</w:t>
      </w:r>
      <w:r w:rsidR="00204C4B">
        <w:rPr>
          <w:rFonts w:ascii="Times New Roman" w:eastAsia="宋体" w:hAnsi="Times New Roman" w:cs="Times New Roman"/>
          <w:bCs/>
          <w:lang w:val="en-US" w:eastAsia="zh-CN"/>
        </w:rPr>
        <w:t xml:space="preserve">ese conclusions </w:t>
      </w:r>
      <w:r w:rsidR="00AC545C">
        <w:rPr>
          <w:rFonts w:ascii="Times New Roman" w:eastAsia="宋体" w:hAnsi="Times New Roman" w:cs="Times New Roman"/>
          <w:bCs/>
          <w:lang w:val="en-US" w:eastAsia="zh-CN"/>
        </w:rPr>
        <w:t xml:space="preserve">might be reasonable based on our life experience. </w:t>
      </w:r>
      <w:r w:rsidR="0005241F">
        <w:rPr>
          <w:rFonts w:ascii="Times New Roman" w:eastAsia="宋体" w:hAnsi="Times New Roman" w:cs="Times New Roman"/>
          <w:bCs/>
          <w:lang w:val="en-US" w:eastAsia="zh-CN"/>
        </w:rPr>
        <w:t xml:space="preserve">If someone </w:t>
      </w:r>
      <w:r w:rsidR="00523375">
        <w:rPr>
          <w:rFonts w:ascii="Times New Roman" w:eastAsia="宋体" w:hAnsi="Times New Roman" w:cs="Times New Roman"/>
          <w:bCs/>
          <w:lang w:val="en-US" w:eastAsia="zh-CN"/>
        </w:rPr>
        <w:t>has</w:t>
      </w:r>
      <w:r w:rsidR="0005241F">
        <w:rPr>
          <w:rFonts w:ascii="Times New Roman" w:eastAsia="宋体" w:hAnsi="Times New Roman" w:cs="Times New Roman"/>
          <w:bCs/>
          <w:lang w:val="en-US" w:eastAsia="zh-CN"/>
        </w:rPr>
        <w:t xml:space="preserve"> experienced abuse (emotional, physical or sexual) in his/her childhood</w:t>
      </w:r>
      <w:r w:rsidR="0029282E">
        <w:rPr>
          <w:rFonts w:ascii="Times New Roman" w:eastAsia="宋体" w:hAnsi="Times New Roman" w:cs="Times New Roman"/>
          <w:bCs/>
          <w:lang w:val="en-US" w:eastAsia="zh-CN"/>
        </w:rPr>
        <w:t xml:space="preserve"> that causes childhood trauma</w:t>
      </w:r>
      <w:r w:rsidR="0005241F">
        <w:rPr>
          <w:rFonts w:ascii="Times New Roman" w:eastAsia="宋体" w:hAnsi="Times New Roman" w:cs="Times New Roman"/>
          <w:bCs/>
          <w:lang w:val="en-US" w:eastAsia="zh-CN"/>
        </w:rPr>
        <w:t xml:space="preserve">, he/she might be </w:t>
      </w:r>
      <w:r w:rsidR="004576C6">
        <w:rPr>
          <w:rFonts w:ascii="Times New Roman" w:eastAsia="宋体" w:hAnsi="Times New Roman" w:cs="Times New Roman"/>
          <w:bCs/>
          <w:lang w:val="en-US" w:eastAsia="zh-CN"/>
        </w:rPr>
        <w:t xml:space="preserve">less sensitive when facing criticism </w:t>
      </w:r>
      <w:r w:rsidR="0029282E">
        <w:rPr>
          <w:rFonts w:ascii="Times New Roman" w:eastAsia="宋体" w:hAnsi="Times New Roman" w:cs="Times New Roman"/>
          <w:bCs/>
          <w:lang w:val="en-US" w:eastAsia="zh-CN"/>
        </w:rPr>
        <w:t xml:space="preserve">than those who have not experienced abuse. </w:t>
      </w:r>
      <w:r w:rsidR="000B7B94">
        <w:rPr>
          <w:rFonts w:ascii="Times New Roman" w:hAnsi="Times New Roman" w:cs="Times New Roman"/>
          <w:lang w:eastAsia="zh-CN"/>
        </w:rPr>
        <w:t xml:space="preserve">On the other hand, whether someone have childhood trauma or not, their pleasantness of self-referential praise might be the same. This may because </w:t>
      </w:r>
      <w:r w:rsidR="009C3FF3">
        <w:rPr>
          <w:rFonts w:ascii="Times New Roman" w:hAnsi="Times New Roman" w:cs="Times New Roman"/>
          <w:lang w:eastAsia="zh-CN"/>
        </w:rPr>
        <w:t xml:space="preserve">their bad memories in childhood were not </w:t>
      </w:r>
      <w:r w:rsidR="00B47DCA">
        <w:rPr>
          <w:rFonts w:ascii="Times New Roman" w:hAnsi="Times New Roman" w:cs="Times New Roman"/>
          <w:lang w:eastAsia="zh-CN"/>
        </w:rPr>
        <w:t xml:space="preserve">awaken. </w:t>
      </w:r>
    </w:p>
    <w:p w14:paraId="0DD888CF" w14:textId="77777777" w:rsidR="009B1E0C" w:rsidRPr="00EA4E83" w:rsidRDefault="009B1E0C" w:rsidP="00EA4E83">
      <w:pPr>
        <w:spacing w:afterLines="50" w:after="120"/>
        <w:rPr>
          <w:rFonts w:ascii="Times New Roman" w:hAnsi="Times New Roman" w:cs="Times New Roman"/>
          <w:lang w:eastAsia="zh-CN"/>
        </w:rPr>
      </w:pPr>
    </w:p>
    <w:p w14:paraId="3629E277" w14:textId="4FF4E827" w:rsidR="004D2FBD" w:rsidRDefault="004D2FBD" w:rsidP="00EA4E83">
      <w:pPr>
        <w:spacing w:afterLines="50" w:after="120"/>
        <w:jc w:val="center"/>
        <w:rPr>
          <w:rFonts w:ascii="Times New Roman" w:eastAsia="宋体" w:hAnsi="Times New Roman" w:cs="Times New Roman"/>
          <w:b/>
          <w:lang w:eastAsia="zh-CN"/>
        </w:rPr>
      </w:pPr>
      <w:r w:rsidRPr="00EA4E83">
        <w:rPr>
          <w:rFonts w:ascii="Times New Roman" w:eastAsia="宋体" w:hAnsi="Times New Roman" w:cs="Times New Roman"/>
          <w:b/>
          <w:lang w:eastAsia="zh-CN"/>
        </w:rPr>
        <w:t>References</w:t>
      </w:r>
    </w:p>
    <w:p w14:paraId="017AF60A" w14:textId="435BDF94" w:rsidR="007C513D" w:rsidRDefault="00CB7303" w:rsidP="007C513D">
      <w:pPr>
        <w:spacing w:afterLines="50" w:after="120"/>
        <w:rPr>
          <w:rFonts w:ascii="Times New Roman" w:eastAsia="宋体" w:hAnsi="Times New Roman" w:cs="Times New Roman"/>
          <w:bCs/>
          <w:lang w:eastAsia="zh-CN"/>
        </w:rPr>
      </w:pPr>
      <w:r>
        <w:rPr>
          <w:rFonts w:ascii="Times New Roman" w:eastAsia="宋体" w:hAnsi="Times New Roman" w:cs="Times New Roman"/>
          <w:bCs/>
          <w:lang w:eastAsia="zh-CN"/>
        </w:rPr>
        <w:t>[1]</w:t>
      </w:r>
      <w:r w:rsidRPr="00CB7303">
        <w:t xml:space="preserve"> </w:t>
      </w:r>
      <w:r w:rsidRPr="00CB7303">
        <w:rPr>
          <w:rFonts w:ascii="Times New Roman" w:eastAsia="宋体" w:hAnsi="Times New Roman" w:cs="Times New Roman"/>
          <w:bCs/>
          <w:lang w:eastAsia="zh-CN"/>
        </w:rPr>
        <w:t xml:space="preserve">Terr, L. C.(1991) Childhood Traumas: An Outline and Overview. </w:t>
      </w:r>
      <w:r w:rsidRPr="00865923">
        <w:rPr>
          <w:rFonts w:ascii="Times New Roman" w:eastAsia="宋体" w:hAnsi="Times New Roman" w:cs="Times New Roman"/>
          <w:bCs/>
          <w:i/>
          <w:iCs/>
          <w:lang w:eastAsia="zh-CN"/>
        </w:rPr>
        <w:t>Journal of Psychiatry</w:t>
      </w:r>
      <w:r w:rsidRPr="00CB7303">
        <w:rPr>
          <w:rFonts w:ascii="Times New Roman" w:eastAsia="宋体" w:hAnsi="Times New Roman" w:cs="Times New Roman"/>
          <w:bCs/>
          <w:lang w:eastAsia="zh-CN"/>
        </w:rPr>
        <w:t>, 48.</w:t>
      </w:r>
    </w:p>
    <w:p w14:paraId="369CFAA5" w14:textId="35EABAAE" w:rsidR="00CB7303" w:rsidRDefault="00CB7303" w:rsidP="007C513D">
      <w:pPr>
        <w:spacing w:afterLines="50" w:after="120"/>
        <w:rPr>
          <w:rFonts w:ascii="Times New Roman" w:eastAsia="宋体" w:hAnsi="Times New Roman" w:cs="Times New Roman"/>
          <w:bCs/>
          <w:lang w:eastAsia="zh-CN"/>
        </w:rPr>
      </w:pPr>
      <w:r>
        <w:rPr>
          <w:rFonts w:ascii="Times New Roman" w:eastAsia="宋体" w:hAnsi="Times New Roman" w:cs="Times New Roman" w:hint="eastAsia"/>
          <w:bCs/>
          <w:lang w:eastAsia="zh-CN"/>
        </w:rPr>
        <w:t>[</w:t>
      </w:r>
      <w:r>
        <w:rPr>
          <w:rFonts w:ascii="Times New Roman" w:eastAsia="宋体" w:hAnsi="Times New Roman" w:cs="Times New Roman"/>
          <w:bCs/>
          <w:lang w:eastAsia="zh-CN"/>
        </w:rPr>
        <w:t>2]</w:t>
      </w:r>
      <w:r w:rsidRPr="00CB7303">
        <w:t xml:space="preserve"> </w:t>
      </w:r>
      <w:r w:rsidRPr="00CB7303">
        <w:rPr>
          <w:rFonts w:ascii="Times New Roman" w:eastAsia="宋体" w:hAnsi="Times New Roman" w:cs="Times New Roman"/>
          <w:bCs/>
          <w:lang w:eastAsia="zh-CN"/>
        </w:rPr>
        <w:t xml:space="preserve">Allen, B., &amp; Lauterbach, D. (2007). Personality characteristics of adult survivors of childhood trauma. </w:t>
      </w:r>
      <w:r w:rsidRPr="00865923">
        <w:rPr>
          <w:rFonts w:ascii="Times New Roman" w:eastAsia="宋体" w:hAnsi="Times New Roman" w:cs="Times New Roman"/>
          <w:bCs/>
          <w:i/>
          <w:iCs/>
          <w:lang w:eastAsia="zh-CN"/>
        </w:rPr>
        <w:t>Journal of Traumatic Stress: Official Publication of The International Society for Traumatic Stress Studies</w:t>
      </w:r>
      <w:r w:rsidRPr="00CB7303">
        <w:rPr>
          <w:rFonts w:ascii="Times New Roman" w:eastAsia="宋体" w:hAnsi="Times New Roman" w:cs="Times New Roman"/>
          <w:bCs/>
          <w:lang w:eastAsia="zh-CN"/>
        </w:rPr>
        <w:t>, 20(4), 587-595.</w:t>
      </w:r>
    </w:p>
    <w:p w14:paraId="09087730" w14:textId="2AA04E4D" w:rsidR="00865923" w:rsidRPr="00CB7303" w:rsidRDefault="00865923" w:rsidP="007C513D">
      <w:pPr>
        <w:spacing w:afterLines="50" w:after="120"/>
        <w:rPr>
          <w:rFonts w:ascii="Times New Roman" w:eastAsia="宋体" w:hAnsi="Times New Roman" w:cs="Times New Roman"/>
          <w:bCs/>
          <w:lang w:eastAsia="zh-CN"/>
        </w:rPr>
      </w:pPr>
      <w:r>
        <w:rPr>
          <w:rFonts w:ascii="Times New Roman" w:eastAsia="宋体" w:hAnsi="Times New Roman" w:cs="Times New Roman" w:hint="eastAsia"/>
          <w:bCs/>
          <w:lang w:eastAsia="zh-CN"/>
        </w:rPr>
        <w:t>[</w:t>
      </w:r>
      <w:r>
        <w:rPr>
          <w:rFonts w:ascii="Times New Roman" w:eastAsia="宋体" w:hAnsi="Times New Roman" w:cs="Times New Roman"/>
          <w:bCs/>
          <w:lang w:eastAsia="zh-CN"/>
        </w:rPr>
        <w:t>3]</w:t>
      </w:r>
      <w:r w:rsidRPr="00865923">
        <w:t xml:space="preserve"> </w:t>
      </w:r>
      <w:r w:rsidRPr="00865923">
        <w:rPr>
          <w:rFonts w:ascii="Times New Roman" w:eastAsia="宋体" w:hAnsi="Times New Roman" w:cs="Times New Roman"/>
          <w:bCs/>
          <w:lang w:eastAsia="zh-CN"/>
        </w:rPr>
        <w:t xml:space="preserve">Bernstein, D. P., Fink, L., </w:t>
      </w:r>
      <w:proofErr w:type="spellStart"/>
      <w:r w:rsidRPr="00865923">
        <w:rPr>
          <w:rFonts w:ascii="Times New Roman" w:eastAsia="宋体" w:hAnsi="Times New Roman" w:cs="Times New Roman"/>
          <w:bCs/>
          <w:lang w:eastAsia="zh-CN"/>
        </w:rPr>
        <w:t>Handelsman</w:t>
      </w:r>
      <w:proofErr w:type="spellEnd"/>
      <w:r w:rsidRPr="00865923">
        <w:rPr>
          <w:rFonts w:ascii="Times New Roman" w:eastAsia="宋体" w:hAnsi="Times New Roman" w:cs="Times New Roman"/>
          <w:bCs/>
          <w:lang w:eastAsia="zh-CN"/>
        </w:rPr>
        <w:t xml:space="preserve">, L., &amp; Foote, J. (1998). Childhood trauma questionnaire. </w:t>
      </w:r>
      <w:r w:rsidRPr="00865923">
        <w:rPr>
          <w:rFonts w:ascii="Times New Roman" w:eastAsia="宋体" w:hAnsi="Times New Roman" w:cs="Times New Roman"/>
          <w:bCs/>
          <w:i/>
          <w:iCs/>
          <w:lang w:eastAsia="zh-CN"/>
        </w:rPr>
        <w:t>Assessment of family violence: A handbook for researchers and practitioners.</w:t>
      </w:r>
    </w:p>
    <w:p w14:paraId="204592A3" w14:textId="268646E9" w:rsidR="008E47DB" w:rsidRDefault="008E47DB" w:rsidP="00EA4E83">
      <w:pPr>
        <w:spacing w:afterLines="50" w:after="120"/>
        <w:rPr>
          <w:rFonts w:ascii="Times New Roman" w:eastAsia="宋体" w:hAnsi="Times New Roman" w:cs="Times New Roman"/>
          <w:lang w:eastAsia="zh-CN"/>
        </w:rPr>
      </w:pPr>
      <w:r w:rsidRPr="008E47DB">
        <w:rPr>
          <w:rFonts w:ascii="Times New Roman" w:eastAsia="宋体" w:hAnsi="Times New Roman" w:cs="Times New Roman" w:hint="eastAsia"/>
          <w:lang w:eastAsia="zh-CN"/>
        </w:rPr>
        <w:t>[</w:t>
      </w:r>
      <w:r>
        <w:rPr>
          <w:rFonts w:ascii="Times New Roman" w:eastAsia="宋体" w:hAnsi="Times New Roman" w:cs="Times New Roman"/>
          <w:lang w:eastAsia="zh-CN"/>
        </w:rPr>
        <w:t>4]</w:t>
      </w:r>
      <w:r w:rsidRPr="008E47DB">
        <w:t xml:space="preserve"> </w:t>
      </w:r>
      <w:r w:rsidRPr="008E47DB">
        <w:rPr>
          <w:rFonts w:ascii="Times New Roman" w:eastAsia="宋体" w:hAnsi="Times New Roman" w:cs="Times New Roman"/>
          <w:lang w:eastAsia="zh-CN"/>
        </w:rPr>
        <w:t xml:space="preserve">Bernstein, D. P., Ahluvalia, T., Pogge, D., &amp; </w:t>
      </w:r>
      <w:proofErr w:type="spellStart"/>
      <w:r w:rsidRPr="008E47DB">
        <w:rPr>
          <w:rFonts w:ascii="Times New Roman" w:eastAsia="宋体" w:hAnsi="Times New Roman" w:cs="Times New Roman"/>
          <w:lang w:eastAsia="zh-CN"/>
        </w:rPr>
        <w:t>Handelsman</w:t>
      </w:r>
      <w:proofErr w:type="spellEnd"/>
      <w:r w:rsidRPr="008E47DB">
        <w:rPr>
          <w:rFonts w:ascii="Times New Roman" w:eastAsia="宋体" w:hAnsi="Times New Roman" w:cs="Times New Roman"/>
          <w:lang w:eastAsia="zh-CN"/>
        </w:rPr>
        <w:t xml:space="preserve">, L. (1997). Validity of the Childhood Trauma Questionnaire in an adolescent psychiatric population. </w:t>
      </w:r>
      <w:r w:rsidRPr="008E47DB">
        <w:rPr>
          <w:rFonts w:ascii="Times New Roman" w:eastAsia="宋体" w:hAnsi="Times New Roman" w:cs="Times New Roman"/>
          <w:i/>
          <w:iCs/>
          <w:lang w:eastAsia="zh-CN"/>
        </w:rPr>
        <w:t>Journal of the American Academy of Child &amp; Adolescent Psychiatry</w:t>
      </w:r>
      <w:r w:rsidRPr="008E47DB">
        <w:rPr>
          <w:rFonts w:ascii="Times New Roman" w:eastAsia="宋体" w:hAnsi="Times New Roman" w:cs="Times New Roman"/>
          <w:lang w:eastAsia="zh-CN"/>
        </w:rPr>
        <w:t>, 36(3), 340-348.</w:t>
      </w:r>
    </w:p>
    <w:p w14:paraId="085B0DFF" w14:textId="0AD25345" w:rsidR="00EC7AF7" w:rsidRDefault="00EC7AF7" w:rsidP="00EA4E83">
      <w:pPr>
        <w:spacing w:afterLines="50" w:after="120"/>
        <w:rPr>
          <w:rFonts w:ascii="Times New Roman" w:eastAsia="宋体" w:hAnsi="Times New Roman" w:cs="Times New Roman"/>
          <w:lang w:eastAsia="zh-CN"/>
        </w:rPr>
      </w:pPr>
      <w:r>
        <w:rPr>
          <w:rFonts w:ascii="Times New Roman" w:eastAsia="宋体" w:hAnsi="Times New Roman" w:cs="Times New Roman" w:hint="eastAsia"/>
          <w:lang w:eastAsia="zh-CN"/>
        </w:rPr>
        <w:t>[</w:t>
      </w:r>
      <w:r>
        <w:rPr>
          <w:rFonts w:ascii="Times New Roman" w:eastAsia="宋体" w:hAnsi="Times New Roman" w:cs="Times New Roman"/>
          <w:lang w:eastAsia="zh-CN"/>
        </w:rPr>
        <w:t>5]</w:t>
      </w:r>
      <w:r w:rsidRPr="00EC7AF7">
        <w:t xml:space="preserve"> </w:t>
      </w:r>
      <w:r w:rsidRPr="00EC7AF7">
        <w:rPr>
          <w:rFonts w:ascii="Times New Roman" w:eastAsia="宋体" w:hAnsi="Times New Roman" w:cs="Times New Roman"/>
          <w:lang w:eastAsia="zh-CN"/>
        </w:rPr>
        <w:t xml:space="preserve">Gao, S., Luo, L., &amp; Gou, T. (2020). Criticism in a foreign language </w:t>
      </w:r>
      <w:r w:rsidR="00523375" w:rsidRPr="00EC7AF7">
        <w:rPr>
          <w:rFonts w:ascii="Times New Roman" w:eastAsia="宋体" w:hAnsi="Times New Roman" w:cs="Times New Roman"/>
          <w:lang w:eastAsia="zh-CN"/>
        </w:rPr>
        <w:t>hurt</w:t>
      </w:r>
      <w:r w:rsidRPr="00EC7AF7">
        <w:rPr>
          <w:rFonts w:ascii="Times New Roman" w:eastAsia="宋体" w:hAnsi="Times New Roman" w:cs="Times New Roman"/>
          <w:lang w:eastAsia="zh-CN"/>
        </w:rPr>
        <w:t xml:space="preserve"> less. </w:t>
      </w:r>
      <w:r w:rsidRPr="00EC7AF7">
        <w:rPr>
          <w:rFonts w:ascii="Times New Roman" w:eastAsia="宋体" w:hAnsi="Times New Roman" w:cs="Times New Roman"/>
          <w:i/>
          <w:iCs/>
          <w:lang w:eastAsia="zh-CN"/>
        </w:rPr>
        <w:t>Cognition and Emotion</w:t>
      </w:r>
      <w:r w:rsidRPr="00EC7AF7">
        <w:rPr>
          <w:rFonts w:ascii="Times New Roman" w:eastAsia="宋体" w:hAnsi="Times New Roman" w:cs="Times New Roman"/>
          <w:lang w:eastAsia="zh-CN"/>
        </w:rPr>
        <w:t>, 34(4), 822-830.</w:t>
      </w:r>
    </w:p>
    <w:p w14:paraId="56EB61E8" w14:textId="00AA8AFA" w:rsidR="00F262C7" w:rsidRPr="008E47DB" w:rsidRDefault="00F262C7" w:rsidP="00EA4E83">
      <w:pPr>
        <w:spacing w:afterLines="50" w:after="120"/>
        <w:rPr>
          <w:rFonts w:ascii="Times New Roman" w:eastAsia="宋体" w:hAnsi="Times New Roman" w:cs="Times New Roman"/>
          <w:lang w:eastAsia="zh-CN"/>
        </w:rPr>
      </w:pPr>
      <w:r>
        <w:rPr>
          <w:rFonts w:ascii="Times New Roman" w:eastAsia="宋体" w:hAnsi="Times New Roman" w:cs="Times New Roman" w:hint="eastAsia"/>
          <w:lang w:eastAsia="zh-CN"/>
        </w:rPr>
        <w:t>[</w:t>
      </w:r>
      <w:r>
        <w:rPr>
          <w:rFonts w:ascii="Times New Roman" w:eastAsia="宋体" w:hAnsi="Times New Roman" w:cs="Times New Roman"/>
          <w:lang w:eastAsia="zh-CN"/>
        </w:rPr>
        <w:t>6]</w:t>
      </w:r>
      <w:r w:rsidRPr="00F262C7">
        <w:t xml:space="preserve"> </w:t>
      </w:r>
      <w:r w:rsidRPr="00F262C7">
        <w:rPr>
          <w:rFonts w:ascii="Times New Roman" w:eastAsia="宋体" w:hAnsi="Times New Roman" w:cs="Times New Roman"/>
          <w:lang w:eastAsia="zh-CN"/>
        </w:rPr>
        <w:t xml:space="preserve">De Bellis, M. D., &amp; Zisk, A. (2014). The biological effects of childhood trauma. </w:t>
      </w:r>
      <w:r w:rsidRPr="00F262C7">
        <w:rPr>
          <w:rFonts w:ascii="Times New Roman" w:eastAsia="宋体" w:hAnsi="Times New Roman" w:cs="Times New Roman"/>
          <w:i/>
          <w:iCs/>
          <w:lang w:eastAsia="zh-CN"/>
        </w:rPr>
        <w:t>Child and Adolescent Psychiatric Clinics</w:t>
      </w:r>
      <w:r w:rsidRPr="00F262C7">
        <w:rPr>
          <w:rFonts w:ascii="Times New Roman" w:eastAsia="宋体" w:hAnsi="Times New Roman" w:cs="Times New Roman"/>
          <w:lang w:eastAsia="zh-CN"/>
        </w:rPr>
        <w:t>, 23(2), 185-222.</w:t>
      </w:r>
    </w:p>
    <w:sectPr w:rsidR="00F262C7" w:rsidRPr="008E47DB" w:rsidSect="009068DD">
      <w:headerReference w:type="default" r:id="rId8"/>
      <w:footerReference w:type="default" r:id="rId9"/>
      <w:pgSz w:w="11900" w:h="16840"/>
      <w:pgMar w:top="1474" w:right="1474" w:bottom="1474" w:left="1474" w:header="709" w:footer="709"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3FB8F" w14:textId="77777777" w:rsidR="000770D6" w:rsidRDefault="000770D6" w:rsidP="00EB3F14">
      <w:r>
        <w:separator/>
      </w:r>
    </w:p>
  </w:endnote>
  <w:endnote w:type="continuationSeparator" w:id="0">
    <w:p w14:paraId="74A127BF" w14:textId="77777777" w:rsidR="000770D6" w:rsidRDefault="000770D6" w:rsidP="00EB3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39358"/>
      <w:docPartObj>
        <w:docPartGallery w:val="Page Numbers (Bottom of Page)"/>
        <w:docPartUnique/>
      </w:docPartObj>
    </w:sdtPr>
    <w:sdtEndPr/>
    <w:sdtContent>
      <w:sdt>
        <w:sdtPr>
          <w:id w:val="860082579"/>
          <w:docPartObj>
            <w:docPartGallery w:val="Page Numbers (Top of Page)"/>
            <w:docPartUnique/>
          </w:docPartObj>
        </w:sdtPr>
        <w:sdtEndPr/>
        <w:sdtContent>
          <w:p w14:paraId="13C17B9E" w14:textId="7E15CDC4" w:rsidR="00545EC3" w:rsidRDefault="00545EC3">
            <w:pPr>
              <w:pStyle w:val="a6"/>
              <w:jc w:val="right"/>
            </w:pPr>
            <w:r w:rsidRPr="009068DD">
              <w:rPr>
                <w:color w:val="262626" w:themeColor="text1" w:themeTint="D9"/>
                <w:sz w:val="18"/>
                <w:szCs w:val="18"/>
                <w:lang w:val="zh-CN" w:eastAsia="zh-CN"/>
              </w:rPr>
              <w:t xml:space="preserve"> </w:t>
            </w:r>
            <w:r w:rsidRPr="009068DD">
              <w:rPr>
                <w:b/>
                <w:bCs/>
                <w:color w:val="262626" w:themeColor="text1" w:themeTint="D9"/>
                <w:sz w:val="18"/>
                <w:szCs w:val="18"/>
              </w:rPr>
              <w:fldChar w:fldCharType="begin"/>
            </w:r>
            <w:r w:rsidRPr="009068DD">
              <w:rPr>
                <w:b/>
                <w:bCs/>
                <w:color w:val="262626" w:themeColor="text1" w:themeTint="D9"/>
                <w:sz w:val="18"/>
                <w:szCs w:val="18"/>
              </w:rPr>
              <w:instrText>PAGE</w:instrText>
            </w:r>
            <w:r w:rsidRPr="009068DD">
              <w:rPr>
                <w:b/>
                <w:bCs/>
                <w:color w:val="262626" w:themeColor="text1" w:themeTint="D9"/>
                <w:sz w:val="18"/>
                <w:szCs w:val="18"/>
              </w:rPr>
              <w:fldChar w:fldCharType="separate"/>
            </w:r>
            <w:r w:rsidR="006E4B8F">
              <w:rPr>
                <w:b/>
                <w:bCs/>
                <w:noProof/>
                <w:color w:val="262626" w:themeColor="text1" w:themeTint="D9"/>
                <w:sz w:val="18"/>
                <w:szCs w:val="18"/>
              </w:rPr>
              <w:t>2</w:t>
            </w:r>
            <w:r w:rsidRPr="009068DD">
              <w:rPr>
                <w:b/>
                <w:bCs/>
                <w:color w:val="262626" w:themeColor="text1" w:themeTint="D9"/>
                <w:sz w:val="18"/>
                <w:szCs w:val="18"/>
              </w:rPr>
              <w:fldChar w:fldCharType="end"/>
            </w:r>
            <w:r w:rsidRPr="009068DD">
              <w:rPr>
                <w:color w:val="262626" w:themeColor="text1" w:themeTint="D9"/>
                <w:sz w:val="18"/>
                <w:szCs w:val="18"/>
                <w:lang w:val="zh-CN" w:eastAsia="zh-CN"/>
              </w:rPr>
              <w:t xml:space="preserve"> / </w:t>
            </w:r>
            <w:r w:rsidRPr="009068DD">
              <w:rPr>
                <w:b/>
                <w:bCs/>
                <w:color w:val="262626" w:themeColor="text1" w:themeTint="D9"/>
                <w:sz w:val="18"/>
                <w:szCs w:val="18"/>
              </w:rPr>
              <w:fldChar w:fldCharType="begin"/>
            </w:r>
            <w:r w:rsidRPr="009068DD">
              <w:rPr>
                <w:b/>
                <w:bCs/>
                <w:color w:val="262626" w:themeColor="text1" w:themeTint="D9"/>
                <w:sz w:val="18"/>
                <w:szCs w:val="18"/>
              </w:rPr>
              <w:instrText>NUMPAGES</w:instrText>
            </w:r>
            <w:r w:rsidRPr="009068DD">
              <w:rPr>
                <w:b/>
                <w:bCs/>
                <w:color w:val="262626" w:themeColor="text1" w:themeTint="D9"/>
                <w:sz w:val="18"/>
                <w:szCs w:val="18"/>
              </w:rPr>
              <w:fldChar w:fldCharType="separate"/>
            </w:r>
            <w:r w:rsidR="006E4B8F">
              <w:rPr>
                <w:b/>
                <w:bCs/>
                <w:noProof/>
                <w:color w:val="262626" w:themeColor="text1" w:themeTint="D9"/>
                <w:sz w:val="18"/>
                <w:szCs w:val="18"/>
              </w:rPr>
              <w:t>3</w:t>
            </w:r>
            <w:r w:rsidRPr="009068DD">
              <w:rPr>
                <w:b/>
                <w:bCs/>
                <w:color w:val="262626" w:themeColor="text1" w:themeTint="D9"/>
                <w:sz w:val="18"/>
                <w:szCs w:val="18"/>
              </w:rPr>
              <w:fldChar w:fldCharType="end"/>
            </w:r>
          </w:p>
        </w:sdtContent>
      </w:sdt>
    </w:sdtContent>
  </w:sdt>
  <w:p w14:paraId="2C7E4D9C" w14:textId="77777777" w:rsidR="00545EC3" w:rsidRDefault="00545EC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CDAC9" w14:textId="77777777" w:rsidR="000770D6" w:rsidRDefault="000770D6" w:rsidP="00EB3F14">
      <w:r>
        <w:separator/>
      </w:r>
    </w:p>
  </w:footnote>
  <w:footnote w:type="continuationSeparator" w:id="0">
    <w:p w14:paraId="2580AE41" w14:textId="77777777" w:rsidR="000770D6" w:rsidRDefault="000770D6" w:rsidP="00EB3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9ACFA" w14:textId="15670C4C" w:rsidR="00545EC3" w:rsidRPr="00545EC3" w:rsidRDefault="00545EC3" w:rsidP="00545EC3">
    <w:pPr>
      <w:pStyle w:val="a4"/>
      <w:wordWrap w:val="0"/>
      <w:jc w:val="right"/>
      <w:rPr>
        <w:sz w:val="18"/>
        <w:szCs w:val="18"/>
        <w:lang w:eastAsia="zh-CN"/>
      </w:rPr>
    </w:pPr>
    <w:r w:rsidRPr="009068DD">
      <w:rPr>
        <w:rFonts w:hint="eastAsia"/>
        <w:color w:val="262626" w:themeColor="text1" w:themeTint="D9"/>
        <w:sz w:val="18"/>
        <w:szCs w:val="18"/>
        <w:lang w:eastAsia="zh-CN"/>
      </w:rPr>
      <w:t>Course Paper for Academic Writing in English</w:t>
    </w:r>
  </w:p>
  <w:p w14:paraId="1A8248A4" w14:textId="77777777" w:rsidR="00545EC3" w:rsidRDefault="00545EC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73D6E"/>
    <w:multiLevelType w:val="hybridMultilevel"/>
    <w:tmpl w:val="BD641C5E"/>
    <w:lvl w:ilvl="0" w:tplc="BBA06D06">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3C31C1"/>
    <w:multiLevelType w:val="hybridMultilevel"/>
    <w:tmpl w:val="1CA8B1BA"/>
    <w:lvl w:ilvl="0" w:tplc="BBA06D06">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f9d592pz0p229etwropwwdzvp2w0f5faew5&quot;&gt;My EndNote Library&lt;record-ids&gt;&lt;item&gt;77&lt;/item&gt;&lt;item&gt;84&lt;/item&gt;&lt;item&gt;85&lt;/item&gt;&lt;item&gt;86&lt;/item&gt;&lt;item&gt;88&lt;/item&gt;&lt;item&gt;89&lt;/item&gt;&lt;item&gt;90&lt;/item&gt;&lt;item&gt;91&lt;/item&gt;&lt;item&gt;92&lt;/item&gt;&lt;item&gt;94&lt;/item&gt;&lt;item&gt;95&lt;/item&gt;&lt;item&gt;96&lt;/item&gt;&lt;item&gt;98&lt;/item&gt;&lt;item&gt;100&lt;/item&gt;&lt;item&gt;101&lt;/item&gt;&lt;item&gt;103&lt;/item&gt;&lt;item&gt;105&lt;/item&gt;&lt;item&gt;106&lt;/item&gt;&lt;item&gt;108&lt;/item&gt;&lt;item&gt;109&lt;/item&gt;&lt;item&gt;110&lt;/item&gt;&lt;item&gt;113&lt;/item&gt;&lt;item&gt;114&lt;/item&gt;&lt;item&gt;121&lt;/item&gt;&lt;item&gt;122&lt;/item&gt;&lt;item&gt;123&lt;/item&gt;&lt;item&gt;124&lt;/item&gt;&lt;item&gt;125&lt;/item&gt;&lt;item&gt;126&lt;/item&gt;&lt;item&gt;127&lt;/item&gt;&lt;item&gt;128&lt;/item&gt;&lt;/record-ids&gt;&lt;/item&gt;&lt;/Libraries&gt;"/>
  </w:docVars>
  <w:rsids>
    <w:rsidRoot w:val="001D7DEB"/>
    <w:rsid w:val="00000724"/>
    <w:rsid w:val="00001FFF"/>
    <w:rsid w:val="00002F0B"/>
    <w:rsid w:val="000041F8"/>
    <w:rsid w:val="00004814"/>
    <w:rsid w:val="00004A6C"/>
    <w:rsid w:val="00005FA6"/>
    <w:rsid w:val="00006296"/>
    <w:rsid w:val="00010C0C"/>
    <w:rsid w:val="00011514"/>
    <w:rsid w:val="00011546"/>
    <w:rsid w:val="00012C09"/>
    <w:rsid w:val="000138AF"/>
    <w:rsid w:val="0001512E"/>
    <w:rsid w:val="000161A9"/>
    <w:rsid w:val="00022245"/>
    <w:rsid w:val="000228C5"/>
    <w:rsid w:val="000233BD"/>
    <w:rsid w:val="000240C4"/>
    <w:rsid w:val="00026AF0"/>
    <w:rsid w:val="0003046D"/>
    <w:rsid w:val="00031A5C"/>
    <w:rsid w:val="0003344E"/>
    <w:rsid w:val="00033FC6"/>
    <w:rsid w:val="0003562A"/>
    <w:rsid w:val="00036376"/>
    <w:rsid w:val="00037D85"/>
    <w:rsid w:val="00041F88"/>
    <w:rsid w:val="00042AD9"/>
    <w:rsid w:val="00043B50"/>
    <w:rsid w:val="00050085"/>
    <w:rsid w:val="000508A5"/>
    <w:rsid w:val="00050A69"/>
    <w:rsid w:val="0005241F"/>
    <w:rsid w:val="00053099"/>
    <w:rsid w:val="00055C81"/>
    <w:rsid w:val="000577D4"/>
    <w:rsid w:val="00060174"/>
    <w:rsid w:val="000615C2"/>
    <w:rsid w:val="00063515"/>
    <w:rsid w:val="000649DA"/>
    <w:rsid w:val="0006664B"/>
    <w:rsid w:val="0006697D"/>
    <w:rsid w:val="00067204"/>
    <w:rsid w:val="000704F3"/>
    <w:rsid w:val="00071E52"/>
    <w:rsid w:val="0007228B"/>
    <w:rsid w:val="00073584"/>
    <w:rsid w:val="00073E5A"/>
    <w:rsid w:val="00075E1C"/>
    <w:rsid w:val="000770D6"/>
    <w:rsid w:val="000809C5"/>
    <w:rsid w:val="0008205E"/>
    <w:rsid w:val="000822E4"/>
    <w:rsid w:val="0008341A"/>
    <w:rsid w:val="00084296"/>
    <w:rsid w:val="00086114"/>
    <w:rsid w:val="000863BA"/>
    <w:rsid w:val="00091B73"/>
    <w:rsid w:val="00091F0D"/>
    <w:rsid w:val="0009227C"/>
    <w:rsid w:val="00092515"/>
    <w:rsid w:val="00093EBA"/>
    <w:rsid w:val="000978DA"/>
    <w:rsid w:val="00097D48"/>
    <w:rsid w:val="00097E13"/>
    <w:rsid w:val="000A17F3"/>
    <w:rsid w:val="000A5A94"/>
    <w:rsid w:val="000B0166"/>
    <w:rsid w:val="000B2625"/>
    <w:rsid w:val="000B30F7"/>
    <w:rsid w:val="000B7B94"/>
    <w:rsid w:val="000C0563"/>
    <w:rsid w:val="000C1AF8"/>
    <w:rsid w:val="000C2CA7"/>
    <w:rsid w:val="000C50B8"/>
    <w:rsid w:val="000C5232"/>
    <w:rsid w:val="000C66AF"/>
    <w:rsid w:val="000D13FD"/>
    <w:rsid w:val="000D6C8F"/>
    <w:rsid w:val="000D6D50"/>
    <w:rsid w:val="000D6F81"/>
    <w:rsid w:val="000D7C12"/>
    <w:rsid w:val="000E11F1"/>
    <w:rsid w:val="000E5DC0"/>
    <w:rsid w:val="000E68FA"/>
    <w:rsid w:val="000E71FE"/>
    <w:rsid w:val="000F0DBA"/>
    <w:rsid w:val="000F69B0"/>
    <w:rsid w:val="00103882"/>
    <w:rsid w:val="00103A7D"/>
    <w:rsid w:val="0010763E"/>
    <w:rsid w:val="001100EF"/>
    <w:rsid w:val="00110278"/>
    <w:rsid w:val="00113A1B"/>
    <w:rsid w:val="0011408E"/>
    <w:rsid w:val="0011436A"/>
    <w:rsid w:val="00116DE0"/>
    <w:rsid w:val="001205F6"/>
    <w:rsid w:val="00120EDC"/>
    <w:rsid w:val="00121305"/>
    <w:rsid w:val="00121C7C"/>
    <w:rsid w:val="00123735"/>
    <w:rsid w:val="00127E14"/>
    <w:rsid w:val="00130735"/>
    <w:rsid w:val="00131668"/>
    <w:rsid w:val="00132385"/>
    <w:rsid w:val="00132B4D"/>
    <w:rsid w:val="00133797"/>
    <w:rsid w:val="00141D2F"/>
    <w:rsid w:val="00141F3D"/>
    <w:rsid w:val="00142BCA"/>
    <w:rsid w:val="00144B4E"/>
    <w:rsid w:val="001453E9"/>
    <w:rsid w:val="001453FE"/>
    <w:rsid w:val="0014709D"/>
    <w:rsid w:val="00147A9B"/>
    <w:rsid w:val="0015003A"/>
    <w:rsid w:val="00151CD8"/>
    <w:rsid w:val="001533BB"/>
    <w:rsid w:val="001568BF"/>
    <w:rsid w:val="00156B53"/>
    <w:rsid w:val="001579B3"/>
    <w:rsid w:val="0016183A"/>
    <w:rsid w:val="00162D6A"/>
    <w:rsid w:val="001717EF"/>
    <w:rsid w:val="00171A03"/>
    <w:rsid w:val="00173C1D"/>
    <w:rsid w:val="00174078"/>
    <w:rsid w:val="00175A1B"/>
    <w:rsid w:val="00175B19"/>
    <w:rsid w:val="00176C0A"/>
    <w:rsid w:val="00180C62"/>
    <w:rsid w:val="001817DF"/>
    <w:rsid w:val="001826EF"/>
    <w:rsid w:val="00185449"/>
    <w:rsid w:val="001865F3"/>
    <w:rsid w:val="00187809"/>
    <w:rsid w:val="00187F65"/>
    <w:rsid w:val="001918F9"/>
    <w:rsid w:val="00192842"/>
    <w:rsid w:val="00192A66"/>
    <w:rsid w:val="00193D81"/>
    <w:rsid w:val="001A002C"/>
    <w:rsid w:val="001A014E"/>
    <w:rsid w:val="001A0239"/>
    <w:rsid w:val="001A0370"/>
    <w:rsid w:val="001A0597"/>
    <w:rsid w:val="001A0ED4"/>
    <w:rsid w:val="001A1FB4"/>
    <w:rsid w:val="001A3AE0"/>
    <w:rsid w:val="001A61F6"/>
    <w:rsid w:val="001A78F5"/>
    <w:rsid w:val="001A7E15"/>
    <w:rsid w:val="001B1CAC"/>
    <w:rsid w:val="001B2FFB"/>
    <w:rsid w:val="001B38AF"/>
    <w:rsid w:val="001B38DF"/>
    <w:rsid w:val="001B44A4"/>
    <w:rsid w:val="001B4B0C"/>
    <w:rsid w:val="001B5A21"/>
    <w:rsid w:val="001C10C3"/>
    <w:rsid w:val="001C1BE5"/>
    <w:rsid w:val="001C215F"/>
    <w:rsid w:val="001C3A06"/>
    <w:rsid w:val="001C4A15"/>
    <w:rsid w:val="001D03FC"/>
    <w:rsid w:val="001D15E5"/>
    <w:rsid w:val="001D1961"/>
    <w:rsid w:val="001D1D77"/>
    <w:rsid w:val="001D20FB"/>
    <w:rsid w:val="001D2303"/>
    <w:rsid w:val="001D30D4"/>
    <w:rsid w:val="001D4A34"/>
    <w:rsid w:val="001D5611"/>
    <w:rsid w:val="001D5DE4"/>
    <w:rsid w:val="001D5E0C"/>
    <w:rsid w:val="001D6370"/>
    <w:rsid w:val="001D653C"/>
    <w:rsid w:val="001D7B72"/>
    <w:rsid w:val="001D7DEB"/>
    <w:rsid w:val="001E0CB9"/>
    <w:rsid w:val="001E1158"/>
    <w:rsid w:val="001E2A1A"/>
    <w:rsid w:val="001E3565"/>
    <w:rsid w:val="001E623B"/>
    <w:rsid w:val="001F0E62"/>
    <w:rsid w:val="001F20A4"/>
    <w:rsid w:val="001F30DA"/>
    <w:rsid w:val="001F52B1"/>
    <w:rsid w:val="00200AD2"/>
    <w:rsid w:val="0020354C"/>
    <w:rsid w:val="00203E87"/>
    <w:rsid w:val="00204C4B"/>
    <w:rsid w:val="002060C1"/>
    <w:rsid w:val="00206E7F"/>
    <w:rsid w:val="00207107"/>
    <w:rsid w:val="00207E5C"/>
    <w:rsid w:val="0021089A"/>
    <w:rsid w:val="002108BD"/>
    <w:rsid w:val="002126A9"/>
    <w:rsid w:val="002155DB"/>
    <w:rsid w:val="0021655B"/>
    <w:rsid w:val="0022361C"/>
    <w:rsid w:val="002247F6"/>
    <w:rsid w:val="00224C57"/>
    <w:rsid w:val="00225134"/>
    <w:rsid w:val="00225995"/>
    <w:rsid w:val="00225A53"/>
    <w:rsid w:val="00227A40"/>
    <w:rsid w:val="0023063B"/>
    <w:rsid w:val="00230719"/>
    <w:rsid w:val="00230CA3"/>
    <w:rsid w:val="0023258F"/>
    <w:rsid w:val="00232ED5"/>
    <w:rsid w:val="00234192"/>
    <w:rsid w:val="00235536"/>
    <w:rsid w:val="00235BB8"/>
    <w:rsid w:val="002370EE"/>
    <w:rsid w:val="002374D0"/>
    <w:rsid w:val="00240BD1"/>
    <w:rsid w:val="002417E2"/>
    <w:rsid w:val="00241E3E"/>
    <w:rsid w:val="002423EB"/>
    <w:rsid w:val="00243157"/>
    <w:rsid w:val="0024339A"/>
    <w:rsid w:val="0025067A"/>
    <w:rsid w:val="00250D84"/>
    <w:rsid w:val="0025381F"/>
    <w:rsid w:val="00254D76"/>
    <w:rsid w:val="0025514B"/>
    <w:rsid w:val="0025592B"/>
    <w:rsid w:val="00255B5E"/>
    <w:rsid w:val="00257392"/>
    <w:rsid w:val="00257885"/>
    <w:rsid w:val="00257FA2"/>
    <w:rsid w:val="0026181E"/>
    <w:rsid w:val="00262361"/>
    <w:rsid w:val="00262B0D"/>
    <w:rsid w:val="00262F9B"/>
    <w:rsid w:val="00263802"/>
    <w:rsid w:val="00263EA3"/>
    <w:rsid w:val="002640A6"/>
    <w:rsid w:val="00264B3E"/>
    <w:rsid w:val="0027107B"/>
    <w:rsid w:val="00271AB7"/>
    <w:rsid w:val="00274FC9"/>
    <w:rsid w:val="00275337"/>
    <w:rsid w:val="002753CE"/>
    <w:rsid w:val="00280002"/>
    <w:rsid w:val="00282078"/>
    <w:rsid w:val="002861C1"/>
    <w:rsid w:val="002867AB"/>
    <w:rsid w:val="00287599"/>
    <w:rsid w:val="00287E16"/>
    <w:rsid w:val="00291B70"/>
    <w:rsid w:val="0029282E"/>
    <w:rsid w:val="002929CF"/>
    <w:rsid w:val="0029322E"/>
    <w:rsid w:val="0029439C"/>
    <w:rsid w:val="002948CE"/>
    <w:rsid w:val="00294B87"/>
    <w:rsid w:val="0029601B"/>
    <w:rsid w:val="00296B30"/>
    <w:rsid w:val="002973F1"/>
    <w:rsid w:val="002A0DE9"/>
    <w:rsid w:val="002A6828"/>
    <w:rsid w:val="002B429F"/>
    <w:rsid w:val="002B508C"/>
    <w:rsid w:val="002B6550"/>
    <w:rsid w:val="002B766C"/>
    <w:rsid w:val="002B7B8B"/>
    <w:rsid w:val="002C2CF8"/>
    <w:rsid w:val="002C553F"/>
    <w:rsid w:val="002C6A7D"/>
    <w:rsid w:val="002C6D64"/>
    <w:rsid w:val="002D18DD"/>
    <w:rsid w:val="002D28FB"/>
    <w:rsid w:val="002D4126"/>
    <w:rsid w:val="002D4962"/>
    <w:rsid w:val="002D585B"/>
    <w:rsid w:val="002D5D9A"/>
    <w:rsid w:val="002D766A"/>
    <w:rsid w:val="002E1F12"/>
    <w:rsid w:val="002E282C"/>
    <w:rsid w:val="002E2932"/>
    <w:rsid w:val="002E2D0A"/>
    <w:rsid w:val="002E374F"/>
    <w:rsid w:val="002E3A80"/>
    <w:rsid w:val="002E5145"/>
    <w:rsid w:val="002E5454"/>
    <w:rsid w:val="002F0DEE"/>
    <w:rsid w:val="002F319D"/>
    <w:rsid w:val="002F4781"/>
    <w:rsid w:val="002F731D"/>
    <w:rsid w:val="00302748"/>
    <w:rsid w:val="00306414"/>
    <w:rsid w:val="00307D54"/>
    <w:rsid w:val="00312966"/>
    <w:rsid w:val="00312B0D"/>
    <w:rsid w:val="00312E98"/>
    <w:rsid w:val="00314B9F"/>
    <w:rsid w:val="0031527B"/>
    <w:rsid w:val="00315395"/>
    <w:rsid w:val="00315CCA"/>
    <w:rsid w:val="00320505"/>
    <w:rsid w:val="0032172B"/>
    <w:rsid w:val="0032362D"/>
    <w:rsid w:val="00323AC7"/>
    <w:rsid w:val="003240A5"/>
    <w:rsid w:val="003242F2"/>
    <w:rsid w:val="00324F26"/>
    <w:rsid w:val="003250D9"/>
    <w:rsid w:val="003251E3"/>
    <w:rsid w:val="003269A0"/>
    <w:rsid w:val="00327892"/>
    <w:rsid w:val="00330450"/>
    <w:rsid w:val="003317F9"/>
    <w:rsid w:val="003319B6"/>
    <w:rsid w:val="00334A22"/>
    <w:rsid w:val="00335042"/>
    <w:rsid w:val="00336F81"/>
    <w:rsid w:val="00340E29"/>
    <w:rsid w:val="00342E6D"/>
    <w:rsid w:val="0034322A"/>
    <w:rsid w:val="00343D1B"/>
    <w:rsid w:val="00345291"/>
    <w:rsid w:val="00347B73"/>
    <w:rsid w:val="00350754"/>
    <w:rsid w:val="00355E76"/>
    <w:rsid w:val="00355F71"/>
    <w:rsid w:val="0035708E"/>
    <w:rsid w:val="0036001C"/>
    <w:rsid w:val="0036179D"/>
    <w:rsid w:val="003619EE"/>
    <w:rsid w:val="00362A6C"/>
    <w:rsid w:val="00364CC5"/>
    <w:rsid w:val="003664D8"/>
    <w:rsid w:val="00367B38"/>
    <w:rsid w:val="00370712"/>
    <w:rsid w:val="0037140E"/>
    <w:rsid w:val="00376472"/>
    <w:rsid w:val="003772CD"/>
    <w:rsid w:val="003775FF"/>
    <w:rsid w:val="0037774E"/>
    <w:rsid w:val="00377843"/>
    <w:rsid w:val="0037787F"/>
    <w:rsid w:val="003812D4"/>
    <w:rsid w:val="003818E6"/>
    <w:rsid w:val="0038339A"/>
    <w:rsid w:val="00383FA3"/>
    <w:rsid w:val="0038565E"/>
    <w:rsid w:val="00386375"/>
    <w:rsid w:val="00387110"/>
    <w:rsid w:val="00394ED0"/>
    <w:rsid w:val="00395FBC"/>
    <w:rsid w:val="003A3084"/>
    <w:rsid w:val="003A3665"/>
    <w:rsid w:val="003A627C"/>
    <w:rsid w:val="003A73ED"/>
    <w:rsid w:val="003A74AC"/>
    <w:rsid w:val="003B0748"/>
    <w:rsid w:val="003B0A7D"/>
    <w:rsid w:val="003B1487"/>
    <w:rsid w:val="003B224C"/>
    <w:rsid w:val="003B2343"/>
    <w:rsid w:val="003B31E5"/>
    <w:rsid w:val="003B5F7F"/>
    <w:rsid w:val="003B734C"/>
    <w:rsid w:val="003B7828"/>
    <w:rsid w:val="003C0C44"/>
    <w:rsid w:val="003C0F0F"/>
    <w:rsid w:val="003C1927"/>
    <w:rsid w:val="003C3D08"/>
    <w:rsid w:val="003C410D"/>
    <w:rsid w:val="003C541D"/>
    <w:rsid w:val="003C5BED"/>
    <w:rsid w:val="003C6AC2"/>
    <w:rsid w:val="003C6B1F"/>
    <w:rsid w:val="003D11CC"/>
    <w:rsid w:val="003D3B5A"/>
    <w:rsid w:val="003D6520"/>
    <w:rsid w:val="003D67B6"/>
    <w:rsid w:val="003E1D96"/>
    <w:rsid w:val="003E560B"/>
    <w:rsid w:val="003F5DAB"/>
    <w:rsid w:val="0040607E"/>
    <w:rsid w:val="004073E8"/>
    <w:rsid w:val="004107CA"/>
    <w:rsid w:val="00411B34"/>
    <w:rsid w:val="0041385A"/>
    <w:rsid w:val="00415030"/>
    <w:rsid w:val="004154E2"/>
    <w:rsid w:val="00417218"/>
    <w:rsid w:val="00426374"/>
    <w:rsid w:val="00430045"/>
    <w:rsid w:val="004311B0"/>
    <w:rsid w:val="00432267"/>
    <w:rsid w:val="0043306F"/>
    <w:rsid w:val="004340E5"/>
    <w:rsid w:val="00434CE5"/>
    <w:rsid w:val="00435AFE"/>
    <w:rsid w:val="004361C5"/>
    <w:rsid w:val="0043636A"/>
    <w:rsid w:val="004367A8"/>
    <w:rsid w:val="004422C0"/>
    <w:rsid w:val="004437D5"/>
    <w:rsid w:val="00445B9E"/>
    <w:rsid w:val="00446578"/>
    <w:rsid w:val="00450A21"/>
    <w:rsid w:val="00452579"/>
    <w:rsid w:val="004527C3"/>
    <w:rsid w:val="00453A7F"/>
    <w:rsid w:val="00456E8F"/>
    <w:rsid w:val="004571A5"/>
    <w:rsid w:val="004576C6"/>
    <w:rsid w:val="00457B5B"/>
    <w:rsid w:val="004600BF"/>
    <w:rsid w:val="00460BB6"/>
    <w:rsid w:val="00462269"/>
    <w:rsid w:val="0046410D"/>
    <w:rsid w:val="004669B4"/>
    <w:rsid w:val="004675B1"/>
    <w:rsid w:val="00467D98"/>
    <w:rsid w:val="004703D9"/>
    <w:rsid w:val="004704A6"/>
    <w:rsid w:val="004715C5"/>
    <w:rsid w:val="00473DBE"/>
    <w:rsid w:val="00474968"/>
    <w:rsid w:val="00481662"/>
    <w:rsid w:val="004819D4"/>
    <w:rsid w:val="00481D73"/>
    <w:rsid w:val="00482F9B"/>
    <w:rsid w:val="00482FD4"/>
    <w:rsid w:val="00483835"/>
    <w:rsid w:val="00485456"/>
    <w:rsid w:val="00485575"/>
    <w:rsid w:val="0048608B"/>
    <w:rsid w:val="004867A9"/>
    <w:rsid w:val="00486F85"/>
    <w:rsid w:val="004873BC"/>
    <w:rsid w:val="00487485"/>
    <w:rsid w:val="00491312"/>
    <w:rsid w:val="004925C9"/>
    <w:rsid w:val="00496125"/>
    <w:rsid w:val="004968F5"/>
    <w:rsid w:val="00497740"/>
    <w:rsid w:val="004A1374"/>
    <w:rsid w:val="004A3AAD"/>
    <w:rsid w:val="004A5A67"/>
    <w:rsid w:val="004A7A91"/>
    <w:rsid w:val="004B0A8D"/>
    <w:rsid w:val="004B209D"/>
    <w:rsid w:val="004C0721"/>
    <w:rsid w:val="004C221D"/>
    <w:rsid w:val="004C2CBB"/>
    <w:rsid w:val="004C40AB"/>
    <w:rsid w:val="004C67FA"/>
    <w:rsid w:val="004D0AF6"/>
    <w:rsid w:val="004D2FBD"/>
    <w:rsid w:val="004D4785"/>
    <w:rsid w:val="004D513D"/>
    <w:rsid w:val="004E05DC"/>
    <w:rsid w:val="004E3090"/>
    <w:rsid w:val="004E60E5"/>
    <w:rsid w:val="004E630E"/>
    <w:rsid w:val="004E6368"/>
    <w:rsid w:val="004F0FE3"/>
    <w:rsid w:val="004F1E8C"/>
    <w:rsid w:val="004F2E5F"/>
    <w:rsid w:val="004F444D"/>
    <w:rsid w:val="004F61BA"/>
    <w:rsid w:val="004F6A3F"/>
    <w:rsid w:val="00503DC0"/>
    <w:rsid w:val="00503E4B"/>
    <w:rsid w:val="00505039"/>
    <w:rsid w:val="00510A03"/>
    <w:rsid w:val="00510B86"/>
    <w:rsid w:val="00513819"/>
    <w:rsid w:val="005147F7"/>
    <w:rsid w:val="00514B0D"/>
    <w:rsid w:val="00515D00"/>
    <w:rsid w:val="00517F1F"/>
    <w:rsid w:val="00521A32"/>
    <w:rsid w:val="00521ACF"/>
    <w:rsid w:val="00523375"/>
    <w:rsid w:val="00523F6F"/>
    <w:rsid w:val="00524991"/>
    <w:rsid w:val="00524EF1"/>
    <w:rsid w:val="00525787"/>
    <w:rsid w:val="00525CF8"/>
    <w:rsid w:val="00530C1B"/>
    <w:rsid w:val="0053133B"/>
    <w:rsid w:val="0053176E"/>
    <w:rsid w:val="00532E6D"/>
    <w:rsid w:val="00534504"/>
    <w:rsid w:val="0053506B"/>
    <w:rsid w:val="005401B4"/>
    <w:rsid w:val="00540476"/>
    <w:rsid w:val="0054194F"/>
    <w:rsid w:val="00545EC3"/>
    <w:rsid w:val="005464E7"/>
    <w:rsid w:val="00550D76"/>
    <w:rsid w:val="00551580"/>
    <w:rsid w:val="00551FA7"/>
    <w:rsid w:val="0055349F"/>
    <w:rsid w:val="0055570A"/>
    <w:rsid w:val="00555E7E"/>
    <w:rsid w:val="0056239C"/>
    <w:rsid w:val="00563016"/>
    <w:rsid w:val="00567CB1"/>
    <w:rsid w:val="00573248"/>
    <w:rsid w:val="00573EB8"/>
    <w:rsid w:val="0057571A"/>
    <w:rsid w:val="0057581B"/>
    <w:rsid w:val="005759EC"/>
    <w:rsid w:val="005775AF"/>
    <w:rsid w:val="00584716"/>
    <w:rsid w:val="00586538"/>
    <w:rsid w:val="005872AE"/>
    <w:rsid w:val="005908BE"/>
    <w:rsid w:val="0059126A"/>
    <w:rsid w:val="00592247"/>
    <w:rsid w:val="00596EF5"/>
    <w:rsid w:val="005A0819"/>
    <w:rsid w:val="005A11F8"/>
    <w:rsid w:val="005A18D6"/>
    <w:rsid w:val="005A62D2"/>
    <w:rsid w:val="005A7910"/>
    <w:rsid w:val="005B0A0D"/>
    <w:rsid w:val="005B47DC"/>
    <w:rsid w:val="005B6B16"/>
    <w:rsid w:val="005C2443"/>
    <w:rsid w:val="005C3C76"/>
    <w:rsid w:val="005C490B"/>
    <w:rsid w:val="005C4F78"/>
    <w:rsid w:val="005C7DF6"/>
    <w:rsid w:val="005D0B9F"/>
    <w:rsid w:val="005D0DC3"/>
    <w:rsid w:val="005D0E68"/>
    <w:rsid w:val="005D1B3A"/>
    <w:rsid w:val="005D310C"/>
    <w:rsid w:val="005D3D7E"/>
    <w:rsid w:val="005D3DC4"/>
    <w:rsid w:val="005D6723"/>
    <w:rsid w:val="005D6EAA"/>
    <w:rsid w:val="005D708A"/>
    <w:rsid w:val="005D7091"/>
    <w:rsid w:val="005D7AFA"/>
    <w:rsid w:val="005E00C4"/>
    <w:rsid w:val="005E05AB"/>
    <w:rsid w:val="005E0E16"/>
    <w:rsid w:val="005E23A9"/>
    <w:rsid w:val="005E323B"/>
    <w:rsid w:val="005E3A32"/>
    <w:rsid w:val="005E4A33"/>
    <w:rsid w:val="005E5170"/>
    <w:rsid w:val="005E53D9"/>
    <w:rsid w:val="005E60E2"/>
    <w:rsid w:val="005E7903"/>
    <w:rsid w:val="005F0C1C"/>
    <w:rsid w:val="005F3155"/>
    <w:rsid w:val="005F31E5"/>
    <w:rsid w:val="005F40B6"/>
    <w:rsid w:val="005F4186"/>
    <w:rsid w:val="005F6E8D"/>
    <w:rsid w:val="005F75FC"/>
    <w:rsid w:val="00601122"/>
    <w:rsid w:val="006014AD"/>
    <w:rsid w:val="00601A6C"/>
    <w:rsid w:val="006040E9"/>
    <w:rsid w:val="00604345"/>
    <w:rsid w:val="00604DDA"/>
    <w:rsid w:val="0060675B"/>
    <w:rsid w:val="00606897"/>
    <w:rsid w:val="00607D43"/>
    <w:rsid w:val="00610C7C"/>
    <w:rsid w:val="00611402"/>
    <w:rsid w:val="00612025"/>
    <w:rsid w:val="00612987"/>
    <w:rsid w:val="0061357D"/>
    <w:rsid w:val="00613F56"/>
    <w:rsid w:val="0061477B"/>
    <w:rsid w:val="0061536A"/>
    <w:rsid w:val="00621300"/>
    <w:rsid w:val="00621DA1"/>
    <w:rsid w:val="00621F00"/>
    <w:rsid w:val="006228DC"/>
    <w:rsid w:val="00622D2A"/>
    <w:rsid w:val="00624845"/>
    <w:rsid w:val="00624D48"/>
    <w:rsid w:val="00624F17"/>
    <w:rsid w:val="00626BB7"/>
    <w:rsid w:val="00630DC3"/>
    <w:rsid w:val="0063131A"/>
    <w:rsid w:val="00632556"/>
    <w:rsid w:val="00632EC8"/>
    <w:rsid w:val="00633F30"/>
    <w:rsid w:val="0063437E"/>
    <w:rsid w:val="00634543"/>
    <w:rsid w:val="00635055"/>
    <w:rsid w:val="00641A56"/>
    <w:rsid w:val="00642146"/>
    <w:rsid w:val="00645A20"/>
    <w:rsid w:val="00646008"/>
    <w:rsid w:val="00646E0C"/>
    <w:rsid w:val="0065299A"/>
    <w:rsid w:val="00653206"/>
    <w:rsid w:val="006532C2"/>
    <w:rsid w:val="00653423"/>
    <w:rsid w:val="006542F0"/>
    <w:rsid w:val="00655412"/>
    <w:rsid w:val="006568B3"/>
    <w:rsid w:val="00660FD9"/>
    <w:rsid w:val="00661679"/>
    <w:rsid w:val="00662B47"/>
    <w:rsid w:val="00666115"/>
    <w:rsid w:val="006666B2"/>
    <w:rsid w:val="00670DFD"/>
    <w:rsid w:val="006711A7"/>
    <w:rsid w:val="00671A38"/>
    <w:rsid w:val="00672578"/>
    <w:rsid w:val="006746C3"/>
    <w:rsid w:val="00674CFE"/>
    <w:rsid w:val="00674DD0"/>
    <w:rsid w:val="00675A40"/>
    <w:rsid w:val="006763BD"/>
    <w:rsid w:val="00676596"/>
    <w:rsid w:val="006775C7"/>
    <w:rsid w:val="006813DC"/>
    <w:rsid w:val="00682492"/>
    <w:rsid w:val="0068302A"/>
    <w:rsid w:val="006830A5"/>
    <w:rsid w:val="00690481"/>
    <w:rsid w:val="00694C6B"/>
    <w:rsid w:val="00694CFC"/>
    <w:rsid w:val="006A43A7"/>
    <w:rsid w:val="006A5C4F"/>
    <w:rsid w:val="006A61FC"/>
    <w:rsid w:val="006A7162"/>
    <w:rsid w:val="006B1F19"/>
    <w:rsid w:val="006B2466"/>
    <w:rsid w:val="006B349E"/>
    <w:rsid w:val="006B4702"/>
    <w:rsid w:val="006B4983"/>
    <w:rsid w:val="006B6646"/>
    <w:rsid w:val="006B6DE1"/>
    <w:rsid w:val="006B7FB2"/>
    <w:rsid w:val="006C1300"/>
    <w:rsid w:val="006C1682"/>
    <w:rsid w:val="006C70AE"/>
    <w:rsid w:val="006C71AC"/>
    <w:rsid w:val="006C7367"/>
    <w:rsid w:val="006C7596"/>
    <w:rsid w:val="006C78A9"/>
    <w:rsid w:val="006C7B42"/>
    <w:rsid w:val="006D0C73"/>
    <w:rsid w:val="006D30F7"/>
    <w:rsid w:val="006D5007"/>
    <w:rsid w:val="006E06B2"/>
    <w:rsid w:val="006E0A71"/>
    <w:rsid w:val="006E0AD1"/>
    <w:rsid w:val="006E2688"/>
    <w:rsid w:val="006E329A"/>
    <w:rsid w:val="006E3920"/>
    <w:rsid w:val="006E4B8F"/>
    <w:rsid w:val="006E5C73"/>
    <w:rsid w:val="006E5C7D"/>
    <w:rsid w:val="006E5E4B"/>
    <w:rsid w:val="006E7C28"/>
    <w:rsid w:val="006F180D"/>
    <w:rsid w:val="006F23AD"/>
    <w:rsid w:val="006F4771"/>
    <w:rsid w:val="006F483F"/>
    <w:rsid w:val="006F6421"/>
    <w:rsid w:val="006F6F67"/>
    <w:rsid w:val="006F774E"/>
    <w:rsid w:val="006F7890"/>
    <w:rsid w:val="00701848"/>
    <w:rsid w:val="00703B48"/>
    <w:rsid w:val="007040B5"/>
    <w:rsid w:val="00704744"/>
    <w:rsid w:val="0070500E"/>
    <w:rsid w:val="007058F9"/>
    <w:rsid w:val="00705FA6"/>
    <w:rsid w:val="00705FC3"/>
    <w:rsid w:val="007120DE"/>
    <w:rsid w:val="00713B54"/>
    <w:rsid w:val="00713B7E"/>
    <w:rsid w:val="00715041"/>
    <w:rsid w:val="00715848"/>
    <w:rsid w:val="00716083"/>
    <w:rsid w:val="00717814"/>
    <w:rsid w:val="0072006C"/>
    <w:rsid w:val="00720A2D"/>
    <w:rsid w:val="00722824"/>
    <w:rsid w:val="00722869"/>
    <w:rsid w:val="007232AF"/>
    <w:rsid w:val="00724307"/>
    <w:rsid w:val="00725FAE"/>
    <w:rsid w:val="007263B1"/>
    <w:rsid w:val="007263D4"/>
    <w:rsid w:val="00731070"/>
    <w:rsid w:val="00731BF4"/>
    <w:rsid w:val="00733245"/>
    <w:rsid w:val="00734E1A"/>
    <w:rsid w:val="0073705C"/>
    <w:rsid w:val="0073716B"/>
    <w:rsid w:val="0074008E"/>
    <w:rsid w:val="007407BC"/>
    <w:rsid w:val="007426F7"/>
    <w:rsid w:val="00742B90"/>
    <w:rsid w:val="00743F8C"/>
    <w:rsid w:val="00744A78"/>
    <w:rsid w:val="00745201"/>
    <w:rsid w:val="0074522B"/>
    <w:rsid w:val="0074651B"/>
    <w:rsid w:val="00751754"/>
    <w:rsid w:val="0075654C"/>
    <w:rsid w:val="00765EA9"/>
    <w:rsid w:val="00767292"/>
    <w:rsid w:val="0076729E"/>
    <w:rsid w:val="00767EB1"/>
    <w:rsid w:val="00774CE8"/>
    <w:rsid w:val="00781DB7"/>
    <w:rsid w:val="00782049"/>
    <w:rsid w:val="007833FB"/>
    <w:rsid w:val="00783FF7"/>
    <w:rsid w:val="00784112"/>
    <w:rsid w:val="007907F9"/>
    <w:rsid w:val="00790ABC"/>
    <w:rsid w:val="00793BE3"/>
    <w:rsid w:val="00795D5D"/>
    <w:rsid w:val="007968DB"/>
    <w:rsid w:val="00796B01"/>
    <w:rsid w:val="007970EB"/>
    <w:rsid w:val="007A0231"/>
    <w:rsid w:val="007A0B31"/>
    <w:rsid w:val="007A19A8"/>
    <w:rsid w:val="007A1B25"/>
    <w:rsid w:val="007A246B"/>
    <w:rsid w:val="007A343B"/>
    <w:rsid w:val="007A3F77"/>
    <w:rsid w:val="007A5BAA"/>
    <w:rsid w:val="007B082F"/>
    <w:rsid w:val="007B37E6"/>
    <w:rsid w:val="007C07F5"/>
    <w:rsid w:val="007C08BF"/>
    <w:rsid w:val="007C114B"/>
    <w:rsid w:val="007C297C"/>
    <w:rsid w:val="007C2F05"/>
    <w:rsid w:val="007C4870"/>
    <w:rsid w:val="007C513D"/>
    <w:rsid w:val="007C5E24"/>
    <w:rsid w:val="007C60F7"/>
    <w:rsid w:val="007D0175"/>
    <w:rsid w:val="007D108E"/>
    <w:rsid w:val="007D289C"/>
    <w:rsid w:val="007D2DDC"/>
    <w:rsid w:val="007D3204"/>
    <w:rsid w:val="007D3302"/>
    <w:rsid w:val="007D3606"/>
    <w:rsid w:val="007D38EC"/>
    <w:rsid w:val="007D3A38"/>
    <w:rsid w:val="007D3B77"/>
    <w:rsid w:val="007D4426"/>
    <w:rsid w:val="007D4E24"/>
    <w:rsid w:val="007D655C"/>
    <w:rsid w:val="007E015F"/>
    <w:rsid w:val="007E45E1"/>
    <w:rsid w:val="007E594C"/>
    <w:rsid w:val="007E77CB"/>
    <w:rsid w:val="007F134E"/>
    <w:rsid w:val="007F1ABD"/>
    <w:rsid w:val="007F1F02"/>
    <w:rsid w:val="007F24E7"/>
    <w:rsid w:val="007F27EA"/>
    <w:rsid w:val="007F3441"/>
    <w:rsid w:val="007F497F"/>
    <w:rsid w:val="00802007"/>
    <w:rsid w:val="008023E9"/>
    <w:rsid w:val="008034C7"/>
    <w:rsid w:val="00803911"/>
    <w:rsid w:val="0080451D"/>
    <w:rsid w:val="008050F7"/>
    <w:rsid w:val="00805D66"/>
    <w:rsid w:val="0080707F"/>
    <w:rsid w:val="00810996"/>
    <w:rsid w:val="008135AF"/>
    <w:rsid w:val="00814AC9"/>
    <w:rsid w:val="00817969"/>
    <w:rsid w:val="0082098A"/>
    <w:rsid w:val="008215EA"/>
    <w:rsid w:val="00821F5E"/>
    <w:rsid w:val="00822354"/>
    <w:rsid w:val="00824257"/>
    <w:rsid w:val="00830128"/>
    <w:rsid w:val="0083024E"/>
    <w:rsid w:val="008310CE"/>
    <w:rsid w:val="008376D9"/>
    <w:rsid w:val="00840710"/>
    <w:rsid w:val="00840D9A"/>
    <w:rsid w:val="008427D6"/>
    <w:rsid w:val="0084588F"/>
    <w:rsid w:val="0084601B"/>
    <w:rsid w:val="008470EB"/>
    <w:rsid w:val="00850ED8"/>
    <w:rsid w:val="008516D0"/>
    <w:rsid w:val="008516F1"/>
    <w:rsid w:val="0085194C"/>
    <w:rsid w:val="00855299"/>
    <w:rsid w:val="008568C4"/>
    <w:rsid w:val="008607CD"/>
    <w:rsid w:val="00860EEA"/>
    <w:rsid w:val="0086369A"/>
    <w:rsid w:val="008649C6"/>
    <w:rsid w:val="00864C0C"/>
    <w:rsid w:val="00865534"/>
    <w:rsid w:val="00865923"/>
    <w:rsid w:val="008673D0"/>
    <w:rsid w:val="00872962"/>
    <w:rsid w:val="008731A3"/>
    <w:rsid w:val="0087442D"/>
    <w:rsid w:val="00874C1B"/>
    <w:rsid w:val="00876638"/>
    <w:rsid w:val="00877752"/>
    <w:rsid w:val="00880DBD"/>
    <w:rsid w:val="00881512"/>
    <w:rsid w:val="00882DCC"/>
    <w:rsid w:val="00883088"/>
    <w:rsid w:val="008834A3"/>
    <w:rsid w:val="00885FF1"/>
    <w:rsid w:val="008867E3"/>
    <w:rsid w:val="008869FB"/>
    <w:rsid w:val="00886E56"/>
    <w:rsid w:val="0088760E"/>
    <w:rsid w:val="008901AF"/>
    <w:rsid w:val="00890FC3"/>
    <w:rsid w:val="008915CC"/>
    <w:rsid w:val="008926EC"/>
    <w:rsid w:val="00892C2C"/>
    <w:rsid w:val="00893E65"/>
    <w:rsid w:val="00896481"/>
    <w:rsid w:val="00896FF3"/>
    <w:rsid w:val="0089775A"/>
    <w:rsid w:val="00897BA3"/>
    <w:rsid w:val="008A3C57"/>
    <w:rsid w:val="008A475D"/>
    <w:rsid w:val="008A4C26"/>
    <w:rsid w:val="008B14EC"/>
    <w:rsid w:val="008B1B8B"/>
    <w:rsid w:val="008B461A"/>
    <w:rsid w:val="008B6906"/>
    <w:rsid w:val="008B6913"/>
    <w:rsid w:val="008C0695"/>
    <w:rsid w:val="008C0E8D"/>
    <w:rsid w:val="008C3A30"/>
    <w:rsid w:val="008C4E5B"/>
    <w:rsid w:val="008C7371"/>
    <w:rsid w:val="008D2481"/>
    <w:rsid w:val="008D3369"/>
    <w:rsid w:val="008D4C22"/>
    <w:rsid w:val="008D69BC"/>
    <w:rsid w:val="008D69F7"/>
    <w:rsid w:val="008E16E3"/>
    <w:rsid w:val="008E19EB"/>
    <w:rsid w:val="008E1C9E"/>
    <w:rsid w:val="008E1DCA"/>
    <w:rsid w:val="008E1FE0"/>
    <w:rsid w:val="008E28E9"/>
    <w:rsid w:val="008E4339"/>
    <w:rsid w:val="008E47DB"/>
    <w:rsid w:val="008E6A15"/>
    <w:rsid w:val="008E6B66"/>
    <w:rsid w:val="008E7A8C"/>
    <w:rsid w:val="008F03FE"/>
    <w:rsid w:val="008F1B00"/>
    <w:rsid w:val="008F3351"/>
    <w:rsid w:val="008F3C4A"/>
    <w:rsid w:val="008F5AF1"/>
    <w:rsid w:val="008F6FDA"/>
    <w:rsid w:val="008F7892"/>
    <w:rsid w:val="00901B53"/>
    <w:rsid w:val="00901FD4"/>
    <w:rsid w:val="009021BE"/>
    <w:rsid w:val="00902753"/>
    <w:rsid w:val="0090339F"/>
    <w:rsid w:val="009068DD"/>
    <w:rsid w:val="00906E5A"/>
    <w:rsid w:val="0091038A"/>
    <w:rsid w:val="0091041B"/>
    <w:rsid w:val="00910B36"/>
    <w:rsid w:val="00911969"/>
    <w:rsid w:val="009119DE"/>
    <w:rsid w:val="00912B57"/>
    <w:rsid w:val="00912C95"/>
    <w:rsid w:val="00914C98"/>
    <w:rsid w:val="009150C8"/>
    <w:rsid w:val="00915B4A"/>
    <w:rsid w:val="00915CB1"/>
    <w:rsid w:val="0091606C"/>
    <w:rsid w:val="009167A8"/>
    <w:rsid w:val="00917376"/>
    <w:rsid w:val="00917E10"/>
    <w:rsid w:val="00920177"/>
    <w:rsid w:val="00922C21"/>
    <w:rsid w:val="009306BB"/>
    <w:rsid w:val="00930E9D"/>
    <w:rsid w:val="00930EE3"/>
    <w:rsid w:val="009314AA"/>
    <w:rsid w:val="009319DB"/>
    <w:rsid w:val="00932B86"/>
    <w:rsid w:val="009334EA"/>
    <w:rsid w:val="009423AC"/>
    <w:rsid w:val="00942729"/>
    <w:rsid w:val="009449EA"/>
    <w:rsid w:val="00944DB7"/>
    <w:rsid w:val="009466C0"/>
    <w:rsid w:val="009503F5"/>
    <w:rsid w:val="0095325F"/>
    <w:rsid w:val="009574A0"/>
    <w:rsid w:val="009607EC"/>
    <w:rsid w:val="00965CC3"/>
    <w:rsid w:val="00966711"/>
    <w:rsid w:val="00967C12"/>
    <w:rsid w:val="00970BA2"/>
    <w:rsid w:val="009716EF"/>
    <w:rsid w:val="009741FC"/>
    <w:rsid w:val="0097558C"/>
    <w:rsid w:val="00975BC5"/>
    <w:rsid w:val="00977219"/>
    <w:rsid w:val="0098108E"/>
    <w:rsid w:val="00982F89"/>
    <w:rsid w:val="009836A8"/>
    <w:rsid w:val="00983703"/>
    <w:rsid w:val="00986AD8"/>
    <w:rsid w:val="00990A8A"/>
    <w:rsid w:val="00990F98"/>
    <w:rsid w:val="00991DD1"/>
    <w:rsid w:val="00992D73"/>
    <w:rsid w:val="00993533"/>
    <w:rsid w:val="00993C85"/>
    <w:rsid w:val="00994D7F"/>
    <w:rsid w:val="009956B0"/>
    <w:rsid w:val="009956F8"/>
    <w:rsid w:val="0099577F"/>
    <w:rsid w:val="00995B60"/>
    <w:rsid w:val="00996A77"/>
    <w:rsid w:val="009972DA"/>
    <w:rsid w:val="00997631"/>
    <w:rsid w:val="009A0CAF"/>
    <w:rsid w:val="009A18E1"/>
    <w:rsid w:val="009A2565"/>
    <w:rsid w:val="009A4CCA"/>
    <w:rsid w:val="009A6E1D"/>
    <w:rsid w:val="009A790F"/>
    <w:rsid w:val="009A7DD0"/>
    <w:rsid w:val="009B193A"/>
    <w:rsid w:val="009B1E0C"/>
    <w:rsid w:val="009B25F4"/>
    <w:rsid w:val="009B27FE"/>
    <w:rsid w:val="009B4247"/>
    <w:rsid w:val="009B6226"/>
    <w:rsid w:val="009B6408"/>
    <w:rsid w:val="009C06C8"/>
    <w:rsid w:val="009C166B"/>
    <w:rsid w:val="009C1F4C"/>
    <w:rsid w:val="009C3FF3"/>
    <w:rsid w:val="009C46A2"/>
    <w:rsid w:val="009C51A2"/>
    <w:rsid w:val="009C5AEB"/>
    <w:rsid w:val="009C5B52"/>
    <w:rsid w:val="009C5E08"/>
    <w:rsid w:val="009C6B53"/>
    <w:rsid w:val="009C736E"/>
    <w:rsid w:val="009C77C2"/>
    <w:rsid w:val="009C7D12"/>
    <w:rsid w:val="009D026A"/>
    <w:rsid w:val="009D0704"/>
    <w:rsid w:val="009D1444"/>
    <w:rsid w:val="009D231C"/>
    <w:rsid w:val="009D318B"/>
    <w:rsid w:val="009D3D44"/>
    <w:rsid w:val="009D49F3"/>
    <w:rsid w:val="009D54A2"/>
    <w:rsid w:val="009D56E1"/>
    <w:rsid w:val="009D5B5C"/>
    <w:rsid w:val="009E211F"/>
    <w:rsid w:val="009E28BE"/>
    <w:rsid w:val="009E49EA"/>
    <w:rsid w:val="009E5A30"/>
    <w:rsid w:val="009F0EEA"/>
    <w:rsid w:val="009F145D"/>
    <w:rsid w:val="009F2164"/>
    <w:rsid w:val="009F2D70"/>
    <w:rsid w:val="009F4B26"/>
    <w:rsid w:val="009F686D"/>
    <w:rsid w:val="009F7048"/>
    <w:rsid w:val="009F77B2"/>
    <w:rsid w:val="00A01CD8"/>
    <w:rsid w:val="00A02EBF"/>
    <w:rsid w:val="00A030D0"/>
    <w:rsid w:val="00A04FF5"/>
    <w:rsid w:val="00A109DD"/>
    <w:rsid w:val="00A13ABC"/>
    <w:rsid w:val="00A202D2"/>
    <w:rsid w:val="00A21DEC"/>
    <w:rsid w:val="00A21F36"/>
    <w:rsid w:val="00A22ABC"/>
    <w:rsid w:val="00A24B1C"/>
    <w:rsid w:val="00A24F33"/>
    <w:rsid w:val="00A26254"/>
    <w:rsid w:val="00A32D26"/>
    <w:rsid w:val="00A32E40"/>
    <w:rsid w:val="00A332F6"/>
    <w:rsid w:val="00A351F5"/>
    <w:rsid w:val="00A364A9"/>
    <w:rsid w:val="00A419AC"/>
    <w:rsid w:val="00A45BFF"/>
    <w:rsid w:val="00A46698"/>
    <w:rsid w:val="00A47622"/>
    <w:rsid w:val="00A47B7C"/>
    <w:rsid w:val="00A47BA2"/>
    <w:rsid w:val="00A517FB"/>
    <w:rsid w:val="00A51857"/>
    <w:rsid w:val="00A51B5E"/>
    <w:rsid w:val="00A54B47"/>
    <w:rsid w:val="00A555A8"/>
    <w:rsid w:val="00A55CAF"/>
    <w:rsid w:val="00A55FFC"/>
    <w:rsid w:val="00A60856"/>
    <w:rsid w:val="00A61472"/>
    <w:rsid w:val="00A618F6"/>
    <w:rsid w:val="00A61993"/>
    <w:rsid w:val="00A64756"/>
    <w:rsid w:val="00A72A2C"/>
    <w:rsid w:val="00A73D83"/>
    <w:rsid w:val="00A75B0D"/>
    <w:rsid w:val="00A80DF4"/>
    <w:rsid w:val="00A82C56"/>
    <w:rsid w:val="00A83082"/>
    <w:rsid w:val="00A84B64"/>
    <w:rsid w:val="00A85787"/>
    <w:rsid w:val="00A92153"/>
    <w:rsid w:val="00A93841"/>
    <w:rsid w:val="00A93C61"/>
    <w:rsid w:val="00A96A9A"/>
    <w:rsid w:val="00A96C49"/>
    <w:rsid w:val="00A9711F"/>
    <w:rsid w:val="00AA2325"/>
    <w:rsid w:val="00AA282C"/>
    <w:rsid w:val="00AA2E2C"/>
    <w:rsid w:val="00AA3B00"/>
    <w:rsid w:val="00AA52D0"/>
    <w:rsid w:val="00AA6036"/>
    <w:rsid w:val="00AB0018"/>
    <w:rsid w:val="00AB5F6A"/>
    <w:rsid w:val="00AC3288"/>
    <w:rsid w:val="00AC545C"/>
    <w:rsid w:val="00AC661D"/>
    <w:rsid w:val="00AC664D"/>
    <w:rsid w:val="00AD2B1B"/>
    <w:rsid w:val="00AD2FFC"/>
    <w:rsid w:val="00AD31EA"/>
    <w:rsid w:val="00AD467A"/>
    <w:rsid w:val="00AD4742"/>
    <w:rsid w:val="00AD4CB2"/>
    <w:rsid w:val="00AD5490"/>
    <w:rsid w:val="00AD6564"/>
    <w:rsid w:val="00AE258F"/>
    <w:rsid w:val="00AE2B93"/>
    <w:rsid w:val="00AE38FC"/>
    <w:rsid w:val="00AE477A"/>
    <w:rsid w:val="00AE5475"/>
    <w:rsid w:val="00AE62E9"/>
    <w:rsid w:val="00AF0CC9"/>
    <w:rsid w:val="00AF0F8A"/>
    <w:rsid w:val="00AF1128"/>
    <w:rsid w:val="00AF3254"/>
    <w:rsid w:val="00AF3DB3"/>
    <w:rsid w:val="00AF472E"/>
    <w:rsid w:val="00B005F9"/>
    <w:rsid w:val="00B00FAF"/>
    <w:rsid w:val="00B01BB6"/>
    <w:rsid w:val="00B0617C"/>
    <w:rsid w:val="00B06571"/>
    <w:rsid w:val="00B102D6"/>
    <w:rsid w:val="00B120E0"/>
    <w:rsid w:val="00B13720"/>
    <w:rsid w:val="00B140A8"/>
    <w:rsid w:val="00B14B12"/>
    <w:rsid w:val="00B14CD5"/>
    <w:rsid w:val="00B14EDF"/>
    <w:rsid w:val="00B2123F"/>
    <w:rsid w:val="00B2305E"/>
    <w:rsid w:val="00B23277"/>
    <w:rsid w:val="00B24704"/>
    <w:rsid w:val="00B248E0"/>
    <w:rsid w:val="00B26607"/>
    <w:rsid w:val="00B26E6B"/>
    <w:rsid w:val="00B272F4"/>
    <w:rsid w:val="00B275CD"/>
    <w:rsid w:val="00B27FFE"/>
    <w:rsid w:val="00B30F1E"/>
    <w:rsid w:val="00B31113"/>
    <w:rsid w:val="00B316C4"/>
    <w:rsid w:val="00B32352"/>
    <w:rsid w:val="00B32DB8"/>
    <w:rsid w:val="00B348C4"/>
    <w:rsid w:val="00B402B0"/>
    <w:rsid w:val="00B4140B"/>
    <w:rsid w:val="00B4276E"/>
    <w:rsid w:val="00B45EC8"/>
    <w:rsid w:val="00B462A2"/>
    <w:rsid w:val="00B4727B"/>
    <w:rsid w:val="00B47DCA"/>
    <w:rsid w:val="00B52C5B"/>
    <w:rsid w:val="00B5449C"/>
    <w:rsid w:val="00B60996"/>
    <w:rsid w:val="00B61FC4"/>
    <w:rsid w:val="00B628F6"/>
    <w:rsid w:val="00B64D36"/>
    <w:rsid w:val="00B65089"/>
    <w:rsid w:val="00B6589B"/>
    <w:rsid w:val="00B66B1D"/>
    <w:rsid w:val="00B67023"/>
    <w:rsid w:val="00B670FF"/>
    <w:rsid w:val="00B673DE"/>
    <w:rsid w:val="00B712CC"/>
    <w:rsid w:val="00B762DF"/>
    <w:rsid w:val="00B80344"/>
    <w:rsid w:val="00B81249"/>
    <w:rsid w:val="00B81360"/>
    <w:rsid w:val="00B82A8C"/>
    <w:rsid w:val="00B8383F"/>
    <w:rsid w:val="00B8653C"/>
    <w:rsid w:val="00B86619"/>
    <w:rsid w:val="00B86D11"/>
    <w:rsid w:val="00B914A5"/>
    <w:rsid w:val="00B925F1"/>
    <w:rsid w:val="00B945F5"/>
    <w:rsid w:val="00B9493E"/>
    <w:rsid w:val="00B9575F"/>
    <w:rsid w:val="00B96108"/>
    <w:rsid w:val="00B97140"/>
    <w:rsid w:val="00B97FC0"/>
    <w:rsid w:val="00BA071C"/>
    <w:rsid w:val="00BA102A"/>
    <w:rsid w:val="00BA32D0"/>
    <w:rsid w:val="00BA36FA"/>
    <w:rsid w:val="00BA4BFE"/>
    <w:rsid w:val="00BA52AD"/>
    <w:rsid w:val="00BA7B33"/>
    <w:rsid w:val="00BB2550"/>
    <w:rsid w:val="00BB2E0E"/>
    <w:rsid w:val="00BB32D4"/>
    <w:rsid w:val="00BB3432"/>
    <w:rsid w:val="00BB45C8"/>
    <w:rsid w:val="00BB68D1"/>
    <w:rsid w:val="00BC0B3E"/>
    <w:rsid w:val="00BC2DE4"/>
    <w:rsid w:val="00BC3653"/>
    <w:rsid w:val="00BD0579"/>
    <w:rsid w:val="00BD135B"/>
    <w:rsid w:val="00BD57C9"/>
    <w:rsid w:val="00BD66D9"/>
    <w:rsid w:val="00BD7348"/>
    <w:rsid w:val="00BD7C8E"/>
    <w:rsid w:val="00BE295F"/>
    <w:rsid w:val="00BE3DC9"/>
    <w:rsid w:val="00BE5361"/>
    <w:rsid w:val="00BE61A6"/>
    <w:rsid w:val="00BE68ED"/>
    <w:rsid w:val="00BE7D8F"/>
    <w:rsid w:val="00BF0BE6"/>
    <w:rsid w:val="00BF0ECB"/>
    <w:rsid w:val="00BF1385"/>
    <w:rsid w:val="00BF1A4F"/>
    <w:rsid w:val="00BF2388"/>
    <w:rsid w:val="00BF244B"/>
    <w:rsid w:val="00BF2FF0"/>
    <w:rsid w:val="00BF4B92"/>
    <w:rsid w:val="00BF5CEB"/>
    <w:rsid w:val="00BF6781"/>
    <w:rsid w:val="00BF6EA8"/>
    <w:rsid w:val="00BF770C"/>
    <w:rsid w:val="00C00809"/>
    <w:rsid w:val="00C00C59"/>
    <w:rsid w:val="00C04F80"/>
    <w:rsid w:val="00C05731"/>
    <w:rsid w:val="00C071AF"/>
    <w:rsid w:val="00C07233"/>
    <w:rsid w:val="00C0731B"/>
    <w:rsid w:val="00C1164F"/>
    <w:rsid w:val="00C1257E"/>
    <w:rsid w:val="00C163D5"/>
    <w:rsid w:val="00C21507"/>
    <w:rsid w:val="00C21E4F"/>
    <w:rsid w:val="00C22A80"/>
    <w:rsid w:val="00C22A98"/>
    <w:rsid w:val="00C22C8F"/>
    <w:rsid w:val="00C24D60"/>
    <w:rsid w:val="00C27A93"/>
    <w:rsid w:val="00C302E9"/>
    <w:rsid w:val="00C31A43"/>
    <w:rsid w:val="00C323F7"/>
    <w:rsid w:val="00C33307"/>
    <w:rsid w:val="00C33399"/>
    <w:rsid w:val="00C33D52"/>
    <w:rsid w:val="00C41528"/>
    <w:rsid w:val="00C41688"/>
    <w:rsid w:val="00C41B2E"/>
    <w:rsid w:val="00C42D7C"/>
    <w:rsid w:val="00C433AE"/>
    <w:rsid w:val="00C51D2D"/>
    <w:rsid w:val="00C5278E"/>
    <w:rsid w:val="00C54CE6"/>
    <w:rsid w:val="00C55022"/>
    <w:rsid w:val="00C564BF"/>
    <w:rsid w:val="00C6016A"/>
    <w:rsid w:val="00C61420"/>
    <w:rsid w:val="00C614FF"/>
    <w:rsid w:val="00C63C6C"/>
    <w:rsid w:val="00C64B88"/>
    <w:rsid w:val="00C65673"/>
    <w:rsid w:val="00C65D6F"/>
    <w:rsid w:val="00C66C81"/>
    <w:rsid w:val="00C74799"/>
    <w:rsid w:val="00C77EAF"/>
    <w:rsid w:val="00C820C9"/>
    <w:rsid w:val="00C825BB"/>
    <w:rsid w:val="00C82844"/>
    <w:rsid w:val="00C82E80"/>
    <w:rsid w:val="00C84363"/>
    <w:rsid w:val="00C86114"/>
    <w:rsid w:val="00C862B0"/>
    <w:rsid w:val="00C8673C"/>
    <w:rsid w:val="00C9182E"/>
    <w:rsid w:val="00C9189C"/>
    <w:rsid w:val="00C926CC"/>
    <w:rsid w:val="00C9299C"/>
    <w:rsid w:val="00C92A00"/>
    <w:rsid w:val="00C94B06"/>
    <w:rsid w:val="00C954E7"/>
    <w:rsid w:val="00C95922"/>
    <w:rsid w:val="00C97489"/>
    <w:rsid w:val="00CA3C79"/>
    <w:rsid w:val="00CA4E5A"/>
    <w:rsid w:val="00CA537A"/>
    <w:rsid w:val="00CA5757"/>
    <w:rsid w:val="00CA6D3B"/>
    <w:rsid w:val="00CA6EBD"/>
    <w:rsid w:val="00CA7073"/>
    <w:rsid w:val="00CB2839"/>
    <w:rsid w:val="00CB2C50"/>
    <w:rsid w:val="00CB611B"/>
    <w:rsid w:val="00CB6A8C"/>
    <w:rsid w:val="00CB7303"/>
    <w:rsid w:val="00CB7A35"/>
    <w:rsid w:val="00CC1694"/>
    <w:rsid w:val="00CC1BD8"/>
    <w:rsid w:val="00CC1DB3"/>
    <w:rsid w:val="00CC578E"/>
    <w:rsid w:val="00CC6E8B"/>
    <w:rsid w:val="00CD0EF6"/>
    <w:rsid w:val="00CD2068"/>
    <w:rsid w:val="00CD2B99"/>
    <w:rsid w:val="00CE14CC"/>
    <w:rsid w:val="00CE227B"/>
    <w:rsid w:val="00CE5369"/>
    <w:rsid w:val="00CE5DE5"/>
    <w:rsid w:val="00CE66B5"/>
    <w:rsid w:val="00CE726B"/>
    <w:rsid w:val="00CE750D"/>
    <w:rsid w:val="00CE7907"/>
    <w:rsid w:val="00CF0808"/>
    <w:rsid w:val="00CF4395"/>
    <w:rsid w:val="00CF4E24"/>
    <w:rsid w:val="00CF6D2F"/>
    <w:rsid w:val="00D00A96"/>
    <w:rsid w:val="00D04000"/>
    <w:rsid w:val="00D05081"/>
    <w:rsid w:val="00D05ECA"/>
    <w:rsid w:val="00D0603D"/>
    <w:rsid w:val="00D06A87"/>
    <w:rsid w:val="00D07140"/>
    <w:rsid w:val="00D115CA"/>
    <w:rsid w:val="00D14A5D"/>
    <w:rsid w:val="00D14B98"/>
    <w:rsid w:val="00D150EC"/>
    <w:rsid w:val="00D15255"/>
    <w:rsid w:val="00D1572D"/>
    <w:rsid w:val="00D15928"/>
    <w:rsid w:val="00D2131B"/>
    <w:rsid w:val="00D24589"/>
    <w:rsid w:val="00D25A7B"/>
    <w:rsid w:val="00D25C26"/>
    <w:rsid w:val="00D26A18"/>
    <w:rsid w:val="00D26F11"/>
    <w:rsid w:val="00D275E4"/>
    <w:rsid w:val="00D30A45"/>
    <w:rsid w:val="00D41394"/>
    <w:rsid w:val="00D441C3"/>
    <w:rsid w:val="00D4520B"/>
    <w:rsid w:val="00D4684A"/>
    <w:rsid w:val="00D4698B"/>
    <w:rsid w:val="00D47F38"/>
    <w:rsid w:val="00D50D14"/>
    <w:rsid w:val="00D5196D"/>
    <w:rsid w:val="00D5372A"/>
    <w:rsid w:val="00D53A36"/>
    <w:rsid w:val="00D54390"/>
    <w:rsid w:val="00D550EF"/>
    <w:rsid w:val="00D55F05"/>
    <w:rsid w:val="00D653FE"/>
    <w:rsid w:val="00D7131C"/>
    <w:rsid w:val="00D71D08"/>
    <w:rsid w:val="00D71F0C"/>
    <w:rsid w:val="00D74985"/>
    <w:rsid w:val="00D7513C"/>
    <w:rsid w:val="00D761F8"/>
    <w:rsid w:val="00D7646F"/>
    <w:rsid w:val="00D76AA6"/>
    <w:rsid w:val="00D76EDE"/>
    <w:rsid w:val="00D77373"/>
    <w:rsid w:val="00D800EE"/>
    <w:rsid w:val="00D81D91"/>
    <w:rsid w:val="00D82A1E"/>
    <w:rsid w:val="00D84A08"/>
    <w:rsid w:val="00D85197"/>
    <w:rsid w:val="00D85250"/>
    <w:rsid w:val="00D877F4"/>
    <w:rsid w:val="00D93118"/>
    <w:rsid w:val="00D95C94"/>
    <w:rsid w:val="00D95DAA"/>
    <w:rsid w:val="00D9685D"/>
    <w:rsid w:val="00D9753B"/>
    <w:rsid w:val="00DA109F"/>
    <w:rsid w:val="00DA4F2E"/>
    <w:rsid w:val="00DA69D4"/>
    <w:rsid w:val="00DA7559"/>
    <w:rsid w:val="00DA7779"/>
    <w:rsid w:val="00DB0CC7"/>
    <w:rsid w:val="00DB4565"/>
    <w:rsid w:val="00DB708F"/>
    <w:rsid w:val="00DB7C07"/>
    <w:rsid w:val="00DC0531"/>
    <w:rsid w:val="00DC1797"/>
    <w:rsid w:val="00DC21CE"/>
    <w:rsid w:val="00DC2BFA"/>
    <w:rsid w:val="00DC3CFB"/>
    <w:rsid w:val="00DC6184"/>
    <w:rsid w:val="00DC7428"/>
    <w:rsid w:val="00DD0C2F"/>
    <w:rsid w:val="00DD1A2F"/>
    <w:rsid w:val="00DD2AF4"/>
    <w:rsid w:val="00DD4981"/>
    <w:rsid w:val="00DD4B4D"/>
    <w:rsid w:val="00DD5A8C"/>
    <w:rsid w:val="00DE3B63"/>
    <w:rsid w:val="00DE3F3D"/>
    <w:rsid w:val="00DE59F5"/>
    <w:rsid w:val="00DF58F4"/>
    <w:rsid w:val="00DF7BCA"/>
    <w:rsid w:val="00E00E20"/>
    <w:rsid w:val="00E030F8"/>
    <w:rsid w:val="00E05C4C"/>
    <w:rsid w:val="00E05FFE"/>
    <w:rsid w:val="00E06020"/>
    <w:rsid w:val="00E078F6"/>
    <w:rsid w:val="00E1446C"/>
    <w:rsid w:val="00E1450F"/>
    <w:rsid w:val="00E14FAB"/>
    <w:rsid w:val="00E1630D"/>
    <w:rsid w:val="00E174D1"/>
    <w:rsid w:val="00E20271"/>
    <w:rsid w:val="00E206F5"/>
    <w:rsid w:val="00E21AE2"/>
    <w:rsid w:val="00E22BD3"/>
    <w:rsid w:val="00E24F78"/>
    <w:rsid w:val="00E264A1"/>
    <w:rsid w:val="00E27657"/>
    <w:rsid w:val="00E31A23"/>
    <w:rsid w:val="00E32794"/>
    <w:rsid w:val="00E33402"/>
    <w:rsid w:val="00E36305"/>
    <w:rsid w:val="00E376E9"/>
    <w:rsid w:val="00E378CF"/>
    <w:rsid w:val="00E408E8"/>
    <w:rsid w:val="00E415B3"/>
    <w:rsid w:val="00E4600A"/>
    <w:rsid w:val="00E51F33"/>
    <w:rsid w:val="00E60B1A"/>
    <w:rsid w:val="00E628E3"/>
    <w:rsid w:val="00E64054"/>
    <w:rsid w:val="00E64CE9"/>
    <w:rsid w:val="00E654E7"/>
    <w:rsid w:val="00E66C19"/>
    <w:rsid w:val="00E66E71"/>
    <w:rsid w:val="00E71ABB"/>
    <w:rsid w:val="00E71C58"/>
    <w:rsid w:val="00E74C5A"/>
    <w:rsid w:val="00E7627A"/>
    <w:rsid w:val="00E76A90"/>
    <w:rsid w:val="00E773E2"/>
    <w:rsid w:val="00E80C92"/>
    <w:rsid w:val="00E8134B"/>
    <w:rsid w:val="00E83370"/>
    <w:rsid w:val="00E83746"/>
    <w:rsid w:val="00E84F1F"/>
    <w:rsid w:val="00E85E8B"/>
    <w:rsid w:val="00E875D7"/>
    <w:rsid w:val="00E87940"/>
    <w:rsid w:val="00E87BDA"/>
    <w:rsid w:val="00E9288D"/>
    <w:rsid w:val="00E935A0"/>
    <w:rsid w:val="00E97B67"/>
    <w:rsid w:val="00EA0D5A"/>
    <w:rsid w:val="00EA1430"/>
    <w:rsid w:val="00EA4E83"/>
    <w:rsid w:val="00EA537A"/>
    <w:rsid w:val="00EA67EC"/>
    <w:rsid w:val="00EB0DA7"/>
    <w:rsid w:val="00EB0EA6"/>
    <w:rsid w:val="00EB2303"/>
    <w:rsid w:val="00EB2CF8"/>
    <w:rsid w:val="00EB3F14"/>
    <w:rsid w:val="00EC0603"/>
    <w:rsid w:val="00EC0DF9"/>
    <w:rsid w:val="00EC105C"/>
    <w:rsid w:val="00EC5FCA"/>
    <w:rsid w:val="00EC61D4"/>
    <w:rsid w:val="00EC6BC2"/>
    <w:rsid w:val="00EC7AF7"/>
    <w:rsid w:val="00ED0134"/>
    <w:rsid w:val="00ED02E5"/>
    <w:rsid w:val="00ED0C21"/>
    <w:rsid w:val="00ED1982"/>
    <w:rsid w:val="00ED2585"/>
    <w:rsid w:val="00ED2642"/>
    <w:rsid w:val="00ED3F76"/>
    <w:rsid w:val="00ED5D30"/>
    <w:rsid w:val="00ED688D"/>
    <w:rsid w:val="00ED6BC8"/>
    <w:rsid w:val="00ED6C54"/>
    <w:rsid w:val="00EE052E"/>
    <w:rsid w:val="00EE05A1"/>
    <w:rsid w:val="00EE08D0"/>
    <w:rsid w:val="00EE2B7A"/>
    <w:rsid w:val="00EE7531"/>
    <w:rsid w:val="00EE783F"/>
    <w:rsid w:val="00EF0EA7"/>
    <w:rsid w:val="00EF0FA1"/>
    <w:rsid w:val="00EF0FFE"/>
    <w:rsid w:val="00EF361B"/>
    <w:rsid w:val="00EF39A8"/>
    <w:rsid w:val="00EF3CED"/>
    <w:rsid w:val="00EF5D16"/>
    <w:rsid w:val="00F00D91"/>
    <w:rsid w:val="00F02C9E"/>
    <w:rsid w:val="00F07948"/>
    <w:rsid w:val="00F07BC7"/>
    <w:rsid w:val="00F1270B"/>
    <w:rsid w:val="00F12C06"/>
    <w:rsid w:val="00F1551C"/>
    <w:rsid w:val="00F15F6E"/>
    <w:rsid w:val="00F23D37"/>
    <w:rsid w:val="00F2568F"/>
    <w:rsid w:val="00F25AD9"/>
    <w:rsid w:val="00F2603F"/>
    <w:rsid w:val="00F262C7"/>
    <w:rsid w:val="00F27AFA"/>
    <w:rsid w:val="00F27C77"/>
    <w:rsid w:val="00F3417F"/>
    <w:rsid w:val="00F40147"/>
    <w:rsid w:val="00F4264C"/>
    <w:rsid w:val="00F427D5"/>
    <w:rsid w:val="00F444F5"/>
    <w:rsid w:val="00F478C5"/>
    <w:rsid w:val="00F5046F"/>
    <w:rsid w:val="00F50831"/>
    <w:rsid w:val="00F50FAD"/>
    <w:rsid w:val="00F52A44"/>
    <w:rsid w:val="00F53226"/>
    <w:rsid w:val="00F535EA"/>
    <w:rsid w:val="00F537F2"/>
    <w:rsid w:val="00F53B96"/>
    <w:rsid w:val="00F54926"/>
    <w:rsid w:val="00F54B87"/>
    <w:rsid w:val="00F55D84"/>
    <w:rsid w:val="00F56808"/>
    <w:rsid w:val="00F611CF"/>
    <w:rsid w:val="00F612E6"/>
    <w:rsid w:val="00F650B4"/>
    <w:rsid w:val="00F700FE"/>
    <w:rsid w:val="00F71519"/>
    <w:rsid w:val="00F74B29"/>
    <w:rsid w:val="00F75C38"/>
    <w:rsid w:val="00F76AE3"/>
    <w:rsid w:val="00F76B4E"/>
    <w:rsid w:val="00F77551"/>
    <w:rsid w:val="00F77C49"/>
    <w:rsid w:val="00F77C79"/>
    <w:rsid w:val="00F81764"/>
    <w:rsid w:val="00F81FE5"/>
    <w:rsid w:val="00F820E4"/>
    <w:rsid w:val="00F82290"/>
    <w:rsid w:val="00F82602"/>
    <w:rsid w:val="00F833BE"/>
    <w:rsid w:val="00F834D6"/>
    <w:rsid w:val="00F83823"/>
    <w:rsid w:val="00F83BBD"/>
    <w:rsid w:val="00F83F48"/>
    <w:rsid w:val="00F86C4E"/>
    <w:rsid w:val="00F930E7"/>
    <w:rsid w:val="00F934E9"/>
    <w:rsid w:val="00F9473B"/>
    <w:rsid w:val="00F95BA4"/>
    <w:rsid w:val="00F971EA"/>
    <w:rsid w:val="00F97F3F"/>
    <w:rsid w:val="00F97FD8"/>
    <w:rsid w:val="00FA14F6"/>
    <w:rsid w:val="00FA1765"/>
    <w:rsid w:val="00FA2A88"/>
    <w:rsid w:val="00FA3914"/>
    <w:rsid w:val="00FA6251"/>
    <w:rsid w:val="00FB705E"/>
    <w:rsid w:val="00FB7AC5"/>
    <w:rsid w:val="00FC0D9D"/>
    <w:rsid w:val="00FC1A6E"/>
    <w:rsid w:val="00FC2249"/>
    <w:rsid w:val="00FC6D67"/>
    <w:rsid w:val="00FC75E5"/>
    <w:rsid w:val="00FC77B4"/>
    <w:rsid w:val="00FD1540"/>
    <w:rsid w:val="00FD2B57"/>
    <w:rsid w:val="00FD39B9"/>
    <w:rsid w:val="00FD47B7"/>
    <w:rsid w:val="00FD4E7F"/>
    <w:rsid w:val="00FD54FA"/>
    <w:rsid w:val="00FD5891"/>
    <w:rsid w:val="00FD647D"/>
    <w:rsid w:val="00FE19F0"/>
    <w:rsid w:val="00FE20D0"/>
    <w:rsid w:val="00FE27E3"/>
    <w:rsid w:val="00FE459D"/>
    <w:rsid w:val="00FE4C03"/>
    <w:rsid w:val="00FE5EEE"/>
    <w:rsid w:val="00FE662A"/>
    <w:rsid w:val="00FF17EF"/>
    <w:rsid w:val="00FF498A"/>
    <w:rsid w:val="00FF4BE1"/>
    <w:rsid w:val="00FF7E1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AD64EA"/>
  <w15:docId w15:val="{7E18E489-73B1-4E86-8467-B581A440A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7DEB"/>
    <w:pPr>
      <w:ind w:left="720"/>
      <w:contextualSpacing/>
    </w:pPr>
  </w:style>
  <w:style w:type="paragraph" w:styleId="a4">
    <w:name w:val="header"/>
    <w:basedOn w:val="a"/>
    <w:link w:val="a5"/>
    <w:uiPriority w:val="99"/>
    <w:unhideWhenUsed/>
    <w:rsid w:val="00EB3F14"/>
    <w:pPr>
      <w:tabs>
        <w:tab w:val="center" w:pos="4320"/>
        <w:tab w:val="right" w:pos="8640"/>
      </w:tabs>
    </w:pPr>
  </w:style>
  <w:style w:type="character" w:customStyle="1" w:styleId="a5">
    <w:name w:val="页眉 字符"/>
    <w:basedOn w:val="a0"/>
    <w:link w:val="a4"/>
    <w:uiPriority w:val="99"/>
    <w:rsid w:val="00EB3F14"/>
    <w:rPr>
      <w:lang w:val="en-GB"/>
    </w:rPr>
  </w:style>
  <w:style w:type="paragraph" w:styleId="a6">
    <w:name w:val="footer"/>
    <w:basedOn w:val="a"/>
    <w:link w:val="a7"/>
    <w:uiPriority w:val="99"/>
    <w:unhideWhenUsed/>
    <w:rsid w:val="00EB3F14"/>
    <w:pPr>
      <w:tabs>
        <w:tab w:val="center" w:pos="4320"/>
        <w:tab w:val="right" w:pos="8640"/>
      </w:tabs>
    </w:pPr>
  </w:style>
  <w:style w:type="character" w:customStyle="1" w:styleId="a7">
    <w:name w:val="页脚 字符"/>
    <w:basedOn w:val="a0"/>
    <w:link w:val="a6"/>
    <w:uiPriority w:val="99"/>
    <w:rsid w:val="00EB3F14"/>
    <w:rPr>
      <w:lang w:val="en-GB"/>
    </w:rPr>
  </w:style>
  <w:style w:type="character" w:styleId="a8">
    <w:name w:val="Hyperlink"/>
    <w:basedOn w:val="a0"/>
    <w:uiPriority w:val="99"/>
    <w:unhideWhenUsed/>
    <w:rsid w:val="00474968"/>
    <w:rPr>
      <w:color w:val="0000FF" w:themeColor="hyperlink"/>
      <w:u w:val="single"/>
    </w:rPr>
  </w:style>
  <w:style w:type="character" w:customStyle="1" w:styleId="apple-converted-space">
    <w:name w:val="apple-converted-space"/>
    <w:basedOn w:val="a0"/>
    <w:rsid w:val="00A75B0D"/>
  </w:style>
  <w:style w:type="paragraph" w:styleId="a9">
    <w:name w:val="Balloon Text"/>
    <w:basedOn w:val="a"/>
    <w:link w:val="aa"/>
    <w:uiPriority w:val="99"/>
    <w:semiHidden/>
    <w:unhideWhenUsed/>
    <w:rsid w:val="00690481"/>
    <w:rPr>
      <w:sz w:val="18"/>
      <w:szCs w:val="18"/>
    </w:rPr>
  </w:style>
  <w:style w:type="character" w:customStyle="1" w:styleId="aa">
    <w:name w:val="批注框文本 字符"/>
    <w:basedOn w:val="a0"/>
    <w:link w:val="a9"/>
    <w:uiPriority w:val="99"/>
    <w:semiHidden/>
    <w:rsid w:val="00690481"/>
    <w:rPr>
      <w:sz w:val="18"/>
      <w:szCs w:val="18"/>
      <w:lang w:val="en-GB"/>
    </w:rPr>
  </w:style>
  <w:style w:type="paragraph" w:styleId="ab">
    <w:name w:val="Revision"/>
    <w:hidden/>
    <w:uiPriority w:val="99"/>
    <w:semiHidden/>
    <w:rsid w:val="00F27AFA"/>
    <w:rPr>
      <w:lang w:val="en-GB"/>
    </w:rPr>
  </w:style>
  <w:style w:type="character" w:styleId="ac">
    <w:name w:val="annotation reference"/>
    <w:basedOn w:val="a0"/>
    <w:uiPriority w:val="99"/>
    <w:semiHidden/>
    <w:unhideWhenUsed/>
    <w:rsid w:val="0029439C"/>
    <w:rPr>
      <w:sz w:val="16"/>
      <w:szCs w:val="16"/>
    </w:rPr>
  </w:style>
  <w:style w:type="paragraph" w:styleId="ad">
    <w:name w:val="annotation text"/>
    <w:basedOn w:val="a"/>
    <w:link w:val="ae"/>
    <w:uiPriority w:val="99"/>
    <w:semiHidden/>
    <w:unhideWhenUsed/>
    <w:rsid w:val="0029439C"/>
    <w:rPr>
      <w:sz w:val="20"/>
      <w:szCs w:val="20"/>
    </w:rPr>
  </w:style>
  <w:style w:type="character" w:customStyle="1" w:styleId="ae">
    <w:name w:val="批注文字 字符"/>
    <w:basedOn w:val="a0"/>
    <w:link w:val="ad"/>
    <w:uiPriority w:val="99"/>
    <w:semiHidden/>
    <w:rsid w:val="0029439C"/>
    <w:rPr>
      <w:sz w:val="20"/>
      <w:szCs w:val="20"/>
      <w:lang w:val="en-GB"/>
    </w:rPr>
  </w:style>
  <w:style w:type="paragraph" w:styleId="af">
    <w:name w:val="annotation subject"/>
    <w:basedOn w:val="ad"/>
    <w:next w:val="ad"/>
    <w:link w:val="af0"/>
    <w:uiPriority w:val="99"/>
    <w:semiHidden/>
    <w:unhideWhenUsed/>
    <w:rsid w:val="0029439C"/>
    <w:rPr>
      <w:b/>
      <w:bCs/>
    </w:rPr>
  </w:style>
  <w:style w:type="character" w:customStyle="1" w:styleId="af0">
    <w:name w:val="批注主题 字符"/>
    <w:basedOn w:val="ae"/>
    <w:link w:val="af"/>
    <w:uiPriority w:val="99"/>
    <w:semiHidden/>
    <w:rsid w:val="0029439C"/>
    <w:rPr>
      <w:b/>
      <w:bCs/>
      <w:sz w:val="20"/>
      <w:szCs w:val="20"/>
      <w:lang w:val="en-GB"/>
    </w:rPr>
  </w:style>
  <w:style w:type="paragraph" w:styleId="af1">
    <w:name w:val="Normal (Web)"/>
    <w:basedOn w:val="a"/>
    <w:uiPriority w:val="99"/>
    <w:semiHidden/>
    <w:unhideWhenUsed/>
    <w:rsid w:val="00E71ABB"/>
    <w:pPr>
      <w:spacing w:before="100" w:beforeAutospacing="1" w:after="100" w:afterAutospacing="1"/>
    </w:pPr>
    <w:rPr>
      <w:rFonts w:ascii="宋体" w:eastAsia="宋体" w:hAnsi="宋体" w:cs="宋体"/>
      <w:lang w:val="en-US" w:eastAsia="zh-CN"/>
    </w:rPr>
  </w:style>
  <w:style w:type="paragraph" w:customStyle="1" w:styleId="EndNoteBibliographyTitle">
    <w:name w:val="EndNote Bibliography Title"/>
    <w:basedOn w:val="a"/>
    <w:link w:val="EndNoteBibliographyTitleChar"/>
    <w:rsid w:val="0008341A"/>
    <w:pPr>
      <w:jc w:val="center"/>
    </w:pPr>
    <w:rPr>
      <w:rFonts w:ascii="Cambria" w:hAnsi="Cambria"/>
      <w:noProof/>
      <w:lang w:val="en-US"/>
    </w:rPr>
  </w:style>
  <w:style w:type="character" w:customStyle="1" w:styleId="EndNoteBibliographyTitleChar">
    <w:name w:val="EndNote Bibliography Title Char"/>
    <w:basedOn w:val="a0"/>
    <w:link w:val="EndNoteBibliographyTitle"/>
    <w:rsid w:val="0008341A"/>
    <w:rPr>
      <w:rFonts w:ascii="Cambria" w:hAnsi="Cambria"/>
      <w:noProof/>
    </w:rPr>
  </w:style>
  <w:style w:type="paragraph" w:customStyle="1" w:styleId="EndNoteBibliography">
    <w:name w:val="EndNote Bibliography"/>
    <w:basedOn w:val="a"/>
    <w:link w:val="EndNoteBibliographyChar"/>
    <w:rsid w:val="0008341A"/>
    <w:rPr>
      <w:rFonts w:ascii="Cambria" w:hAnsi="Cambria"/>
      <w:noProof/>
      <w:lang w:val="en-US"/>
    </w:rPr>
  </w:style>
  <w:style w:type="character" w:customStyle="1" w:styleId="EndNoteBibliographyChar">
    <w:name w:val="EndNote Bibliography Char"/>
    <w:basedOn w:val="a0"/>
    <w:link w:val="EndNoteBibliography"/>
    <w:rsid w:val="0008341A"/>
    <w:rPr>
      <w:rFonts w:ascii="Cambria" w:hAnsi="Cambria"/>
      <w:noProof/>
    </w:rPr>
  </w:style>
  <w:style w:type="character" w:styleId="af2">
    <w:name w:val="Placeholder Text"/>
    <w:basedOn w:val="a0"/>
    <w:uiPriority w:val="99"/>
    <w:semiHidden/>
    <w:rsid w:val="009A7DD0"/>
    <w:rPr>
      <w:color w:val="808080"/>
    </w:rPr>
  </w:style>
  <w:style w:type="table" w:styleId="af3">
    <w:name w:val="Table Grid"/>
    <w:basedOn w:val="a1"/>
    <w:uiPriority w:val="59"/>
    <w:rsid w:val="00CD0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basedOn w:val="a"/>
    <w:next w:val="a"/>
    <w:uiPriority w:val="35"/>
    <w:unhideWhenUsed/>
    <w:qFormat/>
    <w:rsid w:val="004873B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95585">
      <w:bodyDiv w:val="1"/>
      <w:marLeft w:val="0"/>
      <w:marRight w:val="0"/>
      <w:marTop w:val="0"/>
      <w:marBottom w:val="0"/>
      <w:divBdr>
        <w:top w:val="none" w:sz="0" w:space="0" w:color="auto"/>
        <w:left w:val="none" w:sz="0" w:space="0" w:color="auto"/>
        <w:bottom w:val="none" w:sz="0" w:space="0" w:color="auto"/>
        <w:right w:val="none" w:sz="0" w:space="0" w:color="auto"/>
      </w:divBdr>
      <w:divsChild>
        <w:div w:id="1489440024">
          <w:marLeft w:val="0"/>
          <w:marRight w:val="0"/>
          <w:marTop w:val="0"/>
          <w:marBottom w:val="0"/>
          <w:divBdr>
            <w:top w:val="none" w:sz="0" w:space="0" w:color="auto"/>
            <w:left w:val="none" w:sz="0" w:space="0" w:color="auto"/>
            <w:bottom w:val="none" w:sz="0" w:space="0" w:color="auto"/>
            <w:right w:val="none" w:sz="0" w:space="0" w:color="auto"/>
          </w:divBdr>
        </w:div>
        <w:div w:id="1287270788">
          <w:marLeft w:val="0"/>
          <w:marRight w:val="0"/>
          <w:marTop w:val="0"/>
          <w:marBottom w:val="0"/>
          <w:divBdr>
            <w:top w:val="none" w:sz="0" w:space="0" w:color="auto"/>
            <w:left w:val="none" w:sz="0" w:space="0" w:color="auto"/>
            <w:bottom w:val="none" w:sz="0" w:space="0" w:color="auto"/>
            <w:right w:val="none" w:sz="0" w:space="0" w:color="auto"/>
          </w:divBdr>
        </w:div>
        <w:div w:id="961378896">
          <w:marLeft w:val="0"/>
          <w:marRight w:val="0"/>
          <w:marTop w:val="0"/>
          <w:marBottom w:val="0"/>
          <w:divBdr>
            <w:top w:val="none" w:sz="0" w:space="0" w:color="auto"/>
            <w:left w:val="none" w:sz="0" w:space="0" w:color="auto"/>
            <w:bottom w:val="none" w:sz="0" w:space="0" w:color="auto"/>
            <w:right w:val="none" w:sz="0" w:space="0" w:color="auto"/>
          </w:divBdr>
        </w:div>
        <w:div w:id="2128544949">
          <w:marLeft w:val="0"/>
          <w:marRight w:val="0"/>
          <w:marTop w:val="0"/>
          <w:marBottom w:val="0"/>
          <w:divBdr>
            <w:top w:val="none" w:sz="0" w:space="0" w:color="auto"/>
            <w:left w:val="none" w:sz="0" w:space="0" w:color="auto"/>
            <w:bottom w:val="none" w:sz="0" w:space="0" w:color="auto"/>
            <w:right w:val="none" w:sz="0" w:space="0" w:color="auto"/>
          </w:divBdr>
        </w:div>
      </w:divsChild>
    </w:div>
    <w:div w:id="1416198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3B947-E12D-4E0A-B5D5-37906BDD0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6</Pages>
  <Words>2194</Words>
  <Characters>12510</Characters>
  <Application>Microsoft Office Word</Application>
  <DocSecurity>0</DocSecurity>
  <Lines>104</Lines>
  <Paragraphs>29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Users</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psyuser</dc:creator>
  <cp:lastModifiedBy>刘 正浩</cp:lastModifiedBy>
  <cp:revision>230</cp:revision>
  <dcterms:created xsi:type="dcterms:W3CDTF">2021-04-24T06:41:00Z</dcterms:created>
  <dcterms:modified xsi:type="dcterms:W3CDTF">2021-05-30T03:50:00Z</dcterms:modified>
</cp:coreProperties>
</file>