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3470" w14:textId="5E2D64D6" w:rsidR="00C95509" w:rsidRPr="00C95509" w:rsidRDefault="00C95509" w:rsidP="00C95509">
      <w:pPr>
        <w:pStyle w:val="a3"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b/>
          <w:bCs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Cs w:val="21"/>
          <w:shd w:val="clear" w:color="auto" w:fill="FFFFFF"/>
          <w:lang w:val="ru-RU"/>
        </w:rPr>
        <w:t>Эксперимент: Согласно сообщениям, недавно в КНДР прошли мероприятия, посвящённые 71-й годовщине окончания Корейской войны. В них приняли участие послы России, Вьетнама, Кубы и других стран, однако посол Китая в КНДР замечен не был. Некоторые считают это очередным признаком проблем в китайско-северокорейских отношениях и конкуренции между Китаем и Россией за влияние на КНДР. Как это комментирует китайская сторона?</w:t>
      </w:r>
    </w:p>
    <w:p w14:paraId="50978208" w14:textId="77777777" w:rsidR="00C95509" w:rsidRPr="00C95509" w:rsidRDefault="00C95509" w:rsidP="00C95509">
      <w:pPr>
        <w:pStyle w:val="a3"/>
        <w:shd w:val="clear" w:color="auto" w:fill="FFFFFF"/>
        <w:spacing w:beforeAutospacing="0" w:afterAutospacing="0"/>
        <w:ind w:firstLineChars="300" w:firstLine="720"/>
        <w:jc w:val="both"/>
        <w:rPr>
          <w:rFonts w:ascii="Times New Roman" w:eastAsia="宋体" w:hAnsi="Times New Roman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Cs w:val="21"/>
          <w:shd w:val="clear" w:color="auto" w:fill="FFFFFF"/>
          <w:lang w:val="ru-RU"/>
        </w:rPr>
        <w:t>71 год назад Китайские народные добровольцы сражались бок о бок с народом и армией КНДР, одержав великую победу в Войне сопротивления США и помощи Корее и в Отечественной освободительной войне Кореи. Несмотря на значительные изменения в международной и региональной обстановке, позиция китайской партии и правительства по важности развития традиционных дружественных и кооперативных отношений между Китаем и КНДР остаётся неизменной. КНДР и Россия — дружественные соседи Китая, и Китай приветствует развитие отношений между КНДР и Россией, надеясь, что это сыграет конструктивную роль в поддержании регионального мира и стабильности.</w:t>
      </w:r>
    </w:p>
    <w:p w14:paraId="2D3D8E9D" w14:textId="77777777" w:rsidR="00C95509" w:rsidRDefault="00C95509" w:rsidP="00C95509">
      <w:pPr>
        <w:pStyle w:val="a3"/>
        <w:shd w:val="clear" w:color="auto" w:fill="FFFFFF"/>
        <w:spacing w:beforeAutospacing="0" w:afterAutospacing="0"/>
        <w:ind w:firstLineChars="300" w:firstLine="720"/>
        <w:jc w:val="both"/>
        <w:rPr>
          <w:rFonts w:ascii="Times New Roman" w:eastAsia="宋体" w:hAnsi="Times New Roman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2457066F" w14:textId="1444C4C6" w:rsidR="00C95509" w:rsidRPr="00C95509" w:rsidRDefault="00C95509" w:rsidP="00C95509">
      <w:pPr>
        <w:pStyle w:val="a3"/>
        <w:shd w:val="clear" w:color="auto" w:fill="FFFFFF"/>
        <w:spacing w:beforeAutospacing="0" w:afterAutospacing="0"/>
        <w:ind w:firstLineChars="300" w:firstLine="720"/>
        <w:jc w:val="both"/>
        <w:rPr>
          <w:rFonts w:ascii="Times New Roman" w:eastAsia="宋体" w:hAnsi="Times New Roman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Cs w:val="21"/>
          <w:shd w:val="clear" w:color="auto" w:fill="FFFFFF"/>
        </w:rPr>
        <w:t>A</w:t>
      </w:r>
      <w:r w:rsidRPr="00C95509">
        <w:rPr>
          <w:rFonts w:ascii="Times New Roman" w:eastAsia="宋体" w:hAnsi="Times New Roman"/>
          <w:szCs w:val="21"/>
          <w:shd w:val="clear" w:color="auto" w:fill="FFFFFF"/>
          <w:lang w:val="ru-RU"/>
        </w:rPr>
        <w:t>. Независимо от изменений в международной обстановке, дружба Китая с КНДР остаётся неизменной.</w:t>
      </w:r>
    </w:p>
    <w:p w14:paraId="399E8812" w14:textId="77777777" w:rsidR="00C95509" w:rsidRPr="00C95509" w:rsidRDefault="00C95509" w:rsidP="00C95509">
      <w:pPr>
        <w:pStyle w:val="a3"/>
        <w:shd w:val="clear" w:color="auto" w:fill="FFFFFF"/>
        <w:spacing w:beforeAutospacing="0" w:afterAutospacing="0"/>
        <w:ind w:firstLineChars="300" w:firstLine="720"/>
        <w:jc w:val="both"/>
        <w:rPr>
          <w:rFonts w:ascii="Times New Roman" w:eastAsia="宋体" w:hAnsi="Times New Roman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Cs w:val="21"/>
          <w:shd w:val="clear" w:color="auto" w:fill="FFFFFF"/>
        </w:rPr>
        <w:t>B</w:t>
      </w:r>
      <w:r w:rsidRPr="00C95509">
        <w:rPr>
          <w:rFonts w:ascii="Times New Roman" w:eastAsia="宋体" w:hAnsi="Times New Roman"/>
          <w:szCs w:val="21"/>
          <w:shd w:val="clear" w:color="auto" w:fill="FFFFFF"/>
          <w:lang w:val="ru-RU"/>
        </w:rPr>
        <w:t>. Развитие отношений между КНДР и Россией выгодно Китаю, поскольку обе страны являются его дружественными соседями.</w:t>
      </w:r>
    </w:p>
    <w:p w14:paraId="11D6F9C7" w14:textId="77777777" w:rsidR="00C95509" w:rsidRPr="00C95509" w:rsidRDefault="00C95509" w:rsidP="00C95509">
      <w:pPr>
        <w:pStyle w:val="a3"/>
        <w:shd w:val="clear" w:color="auto" w:fill="FFFFFF"/>
        <w:spacing w:beforeAutospacing="0" w:afterAutospacing="0"/>
        <w:ind w:firstLineChars="300" w:firstLine="720"/>
        <w:jc w:val="both"/>
        <w:rPr>
          <w:rFonts w:ascii="Times New Roman" w:eastAsia="宋体" w:hAnsi="Times New Roman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Cs w:val="21"/>
          <w:shd w:val="clear" w:color="auto" w:fill="FFFFFF"/>
        </w:rPr>
        <w:t>C</w:t>
      </w:r>
      <w:r w:rsidRPr="00C95509">
        <w:rPr>
          <w:rFonts w:ascii="Times New Roman" w:eastAsia="宋体" w:hAnsi="Times New Roman"/>
          <w:szCs w:val="21"/>
          <w:shd w:val="clear" w:color="auto" w:fill="FFFFFF"/>
          <w:lang w:val="ru-RU"/>
        </w:rPr>
        <w:t>. Отношения между Россией и КНДР продолжают укрепляться.</w:t>
      </w:r>
    </w:p>
    <w:p w14:paraId="380DAB2E" w14:textId="10DF3628" w:rsidR="00C95509" w:rsidRPr="00C95509" w:rsidRDefault="00C95509" w:rsidP="00C95509">
      <w:pPr>
        <w:pStyle w:val="a3"/>
        <w:shd w:val="clear" w:color="auto" w:fill="FFFFFF"/>
        <w:spacing w:beforeAutospacing="0" w:afterAutospacing="0"/>
        <w:ind w:firstLineChars="300" w:firstLine="720"/>
        <w:jc w:val="both"/>
        <w:rPr>
          <w:rStyle w:val="a4"/>
          <w:rFonts w:ascii="Times New Roman" w:eastAsia="宋体" w:hAnsi="Times New Roman" w:hint="eastAsia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Cs w:val="21"/>
          <w:shd w:val="clear" w:color="auto" w:fill="FFFFFF"/>
        </w:rPr>
        <w:t>D</w:t>
      </w:r>
      <w:r w:rsidRPr="00C95509">
        <w:rPr>
          <w:rFonts w:ascii="Times New Roman" w:eastAsia="宋体" w:hAnsi="Times New Roman"/>
          <w:szCs w:val="21"/>
          <w:shd w:val="clear" w:color="auto" w:fill="FFFFFF"/>
          <w:lang w:val="ru-RU"/>
        </w:rPr>
        <w:t>. Китай поддерживает развитие отношений между Россией и КНДР, поскольку это способствует миру и стабильности в регионе.</w:t>
      </w:r>
    </w:p>
    <w:p w14:paraId="32167402" w14:textId="77777777" w:rsidR="00C95509" w:rsidRDefault="00C95509" w:rsidP="00C95509">
      <w:pPr>
        <w:pStyle w:val="a3"/>
        <w:widowControl/>
        <w:shd w:val="clear" w:color="auto" w:fill="FFFFFF"/>
        <w:spacing w:beforeAutospacing="0" w:afterAutospacing="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</w:p>
    <w:p w14:paraId="5D0A84CF" w14:textId="376ED60D" w:rsidR="00AD3922" w:rsidRPr="00C95509" w:rsidRDefault="00046D65" w:rsidP="00C95509">
      <w:pPr>
        <w:pStyle w:val="a3"/>
        <w:widowControl/>
        <w:shd w:val="clear" w:color="auto" w:fill="FFFFFF"/>
        <w:spacing w:beforeAutospacing="0" w:afterAutospacing="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1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Как сообщается, на сегодняшнем заседании кабинета министров Японии была принята Белая книга по обороне на 2024 год, в которой подчеркивается, что Япония сталкивается с самой сложной обстановкой в сфере безопасности со времен Второй мировой войны. Все более активная военная деятельность Китая, существенное наращивание Северной Кореей своего ядерного и ракетного потенциала, а также совместные военно-морские 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учения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Китая и России вызывают серьезную озабоченность в оборонной политике Японии, и для нее важно укреплять свой оборонный потенциал против баллистических ракет и других видов оружия за пределами оборонной зоны. Каковы комментарии Китая по этому поводу?</w:t>
      </w:r>
    </w:p>
    <w:p w14:paraId="56124A20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Вследствие недавней истории милитаристской внешней агрессии Японии, ее военные движения вызывают озабоченность международного сообщества. Япония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стремится к прорыву в развитии военной мощи, что вызывает сильную озабоченность во внешнем мире. Мы призываем японскую сторону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предпринять практические действия, чтобы завоевать доверие азиатских соседей и международного сообщества. </w:t>
      </w:r>
    </w:p>
    <w:p w14:paraId="100F3C24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Chars="300" w:firstLine="632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4A61AAE7" w14:textId="1E0DBCC3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lastRenderedPageBreak/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Белая книга по обороне Японии - это документ, направленный на прорывное военное развитие.</w:t>
      </w:r>
    </w:p>
    <w:p w14:paraId="373B05F8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Военные действия Японии вызывают беспокойство в соседних странах и на международном уровне.</w:t>
      </w:r>
    </w:p>
    <w:p w14:paraId="44F3E555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Нынешнее поведение Японии - это нарушение доверия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по отношению к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азиатским соседям и международн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ому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сообществ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6262725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Япония должна отреагировать на законную обеспокоенность международного сообщества и прекратить военные разработки.</w:t>
      </w:r>
    </w:p>
    <w:p w14:paraId="0BAD0A3C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2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、</w:t>
      </w: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Мы отмечаем, что на днях президент США Джо Байден сказал в интервью, что инициатива «</w:t>
      </w:r>
      <w:r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Один п</w:t>
      </w: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 xml:space="preserve">ояс и </w:t>
      </w:r>
      <w:r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 xml:space="preserve">один </w:t>
      </w: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путь» стала отвратительной программой, и посмотрите, что происходит в Африке. Каков комментарий Китая по этому поводу?</w:t>
      </w:r>
    </w:p>
    <w:p w14:paraId="080B1D8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Народы стран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имеют право на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самостоятельное оценивание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своего участия в инициативе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Один п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ояс 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один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пут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.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Африка - один из самых активных регионов, участвующих в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ней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, и в Африке произошли значительные изменения. Мы ожидаем, что Соединенные Штаты выделят деньги и сделают что-то реальное для развития и возрождения Африки.</w:t>
      </w:r>
    </w:p>
    <w:p w14:paraId="3D8D19F3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Chars="300" w:firstLine="632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2DD61C4B" w14:textId="60BC942B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Соединенные Штаты не имеют права оценивать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инициативу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«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Один п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ояс 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один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пут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».</w:t>
      </w:r>
    </w:p>
    <w:p w14:paraId="78BDCF87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Соединенные Штаты не сделали ничего практического для помощи Африке.</w:t>
      </w:r>
    </w:p>
    <w:p w14:paraId="1919407D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Обвинения, выдвигаемые Соединенными Штатами против инициативы «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Один п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ояс 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один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пут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», безосновательны.</w:t>
      </w:r>
    </w:p>
    <w:p w14:paraId="6A2C8A05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Развитие Африки - важный результат инициативы «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Один п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ояс 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один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пут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».</w:t>
      </w:r>
    </w:p>
    <w:p w14:paraId="3B54DF5F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3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Сегодня посол США Бернс заявил, что Китай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может запретить 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TikTok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в США, основываясь на цензуре, которую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Китай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ввел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для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иностранных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онлайн-платформ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 xml:space="preserve">.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Это очень иронично. Какова ваша реакция на этот комментарий?</w:t>
      </w:r>
    </w:p>
    <w:p w14:paraId="667ED94A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Политика Китая в отношении иностранных социальных сетей не может сравниться с подходом США к 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TikTok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. Мы всегда приветствовали выход на китайский рынок любых платформ, если они соответствуют китайским законам и нормам. Ирония заключается в том, что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страна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со свободной рыночной экономикой,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которая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использу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ет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государственную власть для подавления конкретных компаний.</w:t>
      </w:r>
    </w:p>
    <w:p w14:paraId="5963A96A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1C9C8C46" w14:textId="62EDD726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Свободная рыночная экономика США не заслуживает доверия.</w:t>
      </w:r>
    </w:p>
    <w:p w14:paraId="618F92EF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Политика США в отношении 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TikTok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отличается от политики Китая.</w:t>
      </w:r>
    </w:p>
    <w:p w14:paraId="75B98FD0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 приветствует все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иностранные компании, которые соблюдают закон.</w:t>
      </w:r>
    </w:p>
    <w:p w14:paraId="50F1F37E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Цензура Китая в отношении иностранных онлайн-платформ не заслуживает упреков.</w:t>
      </w:r>
    </w:p>
    <w:p w14:paraId="68AF6AF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4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Сегодня китайские официальные СМИ опубликовали статью, в которой говорится, что Филиппины не раз нарушали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территориальные воды Китая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и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провоцировали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его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, распространяли ложную информацию и вступали в сговор с внетерриториальными силами, чтобы нарушить мир и стабильность в Южном море. Хочу спросить, готовы ли Китай и Филиппины к новому раунду переговоров? Как Китай оценивает риск вооруженного конфликта на море между двумя сторонами?</w:t>
      </w:r>
    </w:p>
    <w:p w14:paraId="2A9C5CF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lastRenderedPageBreak/>
        <w:t>Филиппин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ы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часто использу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ю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т риф Рен-ай для провоцирования инцидентов, и Китаю приходится принимать необходимые меры для их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раз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решения. Китай всегда готов вести переговоры и консультации с филиппинской стороной, чтобы надлежащим образом решить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спорные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вопросы. Китай надеется, что филиппинская сторона своевременно отойдет от края пропасти и не пойдет дальше по ложному пути.</w:t>
      </w:r>
    </w:p>
    <w:p w14:paraId="40885EAD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36DF305A" w14:textId="41E31ACF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Проблема Южного моря может привести к вооруженному конфликту между Китаем и Филиппинами.</w:t>
      </w:r>
    </w:p>
    <w:p w14:paraId="5B724FA0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никогда не провоцировал инциденты, но он готов принять необходимые меры.</w:t>
      </w:r>
    </w:p>
    <w:p w14:paraId="1CC75ED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Перед лицом частых провокаций со стороны Филиппин Китай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рассматривает возможность переговоров или силового решения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проблемы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6D52E681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только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надеется решить морские вопросы с Филиппинами путем диалога.</w:t>
      </w:r>
    </w:p>
    <w:p w14:paraId="5570DCA8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5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Представитель Министерства иностранных дел Китая заявил во вторник в социальных сетях, что филиппинские СМИ неправильно отредактировали видео, снятое в Южном море, представив Филиппины в качестве жертвы. Ассоциация иностранных журналистов Филиппин (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FCA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) вчера выразила резкое недовольство, подчеркнув, что филиппинские СМИ являются независимыми и не контролируются правительством. Как это комментирует Китай?</w:t>
      </w:r>
    </w:p>
    <w:p w14:paraId="070C7091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Филиппин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ы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каждый раз организу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ю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т довольно большое количество журналистов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некоторые СМИ из третьих стран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, чтобы своевременно сообщать. П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очему? Мы также должны подчеркнуть, что донесение правды - это естественный долг и обязанность каждого журналиста. Мы надеемся, что соответствующие организации и журналисты будут придерживаться объективной позиции и сообщать правду всесторонне и точно.</w:t>
      </w:r>
    </w:p>
    <w:p w14:paraId="37CB64D2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Chars="300" w:firstLine="632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4C62E4A6" w14:textId="3793AFC8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Филиппинские СМИ контролируются правительством.</w:t>
      </w:r>
    </w:p>
    <w:p w14:paraId="640223F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Независимо от того, контролируются филиппинские СМИ правительством или нет, журналисты не должны искажать факты.</w:t>
      </w:r>
    </w:p>
    <w:p w14:paraId="42FF3822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надеется, что журналисты будут сообщать правду полностью и точно.</w:t>
      </w:r>
    </w:p>
    <w:p w14:paraId="4EE346D2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Филиппинское правительство контролирует СМИ третьих стран, чтобы оказывать давление на Китай с помощью общественного мнения.</w:t>
      </w:r>
    </w:p>
    <w:p w14:paraId="5FF56A62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 w:bidi="ar"/>
        </w:rPr>
        <w:t>6</w:t>
      </w:r>
      <w:r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bidi="ar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Президент Украины Зеленский призвал китайских и американских лидеров принять участие в мирном саммите по Украине, который пройдет в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Швейцарии в следующем месяце. Примет ли Китай участие?</w:t>
      </w:r>
    </w:p>
    <w:p w14:paraId="101A671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300" w:firstLine="63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 всегда занимал объективную и беспристрастную позицию по украинскому вопросу и твердо поддерживает мирные переговоры. Мы поддерживаем созыв мирной конференции, одобренной российской и украинской сторонами, с равным участием и справедливым обсуждением вариантов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мира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 Китайская сторона всегда была готова продолжать общаться с международным сообществом по вопросам содействия политическому урегулированию украинского кризиса.</w:t>
      </w:r>
    </w:p>
    <w:p w14:paraId="4198FD14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37CB5CC3" w14:textId="795B60AE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lastRenderedPageBreak/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На данный момент Китай не сделал четкого заявления о том, будет ли он участвовать в мирном саммите по Украине.</w:t>
      </w:r>
    </w:p>
    <w:p w14:paraId="10CCE37A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готов принять участие в мирном саммите.</w:t>
      </w:r>
    </w:p>
    <w:p w14:paraId="5E5D33D3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Если саммит будет соответствовать позиции Китая, он примет в нем участие.</w:t>
      </w:r>
    </w:p>
    <w:p w14:paraId="6D6CF8A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Style w:val="a4"/>
          <w:rFonts w:ascii="Times New Roman" w:eastAsia="宋体" w:hAnsi="Times New Roman"/>
          <w:b w:val="0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На данный момент Китай не планирует участвовать в мирном саммите.</w:t>
      </w:r>
    </w:p>
    <w:p w14:paraId="572A34E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7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Международное агентство по атомной энергии опубликовало заявление, в котором говорится, что российские войска ведут артиллерийские обстрелы с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территории атомной электростанции. Военные действия на крупнейшей в Европе атомной электростанции могут спровоцировать крупномасштабную ядерную катастрофу, исход которой трудно предсказать. Призывает ли Китай российские власти к более осторожным действиям на этой атомной электростанции?</w:t>
      </w:r>
    </w:p>
    <w:p w14:paraId="00628B73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Вопрос ядерной безопасности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является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аспект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ом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украинского кризиса, от которого в конечном итоге зависят перспективы его политического урегулирования. Только способствуя смягчению ситуации и восстановлению мира и стабильности, можно в корне устранить риски для ядерной безопасности. Все стороны должны ответственно содействовать урегулированию кризиса в Украине, и Китай будет продолжать играть конструктивную роль. </w:t>
      </w:r>
    </w:p>
    <w:p w14:paraId="6C8DE7C0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3A154F3C" w14:textId="49DE346C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всегда готов сыграть свою роль в урегулировании украинского кризиса, но это не может быть сделано только Китаем.</w:t>
      </w:r>
    </w:p>
    <w:p w14:paraId="7FB68CB7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будет призывать Россию поддерживать безопасность атомных электростанций.</w:t>
      </w:r>
    </w:p>
    <w:p w14:paraId="2310FFB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Решение вопроса ядерной безопасности в конечном итоге зависит от урегулирования украинского кризиса.</w:t>
      </w:r>
    </w:p>
    <w:p w14:paraId="1007E231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всегда играл роль катализатора в урегулировании украинского кризиса.</w:t>
      </w:r>
    </w:p>
    <w:p w14:paraId="3C2AF5F1" w14:textId="77777777" w:rsidR="00AD3922" w:rsidRPr="00C95509" w:rsidRDefault="00046D65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ind w:left="42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Постоянный представитель США при ООН Гринфилд заявил в понедельник,</w:t>
      </w:r>
    </w:p>
    <w:p w14:paraId="3A36F66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что США готовы участвовать в двусторонних переговорах по контролю над вооружениями с Китаем и Россией без предварительных условий. Готов ли Китай принять участие в переговорах?</w:t>
      </w:r>
    </w:p>
    <w:p w14:paraId="08D3C730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250" w:firstLine="525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У Китая и США есть канал для диалога по вопросам контроля над вооружениями,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США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должны прекратить «микрофонную дипломатию». Сам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ым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главн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ым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является то, что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страны с крупнейшими ядерными арсеналами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прежде всего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выполнили свои обязательства. Дальнейшее существенное сокращение ядерных арсеналов создаст условия для того, чтобы другие государства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присоединились к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многосторонним переговорам.</w:t>
      </w:r>
    </w:p>
    <w:p w14:paraId="3ACCF11D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0DC44310" w14:textId="5C300F6F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пока не определился с тем, будет ли он участвовать в переговорах по контролю над вооружениями.</w:t>
      </w:r>
    </w:p>
    <w:p w14:paraId="3DA77A12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Соединенные Штаты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является страной с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крупнейшим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ядерным арсеналом.</w:t>
      </w:r>
    </w:p>
    <w:p w14:paraId="293925E6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Китаем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сможет участвовать в переговорах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только в том случае, если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США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готов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ы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по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дать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пример в области контроля над вооружениями.</w:t>
      </w:r>
    </w:p>
    <w:p w14:paraId="518C5FAD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не будет участвовать в переговорах по контролю над вооружениями, которые ведут СШ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14F10DFE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lastRenderedPageBreak/>
        <w:t>9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Премьер-министр Малайзии Анвар заявил, что Китай рассматривает все действия по сдерживанию своего военного и экономического развития как отрицание своего законного места в истории. Какова реакция Китая на такие комментарии?</w:t>
      </w:r>
    </w:p>
    <w:p w14:paraId="7063025F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Развитие Китая - это развитие мирной силы в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мире, и оно опирается на независимость и самодостаточность. Мы всегда были привержены сотрудничеству со всеми странами мира, выступая за многополярный мир и экономическую глобализацию. Китай - это сила мира, стабильности и прогресса в регионе и во всем мире.</w:t>
      </w:r>
    </w:p>
    <w:p w14:paraId="775B136F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3C28785C" w14:textId="5CC47220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не рассматривает все действия, направленные на сдерживание его развития, как отрицание своего законного места в истории.</w:t>
      </w:r>
    </w:p>
    <w:p w14:paraId="12540AC6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left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Никакие действия не могут сдержать развитие Китая.</w:t>
      </w:r>
    </w:p>
    <w:p w14:paraId="6D691176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left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всегда поддерживал сотрудничество со всеми странами мира и развивался вместе с ними.</w:t>
      </w:r>
    </w:p>
    <w:p w14:paraId="05564D2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left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Развитие Китая основано на мире во всем мире.</w:t>
      </w:r>
    </w:p>
    <w:p w14:paraId="15AD1660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left="42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 w:bidi="ar"/>
        </w:rPr>
        <w:t>10</w:t>
      </w:r>
      <w:r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bidi="ar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Можете ли вы четко сказать, признает ли Китай временное правительство </w:t>
      </w:r>
    </w:p>
    <w:p w14:paraId="4525E1D2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Афганистана «Талибан»?</w:t>
      </w:r>
    </w:p>
    <w:p w14:paraId="6F92E7A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Я хотел бы подчеркнуть, что Китай всегда считал, что Афганистан не должен быть исключен из международного сообщества. Мы ожидаем, что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Афганистан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будет проводить благоразумную политику и как можно скорее интегрируется в семью государств.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читаем, что дипломатическое признание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временного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правительства станет естественным шагом после того, как будут решены озабоченности международного сообщества.</w:t>
      </w:r>
    </w:p>
    <w:p w14:paraId="786A6A70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7372B38A" w14:textId="200845CC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не занял позицию по вопросу о том, признает ли он временное правительство Афганистана.</w:t>
      </w:r>
    </w:p>
    <w:p w14:paraId="27275CB5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 относится к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ременной администрации Афганистана положительно.</w:t>
      </w:r>
    </w:p>
    <w:p w14:paraId="3CE6760A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В настоящее время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ременное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правительство Афганистана не признается Китаем.</w:t>
      </w:r>
    </w:p>
    <w:p w14:paraId="229F235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Временное правительство Афганистана должно приложить все усилия, чтобы быть признанным международным сообществом.</w:t>
      </w:r>
    </w:p>
    <w:p w14:paraId="4510C13F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1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1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Министр иностранных дел Индии </w:t>
      </w:r>
      <w:r w:rsidRPr="00C95509">
        <w:rPr>
          <w:rFonts w:ascii="Times New Roman" w:eastAsia="Arial" w:hAnsi="Times New Roman"/>
          <w:b/>
          <w:bCs/>
          <w:sz w:val="21"/>
          <w:szCs w:val="21"/>
          <w:shd w:val="clear" w:color="auto" w:fill="FFFFFF"/>
          <w:lang w:val="ru-RU"/>
        </w:rPr>
        <w:t>Субраманьям Джайшанкар</w:t>
      </w:r>
      <w:r>
        <w:rPr>
          <w:rFonts w:ascii="Times New Roman" w:eastAsia="Arial" w:hAnsi="Times New Roman"/>
          <w:b/>
          <w:bCs/>
          <w:sz w:val="21"/>
          <w:szCs w:val="21"/>
          <w:shd w:val="clear" w:color="auto" w:fill="FFFFFF"/>
        </w:rPr>
        <w:t> 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заявил, что размещение такого большого количества войск в районе китайско-индийской границы не отвечает общим интересам обеих сторон. Чем быстрее будет решен этот вопрос, тем лучше будет для обеих сторон. Он по-прежнему привержен поиску справедливого и разумного решения, но это решение должно учитывать соответствующее соглашение, которое признает линию фактического контроля. Какова реакция Китая на это?</w:t>
      </w:r>
    </w:p>
    <w:p w14:paraId="40B77E4A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Пограничный вопрос является лишь частью китайско-индийских отношений и должен решаться в контексте китайско-индийских отношений. Мы надеемся, что стороны будут двигаться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навстречу друг другу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, рассматрива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я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двусторонние отношения в стратегической и долгосрочной перспективе.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удем настаивать на диалоге и сотрудничестве, избегать искусственных препятствий и прилагать усилия для содействия развитию отношений дву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х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стран.</w:t>
      </w:r>
    </w:p>
    <w:p w14:paraId="16008DAF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lastRenderedPageBreak/>
        <w:t>Какой из следующих вариантов наиболее точно отражает имплицитный смысл данного ответа?</w:t>
      </w:r>
    </w:p>
    <w:p w14:paraId="1830B92B" w14:textId="4E044CBB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готов сотрудничать с Индией, чтобы способствовать здоровому и стабильному развитию отношений между двумя странами.</w:t>
      </w:r>
    </w:p>
    <w:p w14:paraId="6424BA1E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Для решения пограничного вопроса Китай и Индия должны придерживаться диалога и сотрудничества и избегать создания искусственных препятствий.</w:t>
      </w:r>
    </w:p>
    <w:p w14:paraId="44CC349B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В настоящее время Китай и Индия находятся в состоянии противостояния, и для достижения поставленных целей им следует искать точки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соприкосновения, сохраняя при этом разногласия.</w:t>
      </w:r>
    </w:p>
    <w:p w14:paraId="168335E9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Китайско-индийский пограничный вопрос - это лишь часть китайско-индийских отношений,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между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Кита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 Инди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ей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имеют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ся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не только противоречия.</w:t>
      </w:r>
    </w:p>
    <w:p w14:paraId="66903DC0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1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2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11 числа министр обороны Республики Корея Ли Чон Соп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заявил, что если радар «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SAD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» будет ориентирован на Китай, то радиоволны будут блокироваться горными вершинами базы, поэтому обнаружить Китай невозможно. «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SAD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» защища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ет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только полуостров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и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не может играть никакой роли в системе обороны США против Китая. Каковы комментарии Китая по этому поводу?</w:t>
      </w:r>
    </w:p>
    <w:p w14:paraId="1A040B9C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 понимает озабоченность Кореи безопасностью, но система 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SAD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угрожает стратегической безопасности Китая, и Китай не может ее игнорировать. Министры иностранных дел Китая и Республики Корея обменялись мнениями по этому вопросу во время встречи в Циндао.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Нам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необходимо уделять внимание проблемам безопасности, чтобы они не стали камнем преткновения в отношениях между двумя странами.</w:t>
      </w:r>
    </w:p>
    <w:p w14:paraId="01F11065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6332456D" w14:textId="0CA71C30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и Республика Корея все еще ведут переговоры по решению это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й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проблемы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77317F9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 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Республика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Корея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уже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разрешили эт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проблему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надлежащим образом.</w:t>
      </w:r>
    </w:p>
    <w:p w14:paraId="361ED2EA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Радар «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SAD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 угрожает стратегической безопасности Китая.</w:t>
      </w:r>
    </w:p>
    <w:p w14:paraId="609DE14B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Данн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ая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проблема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не повлияет на отношения между двумя странами.</w:t>
      </w:r>
    </w:p>
    <w:p w14:paraId="56A4E15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3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>
        <w:rPr>
          <w:rFonts w:ascii="Times New Roman" w:eastAsia="宋体" w:hAnsi="Times New Roman"/>
          <w:sz w:val="21"/>
          <w:szCs w:val="21"/>
          <w:lang w:val="ru-RU"/>
        </w:rPr>
        <w:t>1</w:t>
      </w:r>
      <w:r w:rsidRPr="00C95509">
        <w:rPr>
          <w:rFonts w:ascii="Times New Roman" w:eastAsia="宋体" w:hAnsi="Times New Roman"/>
          <w:sz w:val="21"/>
          <w:szCs w:val="21"/>
          <w:lang w:val="ru-RU"/>
        </w:rPr>
        <w:t>3</w:t>
      </w:r>
      <w:r>
        <w:rPr>
          <w:rFonts w:ascii="Times New Roman" w:eastAsia="宋体" w:hAnsi="Times New Roman"/>
          <w:sz w:val="21"/>
          <w:szCs w:val="21"/>
        </w:rPr>
        <w:t>、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Вы только что сказали, что Китай отменил личную встречу министра иностранных дел Ван И и его японского коллеги из-за заявления 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«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Группы семи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»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. Означает ли это, что Китай теперь не желает встречаться с министрами иностранных дел любых стран 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«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Группы семи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»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? Когда эта ситуация изменится?</w:t>
      </w:r>
    </w:p>
    <w:p w14:paraId="4A68DA12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252" w:firstLine="529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Китайский народ очень недоволен совместным заявлением Японии, а также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Группы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, в котором необоснованно обвиняется Китай. Япония, несущая историческую ответственность за тайваньский вопрос, не имеет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никакого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права говорить о вопросах, связанных с Тайванем. Если члены «Группы семи» не изменят своих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заявлений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по тайваньскому вопросу, мы пересмотрим значение этой встречи.</w:t>
      </w:r>
    </w:p>
    <w:p w14:paraId="6C2ADBC2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5FC39313" w14:textId="0B5C3A0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Если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Группа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будет придерживаться неправильной позиции по тайваньскому вопросу, Китай не будет принимать участие во встрече министров иностранных дел стран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Группы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5525102D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Если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Группа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будет придерживаться неправильной позиции по тайваньскому вопросу,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при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мет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участие во встречах министров иностранных дел стран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Группы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67472E06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lastRenderedPageBreak/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Если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Группа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будет придерживаться неправильной позиции по тайваньскому вопросу,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то значение встречи министров иностранных дел Китая и министров иностранных дел стран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Группы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изменится.</w:t>
      </w:r>
    </w:p>
    <w:p w14:paraId="04F82F3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Г.Китай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не сделал четкого заявления о том, будет ли он участвовать во встречах министров иностранных дел других стран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Группы семи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75B18EFF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200" w:firstLine="420"/>
        <w:jc w:val="both"/>
        <w:rPr>
          <w:rFonts w:ascii="Times New Roman" w:eastAsia="宋体" w:hAnsi="Times New Roman"/>
          <w:sz w:val="21"/>
          <w:szCs w:val="21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1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4</w:t>
      </w:r>
      <w:r>
        <w:rPr>
          <w:rFonts w:ascii="Times New Roman" w:eastAsia="宋体" w:hAnsi="Times New Roman"/>
          <w:sz w:val="21"/>
          <w:szCs w:val="21"/>
          <w:shd w:val="clear" w:color="auto" w:fill="FFFFFF"/>
        </w:rPr>
        <w:t>、</w:t>
      </w: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 xml:space="preserve">На прошлой неделе </w:t>
      </w: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правительство Швейцарии опубликовало документ «Китайская стратегия». Каковы комментарии Китая по этому документу?</w:t>
      </w:r>
    </w:p>
    <w:p w14:paraId="62A22233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200"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 документе Китай рассматривается как одна из приоритетных стран для дипломатии, что соответствует интересам китайского и швейцарского народов. Однако обвинения в отношении китайской политической системы, политики в отношении национальных меньшинств и развития прав человека являются безосновательными. Китай решительно отвергает это и выступает против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как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«микрофонной дипломатии»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,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так и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«учителей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»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прав человека.</w:t>
      </w:r>
    </w:p>
    <w:p w14:paraId="57067B94" w14:textId="77777777" w:rsidR="00C95509" w:rsidRDefault="00C95509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/>
          <w:b/>
          <w:bCs/>
          <w:sz w:val="21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697E3BD7" w14:textId="5B5495DF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не приемлет безосновательных обвинений, выдвинутых правительством Швейцарии против внутренних дел Китая и развития прав человека.</w:t>
      </w:r>
    </w:p>
    <w:p w14:paraId="1F50D4C3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Швейцарское правительство намерено достичь своих собственных целей путем очернения Китая.</w:t>
      </w:r>
    </w:p>
    <w:p w14:paraId="1B698C67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Китай в целом удовлетворен «Китайской стратегией», опубликованной правительством Швейцарии.</w:t>
      </w:r>
    </w:p>
    <w:p w14:paraId="018C36F4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="420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Безосновательные обвинения швейцарского правительства в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сторону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Китая не способствуют развитию отношении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между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Кита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ем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и Швейцари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ей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</w:p>
    <w:p w14:paraId="1E407A81" w14:textId="77777777" w:rsidR="00AD3922" w:rsidRPr="00C95509" w:rsidRDefault="00046D65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  <w:ind w:left="42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Согласно имеющимся данным, европейская сторона попросит Китай снизить</w:t>
      </w:r>
    </w:p>
    <w:p w14:paraId="6E8EC346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jc w:val="both"/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</w:pP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экспортные ограничения в Европу на экономическом и торговом диалоге высокого уровня Китай-ЕС в сентябре.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Исполнительный вице-председатель и комиссар по торговле Европейской комиссии Домбровскис сказал в интервью: “Торговые отношения Китая и ЕС очень несбалансированы. У Китая огромный 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торговый профицит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, а открытость китайского рынка несоизмерима с открытостью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Европейского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союза</w:t>
      </w:r>
      <w:proofErr w:type="spellEnd"/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</w:rPr>
        <w:t>.”</w:t>
      </w:r>
      <w:r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Style w:val="a4"/>
          <w:rFonts w:ascii="Times New Roman" w:eastAsia="宋体" w:hAnsi="Times New Roman"/>
          <w:bCs/>
          <w:sz w:val="21"/>
          <w:szCs w:val="21"/>
          <w:shd w:val="clear" w:color="auto" w:fill="FFFFFF"/>
          <w:lang w:val="ru-RU"/>
        </w:rPr>
        <w:t>Что говорит по этому поводу Министерство иностранных дел?</w:t>
      </w:r>
    </w:p>
    <w:p w14:paraId="04F0F7CE" w14:textId="77777777" w:rsidR="00AD3922" w:rsidRPr="00C95509" w:rsidRDefault="00046D65">
      <w:pPr>
        <w:pStyle w:val="a3"/>
        <w:widowControl/>
        <w:shd w:val="clear" w:color="auto" w:fill="FFFFFF"/>
        <w:spacing w:beforeAutospacing="0" w:afterAutospacing="0"/>
        <w:ind w:firstLineChars="150" w:firstLine="315"/>
        <w:jc w:val="both"/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Б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ольшинство компаний из ЕС в Китае получают прибыль от китайско-европейской торговли, что является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для них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причиной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работать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здесь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.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В последние годы ЕС ужесточил экспорт высокотехнологичной продукции в Китай, что является прямой причиной торгового дисбаланса.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</w:t>
      </w:r>
      <w:bookmarkStart w:id="0" w:name="OLE_LINK1"/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Если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ЕС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 хочет устранить торговый дисбаланс, </w:t>
      </w:r>
      <w:r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 xml:space="preserve">то она </w:t>
      </w:r>
      <w:r w:rsidRPr="00C95509">
        <w:rPr>
          <w:rFonts w:ascii="Times New Roman" w:eastAsia="宋体" w:hAnsi="Times New Roman"/>
          <w:sz w:val="21"/>
          <w:szCs w:val="21"/>
          <w:shd w:val="clear" w:color="auto" w:fill="FFFFFF"/>
          <w:lang w:val="ru-RU"/>
        </w:rPr>
        <w:t>не должна обвинять Китай, а должна снять экспортные ограничения.</w:t>
      </w:r>
      <w:bookmarkEnd w:id="0"/>
    </w:p>
    <w:p w14:paraId="29296740" w14:textId="77777777" w:rsidR="00C95509" w:rsidRDefault="00C95509">
      <w:pPr>
        <w:ind w:firstLineChars="250" w:firstLine="527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  <w:lang w:val="ru-RU"/>
        </w:rPr>
      </w:pPr>
      <w:r w:rsidRPr="00C95509"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  <w:lang w:val="ru-RU"/>
        </w:rPr>
        <w:t>Какой из следующих вариантов наиболее точно отражает имплицитный смысл данного ответа?</w:t>
      </w:r>
    </w:p>
    <w:p w14:paraId="08BEE4E9" w14:textId="71ECEC12" w:rsidR="00AD3922" w:rsidRPr="00C95509" w:rsidRDefault="00046D65">
      <w:pPr>
        <w:ind w:firstLineChars="250" w:firstLine="525"/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А.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Компании ЕС в Китае получают прибыль от торговли между Китаем и ЕС.</w:t>
      </w:r>
    </w:p>
    <w:p w14:paraId="7DDF4DBF" w14:textId="77777777" w:rsidR="00AD3922" w:rsidRPr="00C95509" w:rsidRDefault="00046D65">
      <w:pPr>
        <w:ind w:firstLineChars="250" w:firstLine="525"/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Б.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Причиной торгового профицита является ужесточение экспорта высокотехнологичной продукции ЕС в Китай.</w:t>
      </w:r>
    </w:p>
    <w:p w14:paraId="76164A52" w14:textId="77777777" w:rsidR="00AD3922" w:rsidRPr="00C95509" w:rsidRDefault="00046D65">
      <w:pPr>
        <w:ind w:firstLineChars="250" w:firstLine="525"/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В.Р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ешение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м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 xml:space="preserve"> проблемы торгового дисбаланса 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является снятие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 xml:space="preserve"> европейск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ой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 xml:space="preserve"> сторон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ой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 xml:space="preserve"> ограничения на экспорт в Китай.</w:t>
      </w:r>
    </w:p>
    <w:p w14:paraId="01973B35" w14:textId="77777777" w:rsidR="00AD3922" w:rsidRPr="00C95509" w:rsidRDefault="00046D65">
      <w:pPr>
        <w:ind w:firstLineChars="250" w:firstLine="525"/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Г.</w:t>
      </w:r>
      <w:r w:rsidRPr="00C95509"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  <w:t>У Китая нет огромного торгового профицита.</w:t>
      </w:r>
    </w:p>
    <w:p w14:paraId="606F6671" w14:textId="77777777" w:rsidR="00AD3922" w:rsidRPr="00C95509" w:rsidRDefault="00AD3922">
      <w:pPr>
        <w:ind w:firstLineChars="50" w:firstLine="105"/>
        <w:rPr>
          <w:rFonts w:ascii="Times New Roman" w:eastAsia="宋体" w:hAnsi="Times New Roman" w:cs="Times New Roman"/>
          <w:szCs w:val="21"/>
          <w:shd w:val="clear" w:color="auto" w:fill="FFFFFF"/>
          <w:lang w:val="ru-RU"/>
        </w:rPr>
      </w:pPr>
    </w:p>
    <w:sectPr w:rsidR="00AD3922" w:rsidRPr="00C9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B93A2A"/>
    <w:multiLevelType w:val="singleLevel"/>
    <w:tmpl w:val="95B93A2A"/>
    <w:lvl w:ilvl="0">
      <w:start w:val="8"/>
      <w:numFmt w:val="decimal"/>
      <w:suff w:val="space"/>
      <w:lvlText w:val="%1."/>
      <w:lvlJc w:val="left"/>
    </w:lvl>
  </w:abstractNum>
  <w:abstractNum w:abstractNumId="1" w15:restartNumberingAfterBreak="0">
    <w:nsid w:val="67AAB413"/>
    <w:multiLevelType w:val="singleLevel"/>
    <w:tmpl w:val="67AAB413"/>
    <w:lvl w:ilvl="0">
      <w:start w:val="15"/>
      <w:numFmt w:val="decimal"/>
      <w:suff w:val="space"/>
      <w:lvlText w:val="%1."/>
      <w:lvlJc w:val="left"/>
    </w:lvl>
  </w:abstractNum>
  <w:num w:numId="1" w16cid:durableId="1696036917">
    <w:abstractNumId w:val="0"/>
  </w:num>
  <w:num w:numId="2" w16cid:durableId="82517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VhMzQzODA4YzM5ZmUzMWRjZWVlMTU1YzNkY2FiNWQifQ=="/>
  </w:docVars>
  <w:rsids>
    <w:rsidRoot w:val="0E1755AD"/>
    <w:rsid w:val="00046D65"/>
    <w:rsid w:val="00052F6E"/>
    <w:rsid w:val="00081C99"/>
    <w:rsid w:val="000D15B4"/>
    <w:rsid w:val="000F5DF4"/>
    <w:rsid w:val="00120BF1"/>
    <w:rsid w:val="0014340F"/>
    <w:rsid w:val="00145862"/>
    <w:rsid w:val="001741F2"/>
    <w:rsid w:val="00174FFE"/>
    <w:rsid w:val="001C78ED"/>
    <w:rsid w:val="00227431"/>
    <w:rsid w:val="002C1C1A"/>
    <w:rsid w:val="00487AEC"/>
    <w:rsid w:val="004A3715"/>
    <w:rsid w:val="004E7DC9"/>
    <w:rsid w:val="00507BA8"/>
    <w:rsid w:val="00551775"/>
    <w:rsid w:val="005566A4"/>
    <w:rsid w:val="0067428C"/>
    <w:rsid w:val="006C1455"/>
    <w:rsid w:val="006D3E79"/>
    <w:rsid w:val="007359E7"/>
    <w:rsid w:val="007810B4"/>
    <w:rsid w:val="007B1C11"/>
    <w:rsid w:val="007C065E"/>
    <w:rsid w:val="0085017C"/>
    <w:rsid w:val="0086040B"/>
    <w:rsid w:val="008677E6"/>
    <w:rsid w:val="0087101D"/>
    <w:rsid w:val="008E2735"/>
    <w:rsid w:val="0091269F"/>
    <w:rsid w:val="0092776F"/>
    <w:rsid w:val="00A14D73"/>
    <w:rsid w:val="00A35178"/>
    <w:rsid w:val="00AD3922"/>
    <w:rsid w:val="00B21618"/>
    <w:rsid w:val="00BA5AB3"/>
    <w:rsid w:val="00BB71AB"/>
    <w:rsid w:val="00C77C8D"/>
    <w:rsid w:val="00C95509"/>
    <w:rsid w:val="00C9716B"/>
    <w:rsid w:val="00CB1121"/>
    <w:rsid w:val="00CC5D1E"/>
    <w:rsid w:val="00CE78F3"/>
    <w:rsid w:val="00D3732E"/>
    <w:rsid w:val="00DE18C0"/>
    <w:rsid w:val="00E22A96"/>
    <w:rsid w:val="00E27403"/>
    <w:rsid w:val="0E1755AD"/>
    <w:rsid w:val="139310B6"/>
    <w:rsid w:val="15A11292"/>
    <w:rsid w:val="352603BD"/>
    <w:rsid w:val="491D3EFC"/>
    <w:rsid w:val="5F54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C1AAC"/>
  <w15:docId w15:val="{68874750-C165-47F8-848B-EFDF8E06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9610</Words>
  <Characters>9707</Characters>
  <Application>Microsoft Office Word</Application>
  <DocSecurity>0</DocSecurity>
  <Lines>346</Lines>
  <Paragraphs>439</Paragraphs>
  <ScaleCrop>false</ScaleCrop>
  <Company/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曼殊沙1419432182</dc:creator>
  <cp:lastModifiedBy>迎东 郭</cp:lastModifiedBy>
  <cp:revision>2</cp:revision>
  <dcterms:created xsi:type="dcterms:W3CDTF">2025-04-03T03:58:00Z</dcterms:created>
  <dcterms:modified xsi:type="dcterms:W3CDTF">2025-04-03T03:58:00Z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C481E70B654B4513BA9A10CE4AE85698_13</vt:lpwstr>
  </property>
</Properties>
</file>