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B6B77" w14:textId="3E3CFD8E" w:rsidR="00412AD4" w:rsidRPr="006F421C" w:rsidRDefault="006F421C" w:rsidP="00FF424A">
      <w:pPr>
        <w:spacing w:line="240" w:lineRule="auto"/>
        <w:jc w:val="center"/>
        <w:rPr>
          <w:rFonts w:ascii="Arial" w:hAnsi="Arial" w:cs="Arial"/>
          <w:b/>
          <w:sz w:val="36"/>
          <w:szCs w:val="36"/>
        </w:rPr>
      </w:pPr>
      <w:r w:rsidRPr="006F421C">
        <w:rPr>
          <w:rFonts w:ascii="Arial" w:hAnsi="Arial" w:cs="Arial"/>
          <w:b/>
          <w:sz w:val="36"/>
          <w:szCs w:val="36"/>
        </w:rPr>
        <w:t>Predicting Churning Customers</w:t>
      </w:r>
    </w:p>
    <w:p w14:paraId="0B156435" w14:textId="43DC6647" w:rsidR="006F421C" w:rsidRDefault="006F421C" w:rsidP="00FF424A">
      <w:pPr>
        <w:spacing w:line="240" w:lineRule="auto"/>
        <w:jc w:val="center"/>
      </w:pPr>
      <w:r>
        <w:rPr>
          <w:rFonts w:hint="eastAsia"/>
        </w:rPr>
        <w:t>D</w:t>
      </w:r>
      <w:r>
        <w:t>ata 1030 Mid</w:t>
      </w:r>
      <w:r w:rsidR="00E61F07">
        <w:t>term</w:t>
      </w:r>
      <w:r>
        <w:t xml:space="preserve"> Report </w:t>
      </w:r>
      <w:r>
        <w:rPr>
          <w:rFonts w:hint="eastAsia"/>
        </w:rPr>
        <w:t>——</w:t>
      </w:r>
      <w:r>
        <w:t xml:space="preserve"> </w:t>
      </w:r>
      <w:r>
        <w:rPr>
          <w:rFonts w:hint="eastAsia"/>
        </w:rPr>
        <w:t>Yingfei</w:t>
      </w:r>
      <w:r>
        <w:t xml:space="preserve"> Hong</w:t>
      </w:r>
    </w:p>
    <w:p w14:paraId="30063E68" w14:textId="69C1AFB0" w:rsidR="006F421C" w:rsidRDefault="006F421C" w:rsidP="00FF424A">
      <w:pPr>
        <w:spacing w:line="240" w:lineRule="auto"/>
        <w:jc w:val="center"/>
      </w:pPr>
      <w:r>
        <w:t>October 12, 2021</w:t>
      </w:r>
    </w:p>
    <w:p w14:paraId="467DE700" w14:textId="77777777" w:rsidR="00FF424A" w:rsidRDefault="00FF424A" w:rsidP="006F421C">
      <w:pPr>
        <w:jc w:val="center"/>
      </w:pPr>
    </w:p>
    <w:p w14:paraId="4B42278E" w14:textId="77777777" w:rsidR="00E6450B" w:rsidRDefault="00E6450B" w:rsidP="006F421C">
      <w:pPr>
        <w:pStyle w:val="af7"/>
        <w:numPr>
          <w:ilvl w:val="0"/>
          <w:numId w:val="1"/>
        </w:numPr>
        <w:ind w:firstLineChars="0"/>
        <w:rPr>
          <w:rFonts w:ascii="Arial" w:hAnsi="Arial" w:cs="Arial"/>
          <w:b/>
        </w:rPr>
        <w:sectPr w:rsidR="00E6450B" w:rsidSect="006F421C">
          <w:headerReference w:type="even" r:id="rId8"/>
          <w:headerReference w:type="default" r:id="rId9"/>
          <w:pgSz w:w="12240" w:h="15840" w:code="1"/>
          <w:pgMar w:top="1440" w:right="1800" w:bottom="1440" w:left="1800" w:header="851" w:footer="992" w:gutter="0"/>
          <w:cols w:space="425"/>
          <w:docGrid w:type="lines" w:linePitch="312"/>
        </w:sectPr>
      </w:pPr>
    </w:p>
    <w:p w14:paraId="3375B09C" w14:textId="619FD1D8" w:rsidR="006F421C" w:rsidRPr="00FF424A" w:rsidRDefault="006F421C" w:rsidP="006F421C">
      <w:pPr>
        <w:pStyle w:val="af7"/>
        <w:numPr>
          <w:ilvl w:val="0"/>
          <w:numId w:val="1"/>
        </w:numPr>
        <w:ind w:firstLineChars="0"/>
        <w:rPr>
          <w:rFonts w:ascii="Arial" w:hAnsi="Arial" w:cs="Arial"/>
          <w:b/>
        </w:rPr>
      </w:pPr>
      <w:r w:rsidRPr="00FF424A">
        <w:rPr>
          <w:rFonts w:ascii="Arial" w:hAnsi="Arial" w:cs="Arial"/>
          <w:b/>
        </w:rPr>
        <w:t>Introduction</w:t>
      </w:r>
    </w:p>
    <w:p w14:paraId="0DE9B9B2" w14:textId="245ACB45" w:rsidR="006F421C" w:rsidRPr="00FF424A" w:rsidRDefault="00570253" w:rsidP="006F421C">
      <w:pPr>
        <w:ind w:firstLine="360"/>
        <w:rPr>
          <w:sz w:val="21"/>
        </w:rPr>
      </w:pPr>
      <w:r w:rsidRPr="00570253">
        <w:rPr>
          <w:sz w:val="21"/>
        </w:rPr>
        <w:t xml:space="preserve">A manager at the bank is disturbed by more and more customers leaving their credit card services. The problem I am trying to solve is to predict the "churned customers" for the bank managers based on the given data so they can proactively go to the customer to provide them better services and turn customers' decisions in the opposite direction. Predicting churn is very important especially when clear customer feedback is absent. Retaining existing customers and thereby increasing their lifetime value is something everyone acknowledges as being important, however, there is little the bank managers can do about customer churn if they don't see it coming in the first place. This is where predicting churn has its value. Early and accurate churn prediction empowers CRM and customer experience teams to be creative and proactive in their engagement with the customer. In fact, by simply reaching out to the customer early enough, 11% of the churn can be avoided </w:t>
      </w:r>
      <w:r w:rsidR="008569A2" w:rsidRPr="008569A2">
        <w:rPr>
          <w:sz w:val="21"/>
          <w:vertAlign w:val="superscript"/>
        </w:rPr>
        <w:t>[1]</w:t>
      </w:r>
      <w:r w:rsidR="006F421C" w:rsidRPr="00FF424A">
        <w:rPr>
          <w:sz w:val="21"/>
        </w:rPr>
        <w:t>.</w:t>
      </w:r>
    </w:p>
    <w:p w14:paraId="311318B4" w14:textId="4A34EC89" w:rsidR="00FF424A" w:rsidRDefault="00A26536" w:rsidP="00FF424A">
      <w:pPr>
        <w:ind w:firstLine="360"/>
        <w:rPr>
          <w:sz w:val="21"/>
        </w:rPr>
      </w:pPr>
      <w:r>
        <w:rPr>
          <w:noProof/>
        </w:rPr>
        <w:drawing>
          <wp:anchor distT="0" distB="0" distL="114300" distR="114300" simplePos="0" relativeHeight="251663360" behindDoc="0" locked="0" layoutInCell="1" allowOverlap="1" wp14:anchorId="531228E4" wp14:editId="540821BA">
            <wp:simplePos x="0" y="0"/>
            <wp:positionH relativeFrom="column">
              <wp:posOffset>774065</wp:posOffset>
            </wp:positionH>
            <wp:positionV relativeFrom="paragraph">
              <wp:posOffset>944880</wp:posOffset>
            </wp:positionV>
            <wp:extent cx="1855470" cy="1654810"/>
            <wp:effectExtent l="0" t="0" r="0" b="254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855470" cy="1654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391D" w:rsidRPr="00FF424A">
        <w:rPr>
          <w:rFonts w:hint="eastAsia"/>
          <w:sz w:val="21"/>
        </w:rPr>
        <w:t>T</w:t>
      </w:r>
      <w:r w:rsidR="008E391D" w:rsidRPr="00FF424A">
        <w:rPr>
          <w:sz w:val="21"/>
        </w:rPr>
        <w:t>his dataset comes from LEAPS</w:t>
      </w:r>
      <w:r w:rsidR="00570253">
        <w:rPr>
          <w:sz w:val="21"/>
        </w:rPr>
        <w:t xml:space="preserve"> </w:t>
      </w:r>
      <w:r w:rsidR="00E6450B" w:rsidRPr="008569A2">
        <w:rPr>
          <w:sz w:val="21"/>
          <w:vertAlign w:val="superscript"/>
        </w:rPr>
        <w:t>[2]</w:t>
      </w:r>
      <w:r w:rsidR="008E391D" w:rsidRPr="00FF424A">
        <w:rPr>
          <w:sz w:val="21"/>
        </w:rPr>
        <w:t xml:space="preserve"> and contains 21 columns and 10127 data points with ‘</w:t>
      </w:r>
      <w:proofErr w:type="spellStart"/>
      <w:r w:rsidR="008E391D" w:rsidRPr="00FF424A">
        <w:rPr>
          <w:sz w:val="21"/>
        </w:rPr>
        <w:t>Attrition_Flag</w:t>
      </w:r>
      <w:proofErr w:type="spellEnd"/>
      <w:r w:rsidR="008E391D" w:rsidRPr="00FF424A">
        <w:rPr>
          <w:sz w:val="21"/>
        </w:rPr>
        <w:t>’ as its target variable in which “</w:t>
      </w:r>
      <w:proofErr w:type="spellStart"/>
      <w:r w:rsidR="008E391D" w:rsidRPr="00FF424A">
        <w:rPr>
          <w:sz w:val="21"/>
        </w:rPr>
        <w:t>Attrited</w:t>
      </w:r>
      <w:proofErr w:type="spellEnd"/>
      <w:r w:rsidR="008E391D" w:rsidRPr="00FF424A">
        <w:rPr>
          <w:sz w:val="21"/>
        </w:rPr>
        <w:t xml:space="preserve"> customer” means that this customer is the churned customer we are looking for. </w:t>
      </w:r>
    </w:p>
    <w:p w14:paraId="509536A6" w14:textId="213FD702" w:rsidR="008E391D" w:rsidRDefault="00E6450B" w:rsidP="00FF424A">
      <w:pPr>
        <w:jc w:val="center"/>
        <w:rPr>
          <w:sz w:val="21"/>
        </w:rPr>
      </w:pPr>
      <w:r w:rsidRPr="00FF424A">
        <w:rPr>
          <w:rFonts w:hint="eastAsia"/>
          <w:b/>
          <w:sz w:val="21"/>
        </w:rPr>
        <w:t>F</w:t>
      </w:r>
      <w:r w:rsidRPr="00FF424A">
        <w:rPr>
          <w:b/>
          <w:sz w:val="21"/>
        </w:rPr>
        <w:t>igure 1</w:t>
      </w:r>
      <w:r w:rsidRPr="00FF424A">
        <w:rPr>
          <w:sz w:val="21"/>
        </w:rPr>
        <w:t xml:space="preserve"> </w:t>
      </w:r>
      <w:r w:rsidR="00570253">
        <w:rPr>
          <w:sz w:val="21"/>
        </w:rPr>
        <w:t>T</w:t>
      </w:r>
      <w:r w:rsidRPr="00FF424A">
        <w:rPr>
          <w:sz w:val="21"/>
        </w:rPr>
        <w:t>he distribution of ‘</w:t>
      </w:r>
      <w:proofErr w:type="spellStart"/>
      <w:r w:rsidRPr="00FF424A">
        <w:rPr>
          <w:sz w:val="21"/>
        </w:rPr>
        <w:t>Attrition_Flag</w:t>
      </w:r>
      <w:proofErr w:type="spellEnd"/>
      <w:r w:rsidRPr="00FF424A">
        <w:rPr>
          <w:sz w:val="21"/>
        </w:rPr>
        <w:t>’</w:t>
      </w:r>
    </w:p>
    <w:p w14:paraId="2464A382" w14:textId="0178AE08" w:rsidR="00570253" w:rsidRPr="00570253" w:rsidRDefault="00570253" w:rsidP="00570253">
      <w:pPr>
        <w:ind w:firstLine="420"/>
        <w:jc w:val="left"/>
        <w:rPr>
          <w:sz w:val="21"/>
        </w:rPr>
      </w:pPr>
      <w:r w:rsidRPr="00570253">
        <w:rPr>
          <w:sz w:val="21"/>
        </w:rPr>
        <w:t xml:space="preserve">It </w:t>
      </w:r>
      <w:r>
        <w:rPr>
          <w:sz w:val="21"/>
        </w:rPr>
        <w:t xml:space="preserve">is </w:t>
      </w:r>
      <w:r w:rsidRPr="00570253">
        <w:rPr>
          <w:sz w:val="21"/>
        </w:rPr>
        <w:t>an imbalanced dataset since the proportion of the ‘</w:t>
      </w:r>
      <w:proofErr w:type="spellStart"/>
      <w:r w:rsidRPr="00570253">
        <w:rPr>
          <w:sz w:val="21"/>
        </w:rPr>
        <w:t>Attrited</w:t>
      </w:r>
      <w:proofErr w:type="spellEnd"/>
      <w:r w:rsidRPr="00570253">
        <w:rPr>
          <w:sz w:val="21"/>
        </w:rPr>
        <w:t xml:space="preserve"> customer’ is about 16.07%. </w:t>
      </w:r>
      <w:r>
        <w:rPr>
          <w:sz w:val="21"/>
        </w:rPr>
        <w:t xml:space="preserve">Besides, </w:t>
      </w:r>
      <w:r w:rsidRPr="00570253">
        <w:rPr>
          <w:sz w:val="21"/>
        </w:rPr>
        <w:t xml:space="preserve">through the distribution of </w:t>
      </w:r>
      <w:r>
        <w:rPr>
          <w:sz w:val="21"/>
        </w:rPr>
        <w:t>the</w:t>
      </w:r>
      <w:r w:rsidRPr="00570253">
        <w:rPr>
          <w:sz w:val="21"/>
        </w:rPr>
        <w:t xml:space="preserve"> target variable, this task is certainly a typical classification problem.</w:t>
      </w:r>
    </w:p>
    <w:p w14:paraId="50B09A6D" w14:textId="647E469D" w:rsidR="00E6450B" w:rsidRPr="00FF424A" w:rsidRDefault="00570253" w:rsidP="00570253">
      <w:pPr>
        <w:ind w:firstLine="420"/>
        <w:jc w:val="left"/>
        <w:rPr>
          <w:sz w:val="21"/>
        </w:rPr>
      </w:pPr>
      <w:r w:rsidRPr="00FF424A">
        <w:rPr>
          <w:b/>
          <w:noProof/>
          <w:sz w:val="21"/>
        </w:rPr>
        <w:drawing>
          <wp:anchor distT="0" distB="0" distL="114300" distR="114300" simplePos="0" relativeHeight="251659264" behindDoc="0" locked="0" layoutInCell="1" allowOverlap="1" wp14:anchorId="2E918D6B" wp14:editId="3C4E3539">
            <wp:simplePos x="0" y="0"/>
            <wp:positionH relativeFrom="column">
              <wp:posOffset>298289</wp:posOffset>
            </wp:positionH>
            <wp:positionV relativeFrom="paragraph">
              <wp:posOffset>541735</wp:posOffset>
            </wp:positionV>
            <wp:extent cx="2607945" cy="4269105"/>
            <wp:effectExtent l="0" t="0" r="190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7945" cy="4269105"/>
                    </a:xfrm>
                    <a:prstGeom prst="rect">
                      <a:avLst/>
                    </a:prstGeom>
                    <a:noFill/>
                    <a:ln>
                      <a:noFill/>
                    </a:ln>
                  </pic:spPr>
                </pic:pic>
              </a:graphicData>
            </a:graphic>
          </wp:anchor>
        </w:drawing>
      </w:r>
      <w:r w:rsidRPr="00570253">
        <w:rPr>
          <w:sz w:val="21"/>
        </w:rPr>
        <w:t>The rest 20 features are described in the following table which contains their feature name, type, and meaning.</w:t>
      </w:r>
    </w:p>
    <w:p w14:paraId="7A384D25" w14:textId="59F1C98B" w:rsidR="008E391D" w:rsidRPr="00FF424A" w:rsidRDefault="00E6450B" w:rsidP="00FF424A">
      <w:pPr>
        <w:jc w:val="center"/>
        <w:rPr>
          <w:sz w:val="21"/>
        </w:rPr>
      </w:pPr>
      <w:r w:rsidRPr="00FF424A">
        <w:rPr>
          <w:b/>
          <w:sz w:val="21"/>
        </w:rPr>
        <w:t xml:space="preserve">Table 1 </w:t>
      </w:r>
      <w:r w:rsidRPr="00FF424A">
        <w:rPr>
          <w:sz w:val="21"/>
        </w:rPr>
        <w:t>Description for each feature</w:t>
      </w:r>
    </w:p>
    <w:p w14:paraId="249EE0F3" w14:textId="74EB4A12" w:rsidR="00570253" w:rsidRDefault="00E6450B" w:rsidP="009259FE">
      <w:pPr>
        <w:ind w:firstLine="420"/>
        <w:rPr>
          <w:sz w:val="21"/>
        </w:rPr>
      </w:pPr>
      <w:r w:rsidRPr="00FF424A">
        <w:rPr>
          <w:sz w:val="21"/>
        </w:rPr>
        <w:t>For this data, there are two main tasks, one is to improve the performance of predicting churned customers while the other is to find the most influential factors that make the customers "churn". However</w:t>
      </w:r>
      <w:r w:rsidR="00FF424A" w:rsidRPr="00FF424A">
        <w:rPr>
          <w:sz w:val="21"/>
        </w:rPr>
        <w:t>,</w:t>
      </w:r>
      <w:r w:rsidRPr="00FF424A">
        <w:rPr>
          <w:sz w:val="21"/>
        </w:rPr>
        <w:t xml:space="preserve"> finding the factors that matter </w:t>
      </w:r>
      <w:r w:rsidR="00805F5D">
        <w:rPr>
          <w:noProof/>
        </w:rPr>
        <w:lastRenderedPageBreak/>
        <w:drawing>
          <wp:anchor distT="0" distB="0" distL="114300" distR="114300" simplePos="0" relativeHeight="251661312" behindDoc="0" locked="0" layoutInCell="1" allowOverlap="1" wp14:anchorId="3C77D28E" wp14:editId="3C4DE274">
            <wp:simplePos x="0" y="0"/>
            <wp:positionH relativeFrom="column">
              <wp:posOffset>3568700</wp:posOffset>
            </wp:positionH>
            <wp:positionV relativeFrom="paragraph">
              <wp:posOffset>4445</wp:posOffset>
            </wp:positionV>
            <wp:extent cx="3293745" cy="2099310"/>
            <wp:effectExtent l="0" t="0" r="190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93745" cy="2099310"/>
                    </a:xfrm>
                    <a:prstGeom prst="rect">
                      <a:avLst/>
                    </a:prstGeom>
                    <a:noFill/>
                    <a:ln>
                      <a:noFill/>
                    </a:ln>
                  </pic:spPr>
                </pic:pic>
              </a:graphicData>
            </a:graphic>
            <wp14:sizeRelV relativeFrom="margin">
              <wp14:pctHeight>0</wp14:pctHeight>
            </wp14:sizeRelV>
          </wp:anchor>
        </w:drawing>
      </w:r>
      <w:r w:rsidRPr="00FF424A">
        <w:rPr>
          <w:sz w:val="21"/>
        </w:rPr>
        <w:t xml:space="preserve">most is a common strategy when enhancing the model performance so I rather treat them as a same task. </w:t>
      </w:r>
      <w:r w:rsidR="00570253">
        <w:rPr>
          <w:sz w:val="21"/>
        </w:rPr>
        <w:t>S</w:t>
      </w:r>
      <w:r w:rsidR="00570253" w:rsidRPr="00570253">
        <w:rPr>
          <w:sz w:val="21"/>
        </w:rPr>
        <w:t>everal projects have already been done to solve this problem and achieve good results.</w:t>
      </w:r>
    </w:p>
    <w:p w14:paraId="1B2DBA13" w14:textId="2FD8A0D5" w:rsidR="00E6450B" w:rsidRDefault="00E6450B" w:rsidP="009259FE">
      <w:pPr>
        <w:ind w:firstLine="420"/>
        <w:rPr>
          <w:sz w:val="21"/>
        </w:rPr>
      </w:pPr>
      <w:proofErr w:type="gramStart"/>
      <w:r w:rsidRPr="00FF424A">
        <w:rPr>
          <w:sz w:val="21"/>
        </w:rPr>
        <w:t>Thomas</w:t>
      </w:r>
      <w:r w:rsidR="007B3FDA" w:rsidRPr="007B3FDA">
        <w:rPr>
          <w:sz w:val="21"/>
          <w:vertAlign w:val="superscript"/>
        </w:rPr>
        <w:t>[</w:t>
      </w:r>
      <w:proofErr w:type="gramEnd"/>
      <w:r w:rsidR="007B3FDA" w:rsidRPr="007B3FDA">
        <w:rPr>
          <w:sz w:val="21"/>
          <w:vertAlign w:val="superscript"/>
        </w:rPr>
        <w:t>3]</w:t>
      </w:r>
      <w:r w:rsidRPr="007B3FDA">
        <w:rPr>
          <w:sz w:val="21"/>
          <w:vertAlign w:val="superscript"/>
        </w:rPr>
        <w:t xml:space="preserve"> </w:t>
      </w:r>
      <w:r w:rsidRPr="00FF424A">
        <w:rPr>
          <w:sz w:val="21"/>
        </w:rPr>
        <w:t>used SMOTE which is an approach to address imbalanced datasets by oversampling the minority class and found great improvement when processing the data generated by this strategy. The result showed that compared to the raw data, this new data could improve the F1 score from average 0.6 to average 0.9.</w:t>
      </w:r>
      <w:r w:rsidR="009259FE">
        <w:rPr>
          <w:rFonts w:hint="eastAsia"/>
          <w:sz w:val="21"/>
        </w:rPr>
        <w:t xml:space="preserve"> </w:t>
      </w:r>
      <w:proofErr w:type="gramStart"/>
      <w:r w:rsidRPr="00FF424A">
        <w:rPr>
          <w:sz w:val="21"/>
        </w:rPr>
        <w:t>Andi</w:t>
      </w:r>
      <w:r w:rsidR="007B3FDA" w:rsidRPr="007B3FDA">
        <w:rPr>
          <w:sz w:val="21"/>
          <w:vertAlign w:val="superscript"/>
        </w:rPr>
        <w:t>[</w:t>
      </w:r>
      <w:proofErr w:type="gramEnd"/>
      <w:r w:rsidR="007B3FDA" w:rsidRPr="007B3FDA">
        <w:rPr>
          <w:sz w:val="21"/>
          <w:vertAlign w:val="superscript"/>
        </w:rPr>
        <w:t>4]</w:t>
      </w:r>
      <w:r w:rsidRPr="00FF424A">
        <w:rPr>
          <w:sz w:val="21"/>
        </w:rPr>
        <w:t xml:space="preserve"> looked into the details about the raw data and </w:t>
      </w:r>
      <w:r w:rsidR="009259FE">
        <w:rPr>
          <w:sz w:val="21"/>
        </w:rPr>
        <w:t>found some interesting</w:t>
      </w:r>
      <w:r w:rsidRPr="00FF424A">
        <w:rPr>
          <w:sz w:val="21"/>
        </w:rPr>
        <w:t xml:space="preserve"> relationship</w:t>
      </w:r>
      <w:r w:rsidR="009259FE">
        <w:rPr>
          <w:sz w:val="21"/>
        </w:rPr>
        <w:t>s between the features and</w:t>
      </w:r>
      <w:r w:rsidRPr="00FF424A">
        <w:rPr>
          <w:sz w:val="21"/>
        </w:rPr>
        <w:t xml:space="preserve"> the target variable. </w:t>
      </w:r>
      <w:r w:rsidR="009259FE">
        <w:rPr>
          <w:sz w:val="21"/>
        </w:rPr>
        <w:t>The EDA showed</w:t>
      </w:r>
      <w:r w:rsidRPr="00FF424A">
        <w:rPr>
          <w:sz w:val="21"/>
        </w:rPr>
        <w:t xml:space="preserve"> that the likelihood of the customers' leaving is related to the money they spend annually, the months of inactivity in their bank account and their credit limit.</w:t>
      </w:r>
      <w:r w:rsidR="009259FE">
        <w:rPr>
          <w:rFonts w:hint="eastAsia"/>
          <w:sz w:val="21"/>
        </w:rPr>
        <w:t xml:space="preserve"> </w:t>
      </w:r>
      <w:proofErr w:type="gramStart"/>
      <w:r w:rsidRPr="00FF424A">
        <w:rPr>
          <w:sz w:val="21"/>
        </w:rPr>
        <w:t>Joseph</w:t>
      </w:r>
      <w:r w:rsidR="007B3FDA" w:rsidRPr="007B3FDA">
        <w:rPr>
          <w:sz w:val="21"/>
          <w:vertAlign w:val="superscript"/>
        </w:rPr>
        <w:t>[</w:t>
      </w:r>
      <w:proofErr w:type="gramEnd"/>
      <w:r w:rsidR="007B3FDA">
        <w:rPr>
          <w:sz w:val="21"/>
          <w:vertAlign w:val="superscript"/>
        </w:rPr>
        <w:t>5</w:t>
      </w:r>
      <w:r w:rsidR="007B3FDA" w:rsidRPr="007B3FDA">
        <w:rPr>
          <w:sz w:val="21"/>
          <w:vertAlign w:val="superscript"/>
        </w:rPr>
        <w:t>]</w:t>
      </w:r>
      <w:r w:rsidRPr="00FF424A">
        <w:rPr>
          <w:sz w:val="21"/>
        </w:rPr>
        <w:t xml:space="preserve"> used Random Forest and </w:t>
      </w:r>
      <w:proofErr w:type="spellStart"/>
      <w:r w:rsidRPr="00FF424A">
        <w:rPr>
          <w:sz w:val="21"/>
        </w:rPr>
        <w:t>LightGBM</w:t>
      </w:r>
      <w:proofErr w:type="spellEnd"/>
      <w:r w:rsidRPr="00FF424A">
        <w:rPr>
          <w:sz w:val="21"/>
        </w:rPr>
        <w:t xml:space="preserve"> to predict with 97% recall and 95% accuracy and plotted the importance of these features</w:t>
      </w:r>
      <w:r w:rsidR="00712157">
        <w:rPr>
          <w:sz w:val="21"/>
        </w:rPr>
        <w:t xml:space="preserve"> </w:t>
      </w:r>
      <w:r w:rsidR="009259FE">
        <w:rPr>
          <w:sz w:val="21"/>
        </w:rPr>
        <w:t>which</w:t>
      </w:r>
      <w:r w:rsidRPr="00FF424A">
        <w:rPr>
          <w:sz w:val="21"/>
        </w:rPr>
        <w:t xml:space="preserve"> showed that </w:t>
      </w:r>
      <w:r w:rsidR="00712157">
        <w:rPr>
          <w:sz w:val="21"/>
        </w:rPr>
        <w:t>the</w:t>
      </w:r>
      <w:r w:rsidRPr="00FF424A">
        <w:rPr>
          <w:sz w:val="21"/>
        </w:rPr>
        <w:t xml:space="preserve"> transaction </w:t>
      </w:r>
      <w:r w:rsidR="00712157">
        <w:rPr>
          <w:sz w:val="21"/>
        </w:rPr>
        <w:t>feature</w:t>
      </w:r>
      <w:r w:rsidRPr="00FF424A">
        <w:rPr>
          <w:sz w:val="21"/>
        </w:rPr>
        <w:t xml:space="preserve"> ranked top</w:t>
      </w:r>
      <w:r w:rsidR="00712157">
        <w:rPr>
          <w:sz w:val="21"/>
        </w:rPr>
        <w:t xml:space="preserve"> in both models, so </w:t>
      </w:r>
      <w:r w:rsidRPr="00FF424A">
        <w:rPr>
          <w:sz w:val="21"/>
        </w:rPr>
        <w:t>we need to look these features thoroughly when doing exploratory data analysis.</w:t>
      </w:r>
    </w:p>
    <w:p w14:paraId="71206EFD" w14:textId="77777777" w:rsidR="007B3FDA" w:rsidRPr="00FF424A" w:rsidRDefault="007B3FDA" w:rsidP="009259FE">
      <w:pPr>
        <w:ind w:firstLine="420"/>
        <w:rPr>
          <w:sz w:val="21"/>
        </w:rPr>
      </w:pPr>
    </w:p>
    <w:p w14:paraId="7D4F889E" w14:textId="519DEF90" w:rsidR="00FF424A" w:rsidRPr="00FF424A" w:rsidRDefault="00FF424A" w:rsidP="00FF424A">
      <w:pPr>
        <w:pStyle w:val="af7"/>
        <w:numPr>
          <w:ilvl w:val="0"/>
          <w:numId w:val="1"/>
        </w:numPr>
        <w:ind w:firstLineChars="0"/>
        <w:rPr>
          <w:rFonts w:ascii="Arial" w:hAnsi="Arial" w:cs="Arial"/>
          <w:b/>
        </w:rPr>
      </w:pPr>
      <w:r w:rsidRPr="00FF424A">
        <w:rPr>
          <w:rFonts w:ascii="Arial" w:hAnsi="Arial" w:cs="Arial" w:hint="eastAsia"/>
          <w:b/>
        </w:rPr>
        <w:t>E</w:t>
      </w:r>
      <w:r w:rsidRPr="00FF424A">
        <w:rPr>
          <w:rFonts w:ascii="Arial" w:hAnsi="Arial" w:cs="Arial"/>
          <w:b/>
        </w:rPr>
        <w:t>DA</w:t>
      </w:r>
    </w:p>
    <w:p w14:paraId="4B6CAFB6" w14:textId="71DB9CC9" w:rsidR="00D97ED0" w:rsidRDefault="007B3212" w:rsidP="00712157">
      <w:pPr>
        <w:ind w:firstLine="360"/>
        <w:rPr>
          <w:sz w:val="21"/>
        </w:rPr>
      </w:pPr>
      <w:r>
        <w:rPr>
          <w:noProof/>
        </w:rPr>
        <w:drawing>
          <wp:anchor distT="0" distB="0" distL="114300" distR="114300" simplePos="0" relativeHeight="251660288" behindDoc="0" locked="0" layoutInCell="1" allowOverlap="1" wp14:anchorId="2493C1A0" wp14:editId="5C1A4153">
            <wp:simplePos x="0" y="0"/>
            <wp:positionH relativeFrom="column">
              <wp:posOffset>352425</wp:posOffset>
            </wp:positionH>
            <wp:positionV relativeFrom="paragraph">
              <wp:posOffset>509270</wp:posOffset>
            </wp:positionV>
            <wp:extent cx="2620010" cy="1822450"/>
            <wp:effectExtent l="0" t="0" r="889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620010"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7ED0">
        <w:rPr>
          <w:sz w:val="21"/>
        </w:rPr>
        <w:t xml:space="preserve">I’ve plotted the relationship between every feature and the target variable and found some relations that </w:t>
      </w:r>
      <w:r w:rsidR="00570253">
        <w:rPr>
          <w:sz w:val="21"/>
        </w:rPr>
        <w:t>are worth notic</w:t>
      </w:r>
      <w:r>
        <w:rPr>
          <w:sz w:val="21"/>
        </w:rPr>
        <w:t>e</w:t>
      </w:r>
      <w:r w:rsidR="00570253">
        <w:rPr>
          <w:sz w:val="21"/>
        </w:rPr>
        <w:t>.</w:t>
      </w:r>
    </w:p>
    <w:p w14:paraId="5F1CA131" w14:textId="3F95D365" w:rsidR="00712157" w:rsidRDefault="00712157" w:rsidP="00805F5D">
      <w:pPr>
        <w:ind w:firstLine="360"/>
        <w:rPr>
          <w:sz w:val="21"/>
        </w:rPr>
      </w:pPr>
      <w:r w:rsidRPr="00712157">
        <w:rPr>
          <w:rFonts w:hint="eastAsia"/>
          <w:b/>
          <w:sz w:val="21"/>
        </w:rPr>
        <w:t>F</w:t>
      </w:r>
      <w:r w:rsidRPr="00712157">
        <w:rPr>
          <w:b/>
          <w:sz w:val="21"/>
        </w:rPr>
        <w:t>igure 2</w:t>
      </w:r>
      <w:r>
        <w:rPr>
          <w:sz w:val="21"/>
        </w:rPr>
        <w:t xml:space="preserve"> </w:t>
      </w:r>
      <w:r w:rsidR="00570253" w:rsidRPr="00570253">
        <w:rPr>
          <w:sz w:val="21"/>
        </w:rPr>
        <w:t>This graph displays how the number of contacts is distributed across two different customers. It seems that churning customers have had more contacts in the last 12 months with the bank managers.</w:t>
      </w:r>
    </w:p>
    <w:p w14:paraId="71FFA799" w14:textId="669D0446" w:rsidR="00805F5D" w:rsidRDefault="00805F5D" w:rsidP="00712157">
      <w:pPr>
        <w:rPr>
          <w:sz w:val="21"/>
        </w:rPr>
      </w:pPr>
    </w:p>
    <w:p w14:paraId="34120DAF" w14:textId="05E0C13F" w:rsidR="00805F5D" w:rsidRDefault="00805F5D" w:rsidP="00712157">
      <w:pPr>
        <w:rPr>
          <w:sz w:val="21"/>
        </w:rPr>
      </w:pPr>
    </w:p>
    <w:p w14:paraId="1A6233E1" w14:textId="77777777" w:rsidR="00D25F95" w:rsidRPr="00D25F95" w:rsidRDefault="00D25F95" w:rsidP="00712157">
      <w:pPr>
        <w:rPr>
          <w:sz w:val="21"/>
        </w:rPr>
      </w:pPr>
    </w:p>
    <w:p w14:paraId="0D076964" w14:textId="577CB7F8" w:rsidR="00642031" w:rsidRDefault="00642031" w:rsidP="00712157">
      <w:pPr>
        <w:rPr>
          <w:sz w:val="21"/>
        </w:rPr>
      </w:pPr>
      <w:r>
        <w:rPr>
          <w:noProof/>
        </w:rPr>
        <w:drawing>
          <wp:anchor distT="0" distB="0" distL="114300" distR="114300" simplePos="0" relativeHeight="251662336" behindDoc="0" locked="0" layoutInCell="1" allowOverlap="1" wp14:anchorId="1AA17C2D" wp14:editId="5E718A13">
            <wp:simplePos x="0" y="0"/>
            <wp:positionH relativeFrom="column">
              <wp:posOffset>5080</wp:posOffset>
            </wp:positionH>
            <wp:positionV relativeFrom="paragraph">
              <wp:posOffset>3086100</wp:posOffset>
            </wp:positionV>
            <wp:extent cx="3293745" cy="2166620"/>
            <wp:effectExtent l="0" t="0" r="1905" b="508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93745" cy="2166620"/>
                    </a:xfrm>
                    <a:prstGeom prst="rect">
                      <a:avLst/>
                    </a:prstGeom>
                    <a:noFill/>
                    <a:ln>
                      <a:noFill/>
                    </a:ln>
                  </pic:spPr>
                </pic:pic>
              </a:graphicData>
            </a:graphic>
            <wp14:sizeRelV relativeFrom="margin">
              <wp14:pctHeight>0</wp14:pctHeight>
            </wp14:sizeRelV>
          </wp:anchor>
        </w:drawing>
      </w:r>
      <w:r w:rsidR="00805F5D" w:rsidRPr="00642031">
        <w:rPr>
          <w:rFonts w:hint="eastAsia"/>
          <w:b/>
          <w:sz w:val="21"/>
        </w:rPr>
        <w:t>F</w:t>
      </w:r>
      <w:r w:rsidR="00805F5D" w:rsidRPr="00642031">
        <w:rPr>
          <w:b/>
          <w:sz w:val="21"/>
        </w:rPr>
        <w:t>igure 3</w:t>
      </w:r>
      <w:r w:rsidR="00805F5D">
        <w:rPr>
          <w:sz w:val="21"/>
        </w:rPr>
        <w:t xml:space="preserve"> This graph shows that the total transaction amount of </w:t>
      </w:r>
      <w:proofErr w:type="spellStart"/>
      <w:r w:rsidR="00805F5D">
        <w:rPr>
          <w:sz w:val="21"/>
        </w:rPr>
        <w:t>attrited</w:t>
      </w:r>
      <w:proofErr w:type="spellEnd"/>
      <w:r w:rsidR="00805F5D">
        <w:rPr>
          <w:sz w:val="21"/>
        </w:rPr>
        <w:t xml:space="preserve"> customer</w:t>
      </w:r>
      <w:r>
        <w:rPr>
          <w:sz w:val="21"/>
        </w:rPr>
        <w:t>s</w:t>
      </w:r>
      <w:r w:rsidR="00805F5D">
        <w:rPr>
          <w:sz w:val="21"/>
        </w:rPr>
        <w:t xml:space="preserve"> is smaller than that of existing customers</w:t>
      </w:r>
      <w:r>
        <w:rPr>
          <w:sz w:val="21"/>
        </w:rPr>
        <w:t xml:space="preserve"> which explains why this feature ranks top in both models of Joseph’s projects.</w:t>
      </w:r>
    </w:p>
    <w:p w14:paraId="66AA7ABC" w14:textId="248E79FB" w:rsidR="00642031" w:rsidRDefault="00642031" w:rsidP="00712157">
      <w:pPr>
        <w:rPr>
          <w:sz w:val="21"/>
        </w:rPr>
      </w:pPr>
      <w:r w:rsidRPr="007B3FDA">
        <w:rPr>
          <w:rFonts w:hint="eastAsia"/>
          <w:b/>
          <w:sz w:val="21"/>
        </w:rPr>
        <w:t>Figure</w:t>
      </w:r>
      <w:r w:rsidRPr="007B3FDA">
        <w:rPr>
          <w:b/>
          <w:sz w:val="21"/>
        </w:rPr>
        <w:t xml:space="preserve"> 4</w:t>
      </w:r>
      <w:r>
        <w:rPr>
          <w:sz w:val="21"/>
        </w:rPr>
        <w:t xml:space="preserve"> This graph has </w:t>
      </w:r>
      <w:r w:rsidR="00570253">
        <w:rPr>
          <w:sz w:val="21"/>
        </w:rPr>
        <w:t>a</w:t>
      </w:r>
      <w:r>
        <w:rPr>
          <w:sz w:val="21"/>
        </w:rPr>
        <w:t xml:space="preserve"> similar pattern as figure 3 which shows that total transaction count is also </w:t>
      </w:r>
      <w:proofErr w:type="gramStart"/>
      <w:r>
        <w:rPr>
          <w:sz w:val="21"/>
        </w:rPr>
        <w:t>a</w:t>
      </w:r>
      <w:proofErr w:type="gramEnd"/>
      <w:r>
        <w:rPr>
          <w:sz w:val="21"/>
        </w:rPr>
        <w:t xml:space="preserve"> important feature when we try to classify </w:t>
      </w:r>
      <w:proofErr w:type="spellStart"/>
      <w:r>
        <w:rPr>
          <w:sz w:val="21"/>
        </w:rPr>
        <w:t>attrited</w:t>
      </w:r>
      <w:proofErr w:type="spellEnd"/>
      <w:r>
        <w:rPr>
          <w:sz w:val="21"/>
        </w:rPr>
        <w:t xml:space="preserve"> customer from the existing customer.</w:t>
      </w:r>
    </w:p>
    <w:p w14:paraId="1008F706" w14:textId="77777777" w:rsidR="007B3FDA" w:rsidRDefault="007B3FDA" w:rsidP="00712157">
      <w:pPr>
        <w:rPr>
          <w:sz w:val="21"/>
        </w:rPr>
      </w:pPr>
    </w:p>
    <w:p w14:paraId="60982C22" w14:textId="2058A06F" w:rsidR="00642031" w:rsidRDefault="007A5FE3" w:rsidP="00642031">
      <w:pPr>
        <w:pStyle w:val="af7"/>
        <w:numPr>
          <w:ilvl w:val="0"/>
          <w:numId w:val="1"/>
        </w:numPr>
        <w:ind w:firstLineChars="0"/>
        <w:rPr>
          <w:rFonts w:ascii="Arial" w:hAnsi="Arial" w:cs="Arial"/>
          <w:b/>
        </w:rPr>
      </w:pPr>
      <w:r>
        <w:rPr>
          <w:rFonts w:ascii="Arial" w:hAnsi="Arial" w:cs="Arial" w:hint="eastAsia"/>
          <w:b/>
        </w:rPr>
        <w:t>Method</w:t>
      </w:r>
    </w:p>
    <w:p w14:paraId="030F749B" w14:textId="245EC37E" w:rsidR="00267B94" w:rsidRPr="00267B94" w:rsidRDefault="00267B94" w:rsidP="00267B94">
      <w:pPr>
        <w:rPr>
          <w:rFonts w:ascii="Arial" w:hAnsi="Arial" w:cs="Arial"/>
          <w:b/>
          <w:sz w:val="22"/>
        </w:rPr>
      </w:pPr>
      <w:r w:rsidRPr="00267B94">
        <w:rPr>
          <w:rFonts w:ascii="Arial" w:hAnsi="Arial" w:cs="Arial" w:hint="eastAsia"/>
          <w:b/>
          <w:sz w:val="22"/>
        </w:rPr>
        <w:t>3</w:t>
      </w:r>
      <w:r w:rsidRPr="00267B94">
        <w:rPr>
          <w:rFonts w:ascii="Arial" w:hAnsi="Arial" w:cs="Arial"/>
          <w:b/>
          <w:sz w:val="22"/>
        </w:rPr>
        <w:t>.1 Preprocessing</w:t>
      </w:r>
    </w:p>
    <w:p w14:paraId="1D350C97" w14:textId="47FA9394" w:rsidR="00642031" w:rsidRDefault="00FC2A44" w:rsidP="00FC2A44">
      <w:pPr>
        <w:ind w:firstLine="360"/>
        <w:rPr>
          <w:sz w:val="21"/>
        </w:rPr>
      </w:pPr>
      <w:r w:rsidRPr="00FC2A44">
        <w:rPr>
          <w:sz w:val="21"/>
        </w:rPr>
        <w:t>This dataset is not IID since all features are not identically distributed</w:t>
      </w:r>
      <w:r>
        <w:rPr>
          <w:sz w:val="21"/>
        </w:rPr>
        <w:t>. It</w:t>
      </w:r>
      <w:r w:rsidRPr="00FC2A44">
        <w:rPr>
          <w:sz w:val="21"/>
        </w:rPr>
        <w:t xml:space="preserve"> does not have </w:t>
      </w:r>
      <w:r w:rsidR="00AB5517">
        <w:rPr>
          <w:sz w:val="21"/>
        </w:rPr>
        <w:t xml:space="preserve">a </w:t>
      </w:r>
      <w:r w:rsidRPr="00FC2A44">
        <w:rPr>
          <w:sz w:val="21"/>
        </w:rPr>
        <w:t>group structure, nor does it have time-series data.</w:t>
      </w:r>
      <w:r>
        <w:rPr>
          <w:sz w:val="21"/>
        </w:rPr>
        <w:t xml:space="preserve"> But</w:t>
      </w:r>
      <w:r w:rsidRPr="00FC2A44">
        <w:rPr>
          <w:sz w:val="21"/>
        </w:rPr>
        <w:t xml:space="preserve"> </w:t>
      </w:r>
      <w:r>
        <w:rPr>
          <w:sz w:val="21"/>
        </w:rPr>
        <w:t>i</w:t>
      </w:r>
      <w:r w:rsidRPr="00FC2A44">
        <w:rPr>
          <w:sz w:val="21"/>
        </w:rPr>
        <w:t xml:space="preserve">t is imbalanced, so </w:t>
      </w:r>
      <w:r w:rsidR="00135498">
        <w:rPr>
          <w:sz w:val="21"/>
        </w:rPr>
        <w:t>it is better to use</w:t>
      </w:r>
      <w:r w:rsidRPr="00FC2A44">
        <w:rPr>
          <w:sz w:val="21"/>
        </w:rPr>
        <w:t xml:space="preserve"> stratify method when splitting. The train size </w:t>
      </w:r>
      <w:r w:rsidR="00135498">
        <w:rPr>
          <w:sz w:val="21"/>
        </w:rPr>
        <w:t>is</w:t>
      </w:r>
      <w:r w:rsidRPr="00FC2A44">
        <w:rPr>
          <w:sz w:val="21"/>
        </w:rPr>
        <w:t xml:space="preserve"> set as 0.6 and the val</w:t>
      </w:r>
      <w:r>
        <w:rPr>
          <w:sz w:val="21"/>
        </w:rPr>
        <w:t>idation</w:t>
      </w:r>
      <w:r w:rsidRPr="00FC2A44">
        <w:rPr>
          <w:sz w:val="21"/>
        </w:rPr>
        <w:t xml:space="preserve"> size as well as</w:t>
      </w:r>
      <w:r>
        <w:rPr>
          <w:sz w:val="21"/>
        </w:rPr>
        <w:t xml:space="preserve"> the </w:t>
      </w:r>
      <w:r w:rsidRPr="00FC2A44">
        <w:rPr>
          <w:sz w:val="21"/>
        </w:rPr>
        <w:t xml:space="preserve">test size both as 0.2 </w:t>
      </w:r>
      <w:r>
        <w:rPr>
          <w:sz w:val="21"/>
        </w:rPr>
        <w:t>because it is</w:t>
      </w:r>
      <w:r w:rsidRPr="00FC2A44">
        <w:rPr>
          <w:sz w:val="21"/>
        </w:rPr>
        <w:t xml:space="preserve"> how people normally split</w:t>
      </w:r>
      <w:r>
        <w:rPr>
          <w:sz w:val="21"/>
        </w:rPr>
        <w:t xml:space="preserve"> </w:t>
      </w:r>
      <w:r w:rsidRPr="00FC2A44">
        <w:rPr>
          <w:sz w:val="21"/>
        </w:rPr>
        <w:t>their data</w:t>
      </w:r>
      <w:r>
        <w:rPr>
          <w:sz w:val="21"/>
        </w:rPr>
        <w:t xml:space="preserve"> when they have lots of data points.</w:t>
      </w:r>
    </w:p>
    <w:p w14:paraId="6243CE9F" w14:textId="5F575C51" w:rsidR="00135498" w:rsidRDefault="00135498" w:rsidP="00135498">
      <w:pPr>
        <w:ind w:firstLine="360"/>
        <w:rPr>
          <w:sz w:val="21"/>
        </w:rPr>
      </w:pPr>
      <w:r>
        <w:rPr>
          <w:sz w:val="21"/>
        </w:rPr>
        <w:t>I</w:t>
      </w:r>
      <w:r w:rsidR="00AB5517" w:rsidRPr="00AB5517">
        <w:rPr>
          <w:sz w:val="21"/>
        </w:rPr>
        <w:t xml:space="preserve"> treat</w:t>
      </w:r>
      <w:r>
        <w:rPr>
          <w:sz w:val="21"/>
        </w:rPr>
        <w:t>ed</w:t>
      </w:r>
      <w:r w:rsidR="00AB5517" w:rsidRPr="00AB5517">
        <w:rPr>
          <w:sz w:val="21"/>
        </w:rPr>
        <w:t xml:space="preserve"> discrete numerical features (</w:t>
      </w:r>
      <w:proofErr w:type="spellStart"/>
      <w:r w:rsidR="00AB5517" w:rsidRPr="00AB5517">
        <w:rPr>
          <w:sz w:val="21"/>
        </w:rPr>
        <w:t>dis_fea</w:t>
      </w:r>
      <w:proofErr w:type="spellEnd"/>
      <w:r w:rsidR="00AB5517" w:rsidRPr="00AB5517">
        <w:rPr>
          <w:sz w:val="21"/>
        </w:rPr>
        <w:t xml:space="preserve">) as ordinal features and put them directly into the model since they are </w:t>
      </w:r>
      <w:r w:rsidR="00AB5517" w:rsidRPr="00AB5517">
        <w:rPr>
          <w:sz w:val="21"/>
        </w:rPr>
        <w:lastRenderedPageBreak/>
        <w:t>already in numerical form. Categorical features (</w:t>
      </w:r>
      <w:proofErr w:type="spellStart"/>
      <w:r w:rsidR="00AB5517" w:rsidRPr="00AB5517">
        <w:rPr>
          <w:sz w:val="21"/>
        </w:rPr>
        <w:t>cat_fea</w:t>
      </w:r>
      <w:proofErr w:type="spellEnd"/>
      <w:r w:rsidR="00AB5517" w:rsidRPr="00AB5517">
        <w:rPr>
          <w:sz w:val="21"/>
        </w:rPr>
        <w:t xml:space="preserve">) need to be treated with </w:t>
      </w:r>
      <w:proofErr w:type="spellStart"/>
      <w:r w:rsidR="00AB5517" w:rsidRPr="00AB5517">
        <w:rPr>
          <w:sz w:val="21"/>
        </w:rPr>
        <w:t>OneHotEncoder</w:t>
      </w:r>
      <w:proofErr w:type="spellEnd"/>
      <w:r w:rsidR="00AB5517" w:rsidRPr="00AB5517">
        <w:rPr>
          <w:sz w:val="21"/>
        </w:rPr>
        <w:t xml:space="preserve"> because it is not sensible if we put gender and marital status in order. For ordinal features(</w:t>
      </w:r>
      <w:proofErr w:type="spellStart"/>
      <w:r w:rsidR="00AB5517" w:rsidRPr="00AB5517">
        <w:rPr>
          <w:sz w:val="21"/>
        </w:rPr>
        <w:t>ord_fea</w:t>
      </w:r>
      <w:proofErr w:type="spellEnd"/>
      <w:r w:rsidR="00AB5517" w:rsidRPr="00AB5517">
        <w:rPr>
          <w:sz w:val="21"/>
        </w:rPr>
        <w:t xml:space="preserve">), </w:t>
      </w:r>
      <w:proofErr w:type="spellStart"/>
      <w:r w:rsidR="00AB5517" w:rsidRPr="00AB5517">
        <w:rPr>
          <w:sz w:val="21"/>
        </w:rPr>
        <w:t>OrdinalEncoder</w:t>
      </w:r>
      <w:proofErr w:type="spellEnd"/>
      <w:r w:rsidR="00AB5517" w:rsidRPr="00AB5517">
        <w:rPr>
          <w:sz w:val="21"/>
        </w:rPr>
        <w:t xml:space="preserve"> </w:t>
      </w:r>
      <w:r>
        <w:rPr>
          <w:sz w:val="21"/>
        </w:rPr>
        <w:t xml:space="preserve">is the best fit </w:t>
      </w:r>
      <w:r w:rsidR="00AB5517" w:rsidRPr="00AB5517">
        <w:rPr>
          <w:sz w:val="21"/>
        </w:rPr>
        <w:t>because there is ordinal information contained in educational level, income category, and card category. For continuous numerical feature(</w:t>
      </w:r>
      <w:proofErr w:type="spellStart"/>
      <w:r w:rsidR="00AB5517" w:rsidRPr="00AB5517">
        <w:rPr>
          <w:sz w:val="21"/>
        </w:rPr>
        <w:t>con_fea</w:t>
      </w:r>
      <w:proofErr w:type="spellEnd"/>
      <w:r w:rsidR="00AB5517" w:rsidRPr="00AB5517">
        <w:rPr>
          <w:sz w:val="21"/>
        </w:rPr>
        <w:t xml:space="preserve">), </w:t>
      </w:r>
      <w:r>
        <w:rPr>
          <w:sz w:val="21"/>
        </w:rPr>
        <w:t>I chose</w:t>
      </w:r>
      <w:r w:rsidR="00AB5517" w:rsidRPr="00AB5517">
        <w:rPr>
          <w:sz w:val="21"/>
        </w:rPr>
        <w:t xml:space="preserve"> </w:t>
      </w:r>
      <w:proofErr w:type="spellStart"/>
      <w:r w:rsidR="00AB5517" w:rsidRPr="00AB5517">
        <w:rPr>
          <w:sz w:val="21"/>
        </w:rPr>
        <w:t>StandardScaler</w:t>
      </w:r>
      <w:proofErr w:type="spellEnd"/>
      <w:r w:rsidR="00AB5517" w:rsidRPr="00AB5517">
        <w:rPr>
          <w:sz w:val="21"/>
        </w:rPr>
        <w:t>. Since in these columns, '</w:t>
      </w:r>
      <w:proofErr w:type="spellStart"/>
      <w:r w:rsidR="00AB5517" w:rsidRPr="00AB5517">
        <w:rPr>
          <w:sz w:val="21"/>
        </w:rPr>
        <w:t>Customer_Age</w:t>
      </w:r>
      <w:proofErr w:type="spellEnd"/>
      <w:r w:rsidR="00AB5517" w:rsidRPr="00AB5517">
        <w:rPr>
          <w:sz w:val="21"/>
        </w:rPr>
        <w:t>', '</w:t>
      </w:r>
      <w:proofErr w:type="spellStart"/>
      <w:r w:rsidR="00AB5517" w:rsidRPr="00AB5517">
        <w:rPr>
          <w:sz w:val="21"/>
        </w:rPr>
        <w:t>Monts_on_book</w:t>
      </w:r>
      <w:proofErr w:type="spellEnd"/>
      <w:r w:rsidR="00AB5517" w:rsidRPr="00AB5517">
        <w:rPr>
          <w:sz w:val="21"/>
        </w:rPr>
        <w:t>', and '</w:t>
      </w:r>
      <w:proofErr w:type="spellStart"/>
      <w:r w:rsidR="00AB5517" w:rsidRPr="00AB5517">
        <w:rPr>
          <w:sz w:val="21"/>
        </w:rPr>
        <w:t>Total_Trans_Ct</w:t>
      </w:r>
      <w:proofErr w:type="spellEnd"/>
      <w:r w:rsidR="00AB5517" w:rsidRPr="00AB5517">
        <w:rPr>
          <w:sz w:val="21"/>
        </w:rPr>
        <w:t xml:space="preserve">' are nearly normally distributed though some are skewed while other features have long tails which are not suitable to use </w:t>
      </w:r>
      <w:proofErr w:type="spellStart"/>
      <w:r w:rsidR="00AB5517" w:rsidRPr="00AB5517">
        <w:rPr>
          <w:sz w:val="21"/>
        </w:rPr>
        <w:t>MinMaxScaler</w:t>
      </w:r>
      <w:proofErr w:type="spellEnd"/>
      <w:r w:rsidR="00AB5517" w:rsidRPr="00AB5517">
        <w:rPr>
          <w:sz w:val="21"/>
        </w:rPr>
        <w:t>.</w:t>
      </w:r>
      <w:r w:rsidR="006635AA">
        <w:rPr>
          <w:sz w:val="21"/>
        </w:rPr>
        <w:t xml:space="preserve"> </w:t>
      </w:r>
    </w:p>
    <w:p w14:paraId="0E767A28" w14:textId="14688654" w:rsidR="00BB76FC" w:rsidRDefault="002856EC" w:rsidP="00135498">
      <w:pPr>
        <w:ind w:firstLine="360"/>
        <w:rPr>
          <w:sz w:val="21"/>
        </w:rPr>
      </w:pPr>
      <w:r>
        <w:rPr>
          <w:noProof/>
        </w:rPr>
        <w:drawing>
          <wp:anchor distT="0" distB="0" distL="114300" distR="114300" simplePos="0" relativeHeight="251666432" behindDoc="0" locked="0" layoutInCell="1" allowOverlap="1" wp14:anchorId="0D0CC03C" wp14:editId="38AA7A64">
            <wp:simplePos x="0" y="0"/>
            <wp:positionH relativeFrom="column">
              <wp:posOffset>3599615</wp:posOffset>
            </wp:positionH>
            <wp:positionV relativeFrom="paragraph">
              <wp:posOffset>980014</wp:posOffset>
            </wp:positionV>
            <wp:extent cx="3293745" cy="216702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93745" cy="2167025"/>
                    </a:xfrm>
                    <a:prstGeom prst="rect">
                      <a:avLst/>
                    </a:prstGeom>
                    <a:noFill/>
                    <a:ln>
                      <a:noFill/>
                    </a:ln>
                  </pic:spPr>
                </pic:pic>
              </a:graphicData>
            </a:graphic>
          </wp:anchor>
        </w:drawing>
      </w:r>
      <w:r w:rsidR="00BB76FC" w:rsidRPr="00BB76FC">
        <w:rPr>
          <w:sz w:val="21"/>
        </w:rPr>
        <w:t xml:space="preserve">In this case, I also transform the target </w:t>
      </w:r>
      <w:proofErr w:type="spellStart"/>
      <w:r w:rsidR="00BB76FC" w:rsidRPr="00BB76FC">
        <w:rPr>
          <w:sz w:val="21"/>
        </w:rPr>
        <w:t>varible</w:t>
      </w:r>
      <w:proofErr w:type="spellEnd"/>
      <w:r w:rsidR="00BB76FC" w:rsidRPr="00BB76FC">
        <w:rPr>
          <w:sz w:val="21"/>
        </w:rPr>
        <w:t xml:space="preserve"> by setting all "Existing Customer" into 1 and all "</w:t>
      </w:r>
      <w:proofErr w:type="spellStart"/>
      <w:r w:rsidR="00BB76FC" w:rsidRPr="00BB76FC">
        <w:rPr>
          <w:sz w:val="21"/>
        </w:rPr>
        <w:t>Attrited</w:t>
      </w:r>
      <w:proofErr w:type="spellEnd"/>
      <w:r w:rsidR="00BB76FC" w:rsidRPr="00BB76FC">
        <w:rPr>
          <w:sz w:val="21"/>
        </w:rPr>
        <w:t xml:space="preserve"> Customer" into 0 to make it machine-comprehensible because it is a binary classification problem and the type of the values in the target variable is ‘string'. </w:t>
      </w:r>
    </w:p>
    <w:p w14:paraId="64B9F983" w14:textId="39042173" w:rsidR="00135498" w:rsidRDefault="00135498" w:rsidP="00135498">
      <w:pPr>
        <w:ind w:firstLine="360"/>
        <w:rPr>
          <w:sz w:val="21"/>
        </w:rPr>
      </w:pPr>
      <w:r>
        <w:rPr>
          <w:rFonts w:hint="eastAsia"/>
          <w:sz w:val="21"/>
        </w:rPr>
        <w:t>T</w:t>
      </w:r>
      <w:r>
        <w:rPr>
          <w:sz w:val="21"/>
        </w:rPr>
        <w:t>here are some missing values in some demographic variables like educational level, income category</w:t>
      </w:r>
      <w:r w:rsidR="00321729">
        <w:rPr>
          <w:rFonts w:hint="eastAsia"/>
          <w:sz w:val="21"/>
        </w:rPr>
        <w:t>,</w:t>
      </w:r>
      <w:r>
        <w:rPr>
          <w:sz w:val="21"/>
        </w:rPr>
        <w:t xml:space="preserve"> and marital status and we can treat them as one special category since they are </w:t>
      </w:r>
      <w:r w:rsidR="00F63CA0">
        <w:rPr>
          <w:sz w:val="21"/>
        </w:rPr>
        <w:t>all</w:t>
      </w:r>
      <w:r>
        <w:rPr>
          <w:sz w:val="21"/>
        </w:rPr>
        <w:t xml:space="preserve"> categorical features.</w:t>
      </w:r>
    </w:p>
    <w:p w14:paraId="2B17B5E1" w14:textId="1C50301A" w:rsidR="002856EC" w:rsidRPr="002856EC" w:rsidRDefault="002856EC" w:rsidP="002856EC">
      <w:pPr>
        <w:rPr>
          <w:rFonts w:ascii="Arial" w:hAnsi="Arial" w:cs="Arial"/>
          <w:b/>
          <w:sz w:val="22"/>
        </w:rPr>
      </w:pPr>
      <w:r w:rsidRPr="00267B94">
        <w:rPr>
          <w:rFonts w:ascii="Arial" w:hAnsi="Arial" w:cs="Arial" w:hint="eastAsia"/>
          <w:b/>
          <w:sz w:val="22"/>
        </w:rPr>
        <w:t>3</w:t>
      </w:r>
      <w:r w:rsidRPr="00267B94">
        <w:rPr>
          <w:rFonts w:ascii="Arial" w:hAnsi="Arial" w:cs="Arial"/>
          <w:b/>
          <w:sz w:val="22"/>
        </w:rPr>
        <w:t>.</w:t>
      </w:r>
      <w:r>
        <w:rPr>
          <w:rFonts w:ascii="Arial" w:hAnsi="Arial" w:cs="Arial"/>
          <w:b/>
          <w:sz w:val="22"/>
        </w:rPr>
        <w:t>2</w:t>
      </w:r>
      <w:r w:rsidRPr="00267B94">
        <w:rPr>
          <w:rFonts w:ascii="Arial" w:hAnsi="Arial" w:cs="Arial"/>
          <w:b/>
          <w:sz w:val="22"/>
        </w:rPr>
        <w:t xml:space="preserve"> </w:t>
      </w:r>
      <w:r>
        <w:rPr>
          <w:rFonts w:ascii="Arial" w:hAnsi="Arial" w:cs="Arial"/>
          <w:b/>
          <w:sz w:val="22"/>
        </w:rPr>
        <w:t>Parameter tuning</w:t>
      </w:r>
    </w:p>
    <w:p w14:paraId="18522AEC" w14:textId="18457A8A" w:rsidR="006D2C4B" w:rsidRDefault="00922CE4" w:rsidP="00135498">
      <w:pPr>
        <w:ind w:firstLine="360"/>
        <w:rPr>
          <w:sz w:val="21"/>
        </w:rPr>
      </w:pPr>
      <w:r w:rsidRPr="00922CE4">
        <w:rPr>
          <w:sz w:val="21"/>
        </w:rPr>
        <w:t xml:space="preserve">The ML </w:t>
      </w:r>
      <w:proofErr w:type="spellStart"/>
      <w:r w:rsidRPr="00922CE4">
        <w:rPr>
          <w:sz w:val="21"/>
        </w:rPr>
        <w:t>pipiline</w:t>
      </w:r>
      <w:proofErr w:type="spellEnd"/>
      <w:r w:rsidRPr="00922CE4">
        <w:rPr>
          <w:sz w:val="21"/>
        </w:rPr>
        <w:t xml:space="preserve"> that I use is quite simple. For each random state, I first split and preprocess the data as the description above and then run all parameters combinations on the training data and validation data to find the best model in each random state, and calculate the test score based on the best model. In the end, we will have 10 test scores with 10 random states for each model.</w:t>
      </w:r>
    </w:p>
    <w:p w14:paraId="3DF1A6F3" w14:textId="3C7AC824" w:rsidR="00922CE4" w:rsidRDefault="007F2A06" w:rsidP="007A5FE3">
      <w:pPr>
        <w:ind w:firstLine="360"/>
        <w:rPr>
          <w:sz w:val="21"/>
        </w:rPr>
      </w:pPr>
      <w:r w:rsidRPr="007F2A06">
        <w:drawing>
          <wp:anchor distT="0" distB="0" distL="114300" distR="114300" simplePos="0" relativeHeight="251667456" behindDoc="0" locked="0" layoutInCell="1" allowOverlap="1" wp14:anchorId="527F0593" wp14:editId="46E05BB9">
            <wp:simplePos x="0" y="0"/>
            <wp:positionH relativeFrom="column">
              <wp:posOffset>68958</wp:posOffset>
            </wp:positionH>
            <wp:positionV relativeFrom="paragraph">
              <wp:posOffset>948111</wp:posOffset>
            </wp:positionV>
            <wp:extent cx="3135630" cy="1367155"/>
            <wp:effectExtent l="0" t="0" r="7620"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35630" cy="1367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2CE4" w:rsidRPr="00922CE4">
        <w:rPr>
          <w:sz w:val="21"/>
        </w:rPr>
        <w:t xml:space="preserve">In this project, I've tried six different models including three logistic models with different regularization methods and </w:t>
      </w:r>
      <w:r w:rsidR="00922CE4">
        <w:rPr>
          <w:rFonts w:hint="eastAsia"/>
          <w:sz w:val="21"/>
        </w:rPr>
        <w:t>S</w:t>
      </w:r>
      <w:r w:rsidR="00922CE4">
        <w:rPr>
          <w:sz w:val="21"/>
        </w:rPr>
        <w:t>VM</w:t>
      </w:r>
      <w:r w:rsidR="00922CE4" w:rsidRPr="00922CE4">
        <w:rPr>
          <w:sz w:val="21"/>
        </w:rPr>
        <w:t xml:space="preserve">, </w:t>
      </w:r>
      <w:proofErr w:type="spellStart"/>
      <w:r w:rsidR="00922CE4">
        <w:rPr>
          <w:sz w:val="21"/>
        </w:rPr>
        <w:t>R</w:t>
      </w:r>
      <w:r w:rsidR="00922CE4" w:rsidRPr="00922CE4">
        <w:rPr>
          <w:sz w:val="21"/>
        </w:rPr>
        <w:t>andom</w:t>
      </w:r>
      <w:r w:rsidR="00922CE4">
        <w:rPr>
          <w:sz w:val="21"/>
        </w:rPr>
        <w:t>F</w:t>
      </w:r>
      <w:r w:rsidR="00922CE4" w:rsidRPr="00922CE4">
        <w:rPr>
          <w:sz w:val="21"/>
        </w:rPr>
        <w:t>orest</w:t>
      </w:r>
      <w:proofErr w:type="spellEnd"/>
      <w:r w:rsidR="00922CE4" w:rsidRPr="00922CE4">
        <w:rPr>
          <w:sz w:val="21"/>
        </w:rPr>
        <w:t xml:space="preserve">, and </w:t>
      </w:r>
      <w:proofErr w:type="spellStart"/>
      <w:r w:rsidR="00922CE4" w:rsidRPr="00922CE4">
        <w:rPr>
          <w:sz w:val="21"/>
        </w:rPr>
        <w:t>XGBoost</w:t>
      </w:r>
      <w:proofErr w:type="spellEnd"/>
      <w:r w:rsidR="00922CE4" w:rsidRPr="00922CE4">
        <w:rPr>
          <w:sz w:val="21"/>
        </w:rPr>
        <w:t>.</w:t>
      </w:r>
      <w:r w:rsidR="00922CE4">
        <w:rPr>
          <w:sz w:val="21"/>
        </w:rPr>
        <w:t xml:space="preserve"> </w:t>
      </w:r>
      <w:r w:rsidR="00922CE4" w:rsidRPr="00922CE4">
        <w:rPr>
          <w:sz w:val="21"/>
        </w:rPr>
        <w:t>The parameters of each model are as the following table</w:t>
      </w:r>
      <w:r w:rsidR="007A5FE3">
        <w:rPr>
          <w:sz w:val="21"/>
        </w:rPr>
        <w:t>.</w:t>
      </w:r>
      <w:bookmarkStart w:id="0" w:name="_GoBack"/>
      <w:bookmarkEnd w:id="0"/>
    </w:p>
    <w:p w14:paraId="57B8C13B" w14:textId="1C0E9BD6" w:rsidR="00922CE4" w:rsidRDefault="007A5FE3" w:rsidP="007A5FE3">
      <w:pPr>
        <w:jc w:val="center"/>
        <w:rPr>
          <w:sz w:val="21"/>
        </w:rPr>
      </w:pPr>
      <w:r w:rsidRPr="007A5FE3">
        <w:rPr>
          <w:rFonts w:hint="eastAsia"/>
          <w:b/>
          <w:sz w:val="21"/>
        </w:rPr>
        <w:t>F</w:t>
      </w:r>
      <w:r w:rsidRPr="007A5FE3">
        <w:rPr>
          <w:b/>
          <w:sz w:val="21"/>
        </w:rPr>
        <w:t>igure 5</w:t>
      </w:r>
      <w:r>
        <w:rPr>
          <w:sz w:val="21"/>
        </w:rPr>
        <w:t xml:space="preserve"> Parameters used for tuning</w:t>
      </w:r>
    </w:p>
    <w:p w14:paraId="57286069" w14:textId="1DBF2DD5" w:rsidR="007A5FE3" w:rsidRDefault="007A5FE3" w:rsidP="007A5FE3">
      <w:pPr>
        <w:ind w:firstLine="360"/>
        <w:jc w:val="left"/>
        <w:rPr>
          <w:sz w:val="21"/>
        </w:rPr>
      </w:pPr>
      <w:r w:rsidRPr="007A5FE3">
        <w:rPr>
          <w:sz w:val="21"/>
        </w:rPr>
        <w:t xml:space="preserve">The metric that I use is f2 score because the loss of treating an </w:t>
      </w:r>
      <w:proofErr w:type="spellStart"/>
      <w:r w:rsidRPr="007A5FE3">
        <w:rPr>
          <w:sz w:val="21"/>
        </w:rPr>
        <w:t>attrited</w:t>
      </w:r>
      <w:proofErr w:type="spellEnd"/>
      <w:r w:rsidRPr="007A5FE3">
        <w:rPr>
          <w:sz w:val="21"/>
        </w:rPr>
        <w:t xml:space="preserve"> customer as the existing customer is far greater than that of predicting an existing customer as an </w:t>
      </w:r>
      <w:proofErr w:type="spellStart"/>
      <w:r w:rsidRPr="007A5FE3">
        <w:rPr>
          <w:sz w:val="21"/>
        </w:rPr>
        <w:t>attrited</w:t>
      </w:r>
      <w:proofErr w:type="spellEnd"/>
      <w:r w:rsidRPr="007A5FE3">
        <w:rPr>
          <w:sz w:val="21"/>
        </w:rPr>
        <w:t xml:space="preserve"> customer. Therefore, we need to pay more attention to recall, and thus I choose the f beta score as metric with more emphasis on the recall score.</w:t>
      </w:r>
    </w:p>
    <w:p w14:paraId="739FA412" w14:textId="4E663DC0" w:rsidR="007A5FE3" w:rsidRDefault="007A5FE3" w:rsidP="007A5FE3">
      <w:pPr>
        <w:jc w:val="left"/>
        <w:rPr>
          <w:sz w:val="21"/>
        </w:rPr>
      </w:pPr>
    </w:p>
    <w:p w14:paraId="327759F5" w14:textId="4926659F" w:rsidR="007A5FE3" w:rsidRPr="00642031" w:rsidRDefault="007A5FE3" w:rsidP="007A5FE3">
      <w:pPr>
        <w:pStyle w:val="af7"/>
        <w:numPr>
          <w:ilvl w:val="0"/>
          <w:numId w:val="1"/>
        </w:numPr>
        <w:ind w:firstLineChars="0"/>
        <w:rPr>
          <w:rFonts w:ascii="Arial" w:hAnsi="Arial" w:cs="Arial"/>
          <w:b/>
        </w:rPr>
      </w:pPr>
      <w:r>
        <w:rPr>
          <w:rFonts w:ascii="Arial" w:hAnsi="Arial" w:cs="Arial"/>
          <w:b/>
        </w:rPr>
        <w:t>Results</w:t>
      </w:r>
    </w:p>
    <w:p w14:paraId="28AB0F30" w14:textId="0D217DE2" w:rsidR="002856EC" w:rsidRPr="002856EC" w:rsidRDefault="002856EC" w:rsidP="002856EC">
      <w:pPr>
        <w:rPr>
          <w:rFonts w:ascii="Arial" w:hAnsi="Arial" w:cs="Arial"/>
          <w:b/>
          <w:sz w:val="22"/>
        </w:rPr>
      </w:pPr>
      <w:r>
        <w:rPr>
          <w:rFonts w:ascii="Arial" w:hAnsi="Arial" w:cs="Arial"/>
          <w:b/>
          <w:sz w:val="22"/>
        </w:rPr>
        <w:t>4</w:t>
      </w:r>
      <w:r w:rsidRPr="002856EC">
        <w:rPr>
          <w:rFonts w:ascii="Arial" w:hAnsi="Arial" w:cs="Arial"/>
          <w:b/>
          <w:sz w:val="22"/>
        </w:rPr>
        <w:t xml:space="preserve">.1 </w:t>
      </w:r>
      <w:r>
        <w:rPr>
          <w:rFonts w:ascii="Arial" w:hAnsi="Arial" w:cs="Arial"/>
          <w:b/>
          <w:sz w:val="22"/>
        </w:rPr>
        <w:t>Model evaluation</w:t>
      </w:r>
    </w:p>
    <w:p w14:paraId="435BC84A" w14:textId="78736175" w:rsidR="007A5FE3" w:rsidRDefault="002856EC" w:rsidP="002856EC">
      <w:pPr>
        <w:ind w:firstLine="360"/>
        <w:jc w:val="left"/>
        <w:rPr>
          <w:sz w:val="21"/>
        </w:rPr>
      </w:pPr>
      <w:r w:rsidRPr="002856EC">
        <w:rPr>
          <w:sz w:val="21"/>
        </w:rPr>
        <w:t xml:space="preserve">From the </w:t>
      </w:r>
      <w:proofErr w:type="spellStart"/>
      <w:r w:rsidRPr="002856EC">
        <w:rPr>
          <w:sz w:val="21"/>
        </w:rPr>
        <w:t>errorbar</w:t>
      </w:r>
      <w:proofErr w:type="spellEnd"/>
      <w:r w:rsidRPr="002856EC">
        <w:rPr>
          <w:sz w:val="21"/>
        </w:rPr>
        <w:t xml:space="preserve"> plot below, we can see that all six models achieve better f2 scores than the baseline score. Here the baseline is the model whose predictions are all 1</w:t>
      </w:r>
      <w:r>
        <w:rPr>
          <w:sz w:val="21"/>
        </w:rPr>
        <w:t>s</w:t>
      </w:r>
      <w:r w:rsidRPr="002856EC">
        <w:rPr>
          <w:sz w:val="21"/>
        </w:rPr>
        <w:t xml:space="preserve"> ("</w:t>
      </w:r>
      <w:proofErr w:type="spellStart"/>
      <w:r w:rsidRPr="002856EC">
        <w:rPr>
          <w:sz w:val="21"/>
        </w:rPr>
        <w:t>Attrited</w:t>
      </w:r>
      <w:proofErr w:type="spellEnd"/>
      <w:r w:rsidRPr="002856EC">
        <w:rPr>
          <w:sz w:val="21"/>
        </w:rPr>
        <w:t xml:space="preserve"> Customer").</w:t>
      </w:r>
      <w:r>
        <w:rPr>
          <w:sz w:val="21"/>
        </w:rPr>
        <w:t xml:space="preserve"> </w:t>
      </w:r>
      <w:r w:rsidRPr="002856EC">
        <w:rPr>
          <w:sz w:val="21"/>
        </w:rPr>
        <w:t xml:space="preserve">Among these models, </w:t>
      </w:r>
      <w:proofErr w:type="spellStart"/>
      <w:r w:rsidRPr="002856EC">
        <w:rPr>
          <w:sz w:val="21"/>
        </w:rPr>
        <w:t>XGBoost</w:t>
      </w:r>
      <w:proofErr w:type="spellEnd"/>
      <w:r w:rsidRPr="002856EC">
        <w:rPr>
          <w:sz w:val="21"/>
        </w:rPr>
        <w:t xml:space="preserve"> has the best performance with the best average test score and the lowest variance.</w:t>
      </w:r>
    </w:p>
    <w:p w14:paraId="5E8BDEDE" w14:textId="0535ACF0" w:rsidR="007A5FE3" w:rsidRDefault="002856EC" w:rsidP="002856EC">
      <w:pPr>
        <w:jc w:val="center"/>
        <w:rPr>
          <w:sz w:val="21"/>
        </w:rPr>
      </w:pPr>
      <w:r w:rsidRPr="002856EC">
        <w:rPr>
          <w:rFonts w:hint="eastAsia"/>
          <w:b/>
          <w:sz w:val="21"/>
        </w:rPr>
        <w:t>F</w:t>
      </w:r>
      <w:r w:rsidRPr="002856EC">
        <w:rPr>
          <w:b/>
          <w:sz w:val="21"/>
        </w:rPr>
        <w:t>igure 6</w:t>
      </w:r>
      <w:r>
        <w:rPr>
          <w:sz w:val="21"/>
        </w:rPr>
        <w:t xml:space="preserve"> F2-s</w:t>
      </w:r>
      <w:r>
        <w:rPr>
          <w:rFonts w:hint="eastAsia"/>
          <w:sz w:val="21"/>
        </w:rPr>
        <w:t>core</w:t>
      </w:r>
      <w:r>
        <w:rPr>
          <w:sz w:val="21"/>
        </w:rPr>
        <w:t xml:space="preserve"> for the best models over 10 random states</w:t>
      </w:r>
    </w:p>
    <w:p w14:paraId="77D4757F" w14:textId="2CAC812C" w:rsidR="007A5FE3" w:rsidRPr="002856EC" w:rsidRDefault="007A5FE3" w:rsidP="007A5FE3">
      <w:pPr>
        <w:ind w:firstLine="360"/>
        <w:jc w:val="left"/>
        <w:rPr>
          <w:sz w:val="21"/>
        </w:rPr>
      </w:pPr>
    </w:p>
    <w:p w14:paraId="70E44E85" w14:textId="77777777" w:rsidR="007A5FE3" w:rsidRDefault="007A5FE3" w:rsidP="007A5FE3">
      <w:pPr>
        <w:ind w:firstLine="360"/>
        <w:jc w:val="left"/>
        <w:rPr>
          <w:sz w:val="21"/>
        </w:rPr>
      </w:pPr>
    </w:p>
    <w:p w14:paraId="509646F3" w14:textId="7972173C" w:rsidR="008569A2" w:rsidRDefault="008569A2" w:rsidP="008569A2">
      <w:pPr>
        <w:pStyle w:val="af7"/>
        <w:numPr>
          <w:ilvl w:val="0"/>
          <w:numId w:val="1"/>
        </w:numPr>
        <w:ind w:firstLineChars="0"/>
        <w:rPr>
          <w:rFonts w:ascii="Arial" w:hAnsi="Arial" w:cs="Arial"/>
          <w:b/>
        </w:rPr>
      </w:pPr>
      <w:r w:rsidRPr="008569A2">
        <w:rPr>
          <w:rFonts w:ascii="Arial" w:hAnsi="Arial" w:cs="Arial"/>
          <w:b/>
        </w:rPr>
        <w:t>Reference</w:t>
      </w:r>
    </w:p>
    <w:p w14:paraId="33BB97F2" w14:textId="0838EEAF" w:rsidR="008569A2" w:rsidRDefault="008569A2" w:rsidP="008569A2">
      <w:pPr>
        <w:rPr>
          <w:sz w:val="21"/>
        </w:rPr>
      </w:pPr>
      <w:r w:rsidRPr="008569A2">
        <w:rPr>
          <w:sz w:val="21"/>
        </w:rPr>
        <w:t>[1]</w:t>
      </w:r>
      <w:r>
        <w:rPr>
          <w:sz w:val="21"/>
        </w:rPr>
        <w:t xml:space="preserve"> </w:t>
      </w:r>
      <w:r w:rsidRPr="008569A2">
        <w:rPr>
          <w:sz w:val="21"/>
        </w:rPr>
        <w:t>Why customers leave &amp;amp; what can banks do? Tiger Analytics. (2020, September 16). Retrieved October 12, 2021, from</w:t>
      </w:r>
      <w:r>
        <w:rPr>
          <w:sz w:val="21"/>
        </w:rPr>
        <w:t xml:space="preserve"> </w:t>
      </w:r>
      <w:hyperlink r:id="rId17" w:history="1">
        <w:r w:rsidRPr="003F12E6">
          <w:rPr>
            <w:rStyle w:val="af"/>
            <w:sz w:val="21"/>
          </w:rPr>
          <w:t>https://www.tigeranalytics.com/blog/addressing-customer-churn-in-banking/</w:t>
        </w:r>
      </w:hyperlink>
      <w:r w:rsidRPr="008569A2">
        <w:rPr>
          <w:sz w:val="21"/>
        </w:rPr>
        <w:t>.</w:t>
      </w:r>
    </w:p>
    <w:p w14:paraId="6B49F10C" w14:textId="797A13C1" w:rsidR="008569A2" w:rsidRDefault="008569A2" w:rsidP="008569A2">
      <w:pPr>
        <w:rPr>
          <w:sz w:val="21"/>
        </w:rPr>
      </w:pPr>
      <w:r>
        <w:rPr>
          <w:sz w:val="21"/>
        </w:rPr>
        <w:t xml:space="preserve">[2] </w:t>
      </w:r>
      <w:r w:rsidR="007B3FDA" w:rsidRPr="007B3FDA">
        <w:rPr>
          <w:sz w:val="21"/>
        </w:rPr>
        <w:t xml:space="preserve">Predict Customer Attrition Using Naïve Bayes Classification. ATH Leaps. Retrieved October 12, 2021, from </w:t>
      </w:r>
      <w:hyperlink r:id="rId18" w:history="1">
        <w:r w:rsidR="007B3FDA" w:rsidRPr="003F12E6">
          <w:rPr>
            <w:rStyle w:val="af"/>
            <w:sz w:val="21"/>
          </w:rPr>
          <w:t>https://leapsapp.analyttica.com/cases/11</w:t>
        </w:r>
      </w:hyperlink>
      <w:r w:rsidR="007B3FDA" w:rsidRPr="007B3FDA">
        <w:rPr>
          <w:sz w:val="21"/>
        </w:rPr>
        <w:t>.</w:t>
      </w:r>
    </w:p>
    <w:p w14:paraId="16BA7DD5" w14:textId="4716E636" w:rsidR="007B3FDA" w:rsidRDefault="007B3FDA" w:rsidP="008569A2">
      <w:pPr>
        <w:rPr>
          <w:sz w:val="21"/>
        </w:rPr>
      </w:pPr>
      <w:r>
        <w:rPr>
          <w:sz w:val="21"/>
        </w:rPr>
        <w:t xml:space="preserve">[3] </w:t>
      </w:r>
      <w:r w:rsidRPr="007B3FDA">
        <w:rPr>
          <w:sz w:val="21"/>
        </w:rPr>
        <w:t xml:space="preserve">Konstantin, T. (2021, May 1). Bank churn data exploration and churn prediction. Kaggle. Retrieved October 12, 2021, from </w:t>
      </w:r>
      <w:hyperlink r:id="rId19" w:history="1">
        <w:r w:rsidRPr="003F12E6">
          <w:rPr>
            <w:rStyle w:val="af"/>
            <w:sz w:val="21"/>
          </w:rPr>
          <w:t>https://www.kaggle.com/thomaskonstantin/bank-churn-</w:t>
        </w:r>
        <w:r w:rsidRPr="003F12E6">
          <w:rPr>
            <w:rStyle w:val="af"/>
            <w:sz w:val="21"/>
          </w:rPr>
          <w:lastRenderedPageBreak/>
          <w:t>data-exploration-and-churn-prediction</w:t>
        </w:r>
      </w:hyperlink>
      <w:r w:rsidRPr="007B3FDA">
        <w:rPr>
          <w:sz w:val="21"/>
        </w:rPr>
        <w:t>.</w:t>
      </w:r>
    </w:p>
    <w:p w14:paraId="13E4268F" w14:textId="4CDBB572" w:rsidR="007B3FDA" w:rsidRDefault="007B3FDA" w:rsidP="008569A2">
      <w:pPr>
        <w:rPr>
          <w:sz w:val="21"/>
        </w:rPr>
      </w:pPr>
      <w:r>
        <w:rPr>
          <w:sz w:val="21"/>
        </w:rPr>
        <w:t xml:space="preserve">[4] </w:t>
      </w:r>
      <w:r w:rsidRPr="007B3FDA">
        <w:rPr>
          <w:sz w:val="21"/>
        </w:rPr>
        <w:t xml:space="preserve">IDW, A. (2021, January 31). Customer churn - EDA, 95% ACC and 85% recall. Kaggle. Retrieved October 12, 2021, from </w:t>
      </w:r>
      <w:hyperlink r:id="rId20" w:history="1">
        <w:r w:rsidRPr="003F12E6">
          <w:rPr>
            <w:rStyle w:val="af"/>
            <w:sz w:val="21"/>
          </w:rPr>
          <w:t>https://www.kaggle.com/paotografi/customer-churn-eda-95-acc-and-85-recall</w:t>
        </w:r>
      </w:hyperlink>
      <w:r w:rsidRPr="007B3FDA">
        <w:rPr>
          <w:sz w:val="21"/>
        </w:rPr>
        <w:t>.</w:t>
      </w:r>
    </w:p>
    <w:p w14:paraId="08650035" w14:textId="0799D74D" w:rsidR="008569A2" w:rsidRDefault="007B3FDA" w:rsidP="007B3FDA">
      <w:pPr>
        <w:rPr>
          <w:sz w:val="21"/>
        </w:rPr>
      </w:pPr>
      <w:r>
        <w:rPr>
          <w:sz w:val="21"/>
        </w:rPr>
        <w:t xml:space="preserve">[5] </w:t>
      </w:r>
      <w:r w:rsidRPr="007B3FDA">
        <w:rPr>
          <w:sz w:val="21"/>
        </w:rPr>
        <w:t>Chan, J. (2021, January 13). Bank</w:t>
      </w:r>
      <w:r>
        <w:rPr>
          <w:sz w:val="21"/>
        </w:rPr>
        <w:t xml:space="preserve"> </w:t>
      </w:r>
      <w:r w:rsidRPr="007B3FDA">
        <w:rPr>
          <w:sz w:val="21"/>
        </w:rPr>
        <w:t>Churners</w:t>
      </w:r>
      <w:r>
        <w:rPr>
          <w:sz w:val="21"/>
        </w:rPr>
        <w:t xml:space="preserve"> </w:t>
      </w:r>
      <w:r w:rsidRPr="007B3FDA">
        <w:rPr>
          <w:sz w:val="21"/>
        </w:rPr>
        <w:t>Classifier</w:t>
      </w:r>
      <w:r>
        <w:rPr>
          <w:sz w:val="21"/>
        </w:rPr>
        <w:t xml:space="preserve"> </w:t>
      </w:r>
      <w:r w:rsidRPr="007B3FDA">
        <w:rPr>
          <w:sz w:val="21"/>
        </w:rPr>
        <w:t xml:space="preserve">(Recall: 97% accuracy: 95%). Kaggle. Retrieved October 12, 2021, from </w:t>
      </w:r>
      <w:hyperlink r:id="rId21" w:history="1">
        <w:r w:rsidRPr="003F12E6">
          <w:rPr>
            <w:rStyle w:val="af"/>
            <w:sz w:val="21"/>
          </w:rPr>
          <w:t>https://www.kaggle.com/josephchan524/bankchurnersclassifier-recall-97-accuracy-95</w:t>
        </w:r>
      </w:hyperlink>
      <w:r w:rsidRPr="007B3FDA">
        <w:rPr>
          <w:sz w:val="21"/>
        </w:rPr>
        <w:t>.</w:t>
      </w:r>
    </w:p>
    <w:p w14:paraId="16F9BE1C" w14:textId="77777777" w:rsidR="007B3FDA" w:rsidRPr="007B3FDA" w:rsidRDefault="007B3FDA" w:rsidP="007B3FDA">
      <w:pPr>
        <w:rPr>
          <w:sz w:val="21"/>
        </w:rPr>
      </w:pPr>
    </w:p>
    <w:p w14:paraId="17A8CB4F" w14:textId="3CE3F906" w:rsidR="008569A2" w:rsidRDefault="008569A2" w:rsidP="008569A2">
      <w:pPr>
        <w:pStyle w:val="af7"/>
        <w:numPr>
          <w:ilvl w:val="0"/>
          <w:numId w:val="1"/>
        </w:numPr>
        <w:ind w:firstLineChars="0"/>
        <w:rPr>
          <w:rFonts w:ascii="Arial" w:hAnsi="Arial" w:cs="Arial"/>
          <w:b/>
        </w:rPr>
      </w:pPr>
      <w:proofErr w:type="spellStart"/>
      <w:r w:rsidRPr="008569A2">
        <w:rPr>
          <w:rFonts w:ascii="Arial" w:hAnsi="Arial" w:cs="Arial"/>
          <w:b/>
        </w:rPr>
        <w:t>Github</w:t>
      </w:r>
      <w:proofErr w:type="spellEnd"/>
      <w:r w:rsidRPr="008569A2">
        <w:rPr>
          <w:rFonts w:ascii="Arial" w:hAnsi="Arial" w:cs="Arial"/>
          <w:b/>
        </w:rPr>
        <w:t xml:space="preserve"> repository</w:t>
      </w:r>
    </w:p>
    <w:p w14:paraId="10D532A0" w14:textId="17A0EAE9" w:rsidR="007B3FDA" w:rsidRPr="007B3FDA" w:rsidRDefault="007B3FDA" w:rsidP="007B3FDA">
      <w:pPr>
        <w:rPr>
          <w:sz w:val="21"/>
        </w:rPr>
      </w:pPr>
      <w:r w:rsidRPr="007B3FDA">
        <w:rPr>
          <w:sz w:val="21"/>
        </w:rPr>
        <w:t>https://github.com/YingfeiHong01/Data1030-FinalProject</w:t>
      </w:r>
    </w:p>
    <w:sectPr w:rsidR="007B3FDA" w:rsidRPr="007B3FDA" w:rsidSect="00FF424A">
      <w:type w:val="continuous"/>
      <w:pgSz w:w="12240" w:h="15840" w:code="1"/>
      <w:pgMar w:top="567" w:right="720" w:bottom="567" w:left="720" w:header="851" w:footer="992" w:gutter="0"/>
      <w:cols w:num="2"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C29E9" w14:textId="77777777" w:rsidR="00232B9C" w:rsidRDefault="00232B9C" w:rsidP="00FF424A">
      <w:pPr>
        <w:spacing w:line="240" w:lineRule="auto"/>
      </w:pPr>
      <w:r>
        <w:separator/>
      </w:r>
    </w:p>
  </w:endnote>
  <w:endnote w:type="continuationSeparator" w:id="0">
    <w:p w14:paraId="33048312" w14:textId="77777777" w:rsidR="00232B9C" w:rsidRDefault="00232B9C" w:rsidP="00FF4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3F84D" w14:textId="77777777" w:rsidR="00232B9C" w:rsidRDefault="00232B9C" w:rsidP="00FF424A">
      <w:pPr>
        <w:spacing w:line="240" w:lineRule="auto"/>
      </w:pPr>
      <w:r>
        <w:separator/>
      </w:r>
    </w:p>
  </w:footnote>
  <w:footnote w:type="continuationSeparator" w:id="0">
    <w:p w14:paraId="183DAA2B" w14:textId="77777777" w:rsidR="00232B9C" w:rsidRDefault="00232B9C" w:rsidP="00FF42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FF2CF" w14:textId="77777777" w:rsidR="00FF424A" w:rsidRDefault="00FF424A" w:rsidP="00FF424A">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383D4" w14:textId="77777777" w:rsidR="00FF424A" w:rsidRDefault="00FF424A" w:rsidP="00FF424A">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54E4"/>
    <w:multiLevelType w:val="hybridMultilevel"/>
    <w:tmpl w:val="9462F518"/>
    <w:lvl w:ilvl="0" w:tplc="88C0C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76"/>
    <w:rsid w:val="00034A89"/>
    <w:rsid w:val="00051776"/>
    <w:rsid w:val="00073211"/>
    <w:rsid w:val="000F572F"/>
    <w:rsid w:val="00135498"/>
    <w:rsid w:val="001572F9"/>
    <w:rsid w:val="00227E4F"/>
    <w:rsid w:val="00232B9C"/>
    <w:rsid w:val="00267B94"/>
    <w:rsid w:val="002856EC"/>
    <w:rsid w:val="00297B87"/>
    <w:rsid w:val="00321729"/>
    <w:rsid w:val="0032270C"/>
    <w:rsid w:val="00354C8A"/>
    <w:rsid w:val="00397906"/>
    <w:rsid w:val="003C0EBF"/>
    <w:rsid w:val="00412AD4"/>
    <w:rsid w:val="004E2DCB"/>
    <w:rsid w:val="00570253"/>
    <w:rsid w:val="00642031"/>
    <w:rsid w:val="006635AA"/>
    <w:rsid w:val="006D2C4B"/>
    <w:rsid w:val="006F421C"/>
    <w:rsid w:val="00710183"/>
    <w:rsid w:val="00712157"/>
    <w:rsid w:val="007A5FE3"/>
    <w:rsid w:val="007B3212"/>
    <w:rsid w:val="007B3FDA"/>
    <w:rsid w:val="007B5B4A"/>
    <w:rsid w:val="007C3EAB"/>
    <w:rsid w:val="007F2A06"/>
    <w:rsid w:val="00805F5D"/>
    <w:rsid w:val="008569A2"/>
    <w:rsid w:val="008647FA"/>
    <w:rsid w:val="008D2C80"/>
    <w:rsid w:val="008E391D"/>
    <w:rsid w:val="00922CE4"/>
    <w:rsid w:val="009259FE"/>
    <w:rsid w:val="00A11B40"/>
    <w:rsid w:val="00A26536"/>
    <w:rsid w:val="00AB5517"/>
    <w:rsid w:val="00B0510A"/>
    <w:rsid w:val="00BB76FC"/>
    <w:rsid w:val="00BD68EA"/>
    <w:rsid w:val="00D25F95"/>
    <w:rsid w:val="00D97ED0"/>
    <w:rsid w:val="00DF4D7A"/>
    <w:rsid w:val="00E24608"/>
    <w:rsid w:val="00E2555E"/>
    <w:rsid w:val="00E61F07"/>
    <w:rsid w:val="00E6450B"/>
    <w:rsid w:val="00EC4671"/>
    <w:rsid w:val="00EF4FB9"/>
    <w:rsid w:val="00F63CA0"/>
    <w:rsid w:val="00FC2A44"/>
    <w:rsid w:val="00FF2391"/>
    <w:rsid w:val="00FF4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0F97C"/>
  <w15:chartTrackingRefBased/>
  <w15:docId w15:val="{A71E7A3C-030F-4902-BBB1-60BD4C1C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424A"/>
    <w:pPr>
      <w:widowControl w:val="0"/>
      <w:spacing w:line="360" w:lineRule="exact"/>
      <w:jc w:val="both"/>
    </w:pPr>
    <w:rPr>
      <w:rFonts w:ascii="Times New Roman" w:hAnsi="Times New Roman"/>
      <w:sz w:val="24"/>
    </w:rPr>
  </w:style>
  <w:style w:type="paragraph" w:styleId="1">
    <w:name w:val="heading 1"/>
    <w:basedOn w:val="a"/>
    <w:next w:val="a"/>
    <w:link w:val="10"/>
    <w:uiPriority w:val="9"/>
    <w:qFormat/>
    <w:rsid w:val="006F421C"/>
    <w:pPr>
      <w:keepNext/>
      <w:keepLines/>
      <w:spacing w:before="340" w:after="330"/>
      <w:outlineLvl w:val="0"/>
    </w:pPr>
    <w:rPr>
      <w:rFonts w:ascii="Arial" w:eastAsia="黑体" w:hAnsi="Arial"/>
      <w:b/>
      <w:bCs/>
      <w:kern w:val="44"/>
      <w:sz w:val="36"/>
      <w:szCs w:val="44"/>
    </w:rPr>
  </w:style>
  <w:style w:type="paragraph" w:styleId="2">
    <w:name w:val="heading 2"/>
    <w:basedOn w:val="a"/>
    <w:next w:val="a"/>
    <w:link w:val="20"/>
    <w:uiPriority w:val="9"/>
    <w:unhideWhenUsed/>
    <w:qFormat/>
    <w:rsid w:val="007C3EAB"/>
    <w:pPr>
      <w:keepNext/>
      <w:keepLines/>
      <w:spacing w:before="260" w:after="260" w:line="416" w:lineRule="auto"/>
      <w:outlineLvl w:val="1"/>
    </w:pPr>
    <w:rPr>
      <w:rFonts w:ascii="黑体" w:eastAsia="黑体" w:hAnsi="黑体" w:cstheme="majorBidi"/>
      <w:b/>
      <w:bCs/>
      <w:sz w:val="28"/>
      <w:szCs w:val="32"/>
    </w:rPr>
  </w:style>
  <w:style w:type="paragraph" w:styleId="3">
    <w:name w:val="heading 3"/>
    <w:basedOn w:val="a"/>
    <w:next w:val="a"/>
    <w:link w:val="30"/>
    <w:uiPriority w:val="9"/>
    <w:unhideWhenUsed/>
    <w:qFormat/>
    <w:rsid w:val="008647FA"/>
    <w:pPr>
      <w:keepNext/>
      <w:keepLines/>
      <w:spacing w:before="260" w:after="260" w:line="416"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3EAB"/>
    <w:rPr>
      <w:rFonts w:ascii="黑体" w:eastAsia="黑体" w:hAnsi="黑体" w:cstheme="majorBidi"/>
      <w:b/>
      <w:bCs/>
      <w:sz w:val="28"/>
      <w:szCs w:val="32"/>
    </w:rPr>
  </w:style>
  <w:style w:type="character" w:customStyle="1" w:styleId="10">
    <w:name w:val="标题 1 字符"/>
    <w:basedOn w:val="a0"/>
    <w:link w:val="1"/>
    <w:uiPriority w:val="9"/>
    <w:rsid w:val="006F421C"/>
    <w:rPr>
      <w:rFonts w:ascii="Arial" w:eastAsia="黑体" w:hAnsi="Arial"/>
      <w:b/>
      <w:bCs/>
      <w:kern w:val="44"/>
      <w:sz w:val="36"/>
      <w:szCs w:val="44"/>
    </w:rPr>
  </w:style>
  <w:style w:type="paragraph" w:styleId="a3">
    <w:name w:val="Title"/>
    <w:basedOn w:val="a"/>
    <w:next w:val="a"/>
    <w:link w:val="a4"/>
    <w:uiPriority w:val="10"/>
    <w:qFormat/>
    <w:rsid w:val="007C3EAB"/>
    <w:pPr>
      <w:spacing w:before="240" w:after="60"/>
      <w:jc w:val="center"/>
      <w:outlineLvl w:val="0"/>
    </w:pPr>
    <w:rPr>
      <w:rFonts w:ascii="黑体" w:eastAsia="黑体" w:hAnsi="黑体" w:cstheme="majorBidi"/>
      <w:b/>
      <w:bCs/>
      <w:sz w:val="44"/>
      <w:szCs w:val="32"/>
    </w:rPr>
  </w:style>
  <w:style w:type="character" w:customStyle="1" w:styleId="a4">
    <w:name w:val="标题 字符"/>
    <w:basedOn w:val="a0"/>
    <w:link w:val="a3"/>
    <w:uiPriority w:val="10"/>
    <w:rsid w:val="007C3EAB"/>
    <w:rPr>
      <w:rFonts w:ascii="黑体" w:eastAsia="黑体" w:hAnsi="黑体" w:cstheme="majorBidi"/>
      <w:b/>
      <w:bCs/>
      <w:sz w:val="44"/>
      <w:szCs w:val="32"/>
    </w:rPr>
  </w:style>
  <w:style w:type="character" w:styleId="a5">
    <w:name w:val="endnote reference"/>
    <w:basedOn w:val="a0"/>
    <w:uiPriority w:val="99"/>
    <w:unhideWhenUsed/>
    <w:qFormat/>
    <w:rsid w:val="007C3EAB"/>
    <w:rPr>
      <w:rFonts w:ascii="Times New Roman" w:eastAsia="宋体" w:hAnsi="Times New Roman"/>
      <w:b w:val="0"/>
      <w:i w:val="0"/>
      <w:caps w:val="0"/>
      <w:smallCaps w:val="0"/>
      <w:strike w:val="0"/>
      <w:dstrike w:val="0"/>
      <w:vanish w:val="0"/>
      <w:color w:val="auto"/>
      <w:sz w:val="24"/>
      <w:u w:val="none"/>
      <w:vertAlign w:val="baseline"/>
      <w:em w:val="none"/>
    </w:rPr>
  </w:style>
  <w:style w:type="character" w:customStyle="1" w:styleId="30">
    <w:name w:val="标题 3 字符"/>
    <w:basedOn w:val="a0"/>
    <w:link w:val="3"/>
    <w:uiPriority w:val="9"/>
    <w:rsid w:val="008647FA"/>
    <w:rPr>
      <w:rFonts w:ascii="Times New Roman" w:eastAsia="黑体" w:hAnsi="Times New Roman"/>
      <w:b/>
      <w:bCs/>
      <w:sz w:val="24"/>
      <w:szCs w:val="32"/>
    </w:rPr>
  </w:style>
  <w:style w:type="paragraph" w:styleId="TOC1">
    <w:name w:val="toc 1"/>
    <w:basedOn w:val="a"/>
    <w:next w:val="a"/>
    <w:autoRedefine/>
    <w:uiPriority w:val="39"/>
    <w:unhideWhenUsed/>
    <w:rsid w:val="007C3EAB"/>
  </w:style>
  <w:style w:type="paragraph" w:styleId="TOC2">
    <w:name w:val="toc 2"/>
    <w:basedOn w:val="a"/>
    <w:next w:val="a"/>
    <w:autoRedefine/>
    <w:uiPriority w:val="39"/>
    <w:unhideWhenUsed/>
    <w:rsid w:val="007C3EAB"/>
    <w:pPr>
      <w:ind w:leftChars="200" w:left="420"/>
    </w:pPr>
  </w:style>
  <w:style w:type="paragraph" w:styleId="a6">
    <w:name w:val="annotation text"/>
    <w:basedOn w:val="a"/>
    <w:link w:val="a7"/>
    <w:uiPriority w:val="99"/>
    <w:semiHidden/>
    <w:unhideWhenUsed/>
    <w:rsid w:val="007C3EAB"/>
    <w:pPr>
      <w:jc w:val="left"/>
    </w:pPr>
  </w:style>
  <w:style w:type="character" w:customStyle="1" w:styleId="a7">
    <w:name w:val="批注文字 字符"/>
    <w:basedOn w:val="a0"/>
    <w:link w:val="a6"/>
    <w:uiPriority w:val="99"/>
    <w:semiHidden/>
    <w:rsid w:val="007C3EAB"/>
    <w:rPr>
      <w:rFonts w:ascii="Times New Roman" w:eastAsia="宋体" w:hAnsi="Times New Roman"/>
      <w:sz w:val="24"/>
    </w:rPr>
  </w:style>
  <w:style w:type="paragraph" w:styleId="a8">
    <w:name w:val="header"/>
    <w:basedOn w:val="a"/>
    <w:link w:val="a9"/>
    <w:uiPriority w:val="99"/>
    <w:unhideWhenUsed/>
    <w:rsid w:val="007C3EAB"/>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7C3EAB"/>
    <w:rPr>
      <w:rFonts w:ascii="Times New Roman" w:eastAsia="宋体" w:hAnsi="Times New Roman"/>
      <w:sz w:val="18"/>
      <w:szCs w:val="18"/>
    </w:rPr>
  </w:style>
  <w:style w:type="paragraph" w:styleId="aa">
    <w:name w:val="footer"/>
    <w:basedOn w:val="a"/>
    <w:link w:val="ab"/>
    <w:uiPriority w:val="99"/>
    <w:unhideWhenUsed/>
    <w:rsid w:val="007C3EAB"/>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7C3EAB"/>
    <w:rPr>
      <w:rFonts w:ascii="Times New Roman" w:eastAsia="宋体" w:hAnsi="Times New Roman"/>
      <w:sz w:val="18"/>
      <w:szCs w:val="18"/>
    </w:rPr>
  </w:style>
  <w:style w:type="character" w:styleId="ac">
    <w:name w:val="annotation reference"/>
    <w:basedOn w:val="a0"/>
    <w:uiPriority w:val="99"/>
    <w:semiHidden/>
    <w:unhideWhenUsed/>
    <w:rsid w:val="007C3EAB"/>
    <w:rPr>
      <w:sz w:val="21"/>
      <w:szCs w:val="21"/>
    </w:rPr>
  </w:style>
  <w:style w:type="paragraph" w:styleId="ad">
    <w:name w:val="endnote text"/>
    <w:basedOn w:val="a"/>
    <w:link w:val="ae"/>
    <w:uiPriority w:val="99"/>
    <w:semiHidden/>
    <w:unhideWhenUsed/>
    <w:rsid w:val="007C3EAB"/>
    <w:pPr>
      <w:snapToGrid w:val="0"/>
      <w:jc w:val="left"/>
    </w:pPr>
  </w:style>
  <w:style w:type="character" w:customStyle="1" w:styleId="ae">
    <w:name w:val="尾注文本 字符"/>
    <w:basedOn w:val="a0"/>
    <w:link w:val="ad"/>
    <w:uiPriority w:val="99"/>
    <w:semiHidden/>
    <w:rsid w:val="007C3EAB"/>
    <w:rPr>
      <w:rFonts w:ascii="Times New Roman" w:eastAsia="宋体" w:hAnsi="Times New Roman"/>
      <w:sz w:val="24"/>
    </w:rPr>
  </w:style>
  <w:style w:type="character" w:styleId="af">
    <w:name w:val="Hyperlink"/>
    <w:basedOn w:val="a0"/>
    <w:uiPriority w:val="99"/>
    <w:unhideWhenUsed/>
    <w:rsid w:val="007C3EAB"/>
    <w:rPr>
      <w:color w:val="0000FF"/>
      <w:u w:val="single"/>
    </w:rPr>
  </w:style>
  <w:style w:type="character" w:styleId="af0">
    <w:name w:val="FollowedHyperlink"/>
    <w:basedOn w:val="a0"/>
    <w:uiPriority w:val="99"/>
    <w:semiHidden/>
    <w:unhideWhenUsed/>
    <w:rsid w:val="007C3EAB"/>
    <w:rPr>
      <w:color w:val="954F72" w:themeColor="followedHyperlink"/>
      <w:u w:val="single"/>
    </w:rPr>
  </w:style>
  <w:style w:type="paragraph" w:styleId="af1">
    <w:name w:val="annotation subject"/>
    <w:basedOn w:val="a6"/>
    <w:next w:val="a6"/>
    <w:link w:val="af2"/>
    <w:uiPriority w:val="99"/>
    <w:semiHidden/>
    <w:unhideWhenUsed/>
    <w:rsid w:val="007C3EAB"/>
    <w:rPr>
      <w:b/>
      <w:bCs/>
    </w:rPr>
  </w:style>
  <w:style w:type="character" w:customStyle="1" w:styleId="af2">
    <w:name w:val="批注主题 字符"/>
    <w:basedOn w:val="a7"/>
    <w:link w:val="af1"/>
    <w:uiPriority w:val="99"/>
    <w:semiHidden/>
    <w:rsid w:val="007C3EAB"/>
    <w:rPr>
      <w:rFonts w:ascii="Times New Roman" w:eastAsia="宋体" w:hAnsi="Times New Roman"/>
      <w:b/>
      <w:bCs/>
      <w:sz w:val="24"/>
    </w:rPr>
  </w:style>
  <w:style w:type="paragraph" w:styleId="af3">
    <w:name w:val="Balloon Text"/>
    <w:basedOn w:val="a"/>
    <w:link w:val="af4"/>
    <w:uiPriority w:val="99"/>
    <w:semiHidden/>
    <w:unhideWhenUsed/>
    <w:rsid w:val="007C3EAB"/>
    <w:pPr>
      <w:spacing w:line="240" w:lineRule="auto"/>
    </w:pPr>
    <w:rPr>
      <w:sz w:val="18"/>
      <w:szCs w:val="18"/>
    </w:rPr>
  </w:style>
  <w:style w:type="character" w:customStyle="1" w:styleId="af4">
    <w:name w:val="批注框文本 字符"/>
    <w:basedOn w:val="a0"/>
    <w:link w:val="af3"/>
    <w:uiPriority w:val="99"/>
    <w:semiHidden/>
    <w:rsid w:val="007C3EAB"/>
    <w:rPr>
      <w:rFonts w:ascii="Times New Roman" w:eastAsia="宋体" w:hAnsi="Times New Roman"/>
      <w:sz w:val="18"/>
      <w:szCs w:val="18"/>
    </w:rPr>
  </w:style>
  <w:style w:type="paragraph" w:styleId="af5">
    <w:name w:val="No Spacing"/>
    <w:link w:val="af6"/>
    <w:uiPriority w:val="1"/>
    <w:qFormat/>
    <w:rsid w:val="007C3EAB"/>
    <w:pPr>
      <w:widowControl w:val="0"/>
      <w:jc w:val="both"/>
    </w:pPr>
  </w:style>
  <w:style w:type="character" w:customStyle="1" w:styleId="af6">
    <w:name w:val="无间隔 字符"/>
    <w:basedOn w:val="a0"/>
    <w:link w:val="af5"/>
    <w:uiPriority w:val="1"/>
    <w:rsid w:val="007C3EAB"/>
  </w:style>
  <w:style w:type="paragraph" w:styleId="af7">
    <w:name w:val="List Paragraph"/>
    <w:basedOn w:val="a"/>
    <w:uiPriority w:val="34"/>
    <w:qFormat/>
    <w:rsid w:val="007C3EAB"/>
    <w:pPr>
      <w:ind w:firstLineChars="200" w:firstLine="420"/>
    </w:pPr>
  </w:style>
  <w:style w:type="paragraph" w:styleId="TOC">
    <w:name w:val="TOC Heading"/>
    <w:basedOn w:val="1"/>
    <w:next w:val="a"/>
    <w:uiPriority w:val="39"/>
    <w:unhideWhenUsed/>
    <w:qFormat/>
    <w:rsid w:val="007C3EAB"/>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af8">
    <w:name w:val="Date"/>
    <w:basedOn w:val="a"/>
    <w:next w:val="a"/>
    <w:link w:val="af9"/>
    <w:uiPriority w:val="99"/>
    <w:semiHidden/>
    <w:unhideWhenUsed/>
    <w:rsid w:val="00FF424A"/>
    <w:pPr>
      <w:ind w:leftChars="2500" w:left="100"/>
    </w:pPr>
  </w:style>
  <w:style w:type="character" w:customStyle="1" w:styleId="af9">
    <w:name w:val="日期 字符"/>
    <w:basedOn w:val="a0"/>
    <w:link w:val="af8"/>
    <w:uiPriority w:val="99"/>
    <w:semiHidden/>
    <w:rsid w:val="00FF424A"/>
    <w:rPr>
      <w:rFonts w:ascii="Times New Roman" w:hAnsi="Times New Roman"/>
      <w:sz w:val="24"/>
    </w:rPr>
  </w:style>
  <w:style w:type="character" w:styleId="afa">
    <w:name w:val="Unresolved Mention"/>
    <w:basedOn w:val="a0"/>
    <w:uiPriority w:val="99"/>
    <w:semiHidden/>
    <w:unhideWhenUsed/>
    <w:rsid w:val="00856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803">
      <w:bodyDiv w:val="1"/>
      <w:marLeft w:val="0"/>
      <w:marRight w:val="0"/>
      <w:marTop w:val="0"/>
      <w:marBottom w:val="0"/>
      <w:divBdr>
        <w:top w:val="none" w:sz="0" w:space="0" w:color="auto"/>
        <w:left w:val="none" w:sz="0" w:space="0" w:color="auto"/>
        <w:bottom w:val="none" w:sz="0" w:space="0" w:color="auto"/>
        <w:right w:val="none" w:sz="0" w:space="0" w:color="auto"/>
      </w:divBdr>
    </w:div>
    <w:div w:id="193883922">
      <w:bodyDiv w:val="1"/>
      <w:marLeft w:val="0"/>
      <w:marRight w:val="0"/>
      <w:marTop w:val="0"/>
      <w:marBottom w:val="0"/>
      <w:divBdr>
        <w:top w:val="none" w:sz="0" w:space="0" w:color="auto"/>
        <w:left w:val="none" w:sz="0" w:space="0" w:color="auto"/>
        <w:bottom w:val="none" w:sz="0" w:space="0" w:color="auto"/>
        <w:right w:val="none" w:sz="0" w:space="0" w:color="auto"/>
      </w:divBdr>
    </w:div>
    <w:div w:id="248856280">
      <w:bodyDiv w:val="1"/>
      <w:marLeft w:val="0"/>
      <w:marRight w:val="0"/>
      <w:marTop w:val="0"/>
      <w:marBottom w:val="0"/>
      <w:divBdr>
        <w:top w:val="none" w:sz="0" w:space="0" w:color="auto"/>
        <w:left w:val="none" w:sz="0" w:space="0" w:color="auto"/>
        <w:bottom w:val="none" w:sz="0" w:space="0" w:color="auto"/>
        <w:right w:val="none" w:sz="0" w:space="0" w:color="auto"/>
      </w:divBdr>
    </w:div>
    <w:div w:id="404761661">
      <w:bodyDiv w:val="1"/>
      <w:marLeft w:val="0"/>
      <w:marRight w:val="0"/>
      <w:marTop w:val="0"/>
      <w:marBottom w:val="0"/>
      <w:divBdr>
        <w:top w:val="none" w:sz="0" w:space="0" w:color="auto"/>
        <w:left w:val="none" w:sz="0" w:space="0" w:color="auto"/>
        <w:bottom w:val="none" w:sz="0" w:space="0" w:color="auto"/>
        <w:right w:val="none" w:sz="0" w:space="0" w:color="auto"/>
      </w:divBdr>
    </w:div>
    <w:div w:id="664011148">
      <w:bodyDiv w:val="1"/>
      <w:marLeft w:val="0"/>
      <w:marRight w:val="0"/>
      <w:marTop w:val="0"/>
      <w:marBottom w:val="0"/>
      <w:divBdr>
        <w:top w:val="none" w:sz="0" w:space="0" w:color="auto"/>
        <w:left w:val="none" w:sz="0" w:space="0" w:color="auto"/>
        <w:bottom w:val="none" w:sz="0" w:space="0" w:color="auto"/>
        <w:right w:val="none" w:sz="0" w:space="0" w:color="auto"/>
      </w:divBdr>
      <w:divsChild>
        <w:div w:id="318580855">
          <w:marLeft w:val="0"/>
          <w:marRight w:val="0"/>
          <w:marTop w:val="0"/>
          <w:marBottom w:val="0"/>
          <w:divBdr>
            <w:top w:val="none" w:sz="0" w:space="0" w:color="auto"/>
            <w:left w:val="none" w:sz="0" w:space="0" w:color="auto"/>
            <w:bottom w:val="none" w:sz="0" w:space="0" w:color="auto"/>
            <w:right w:val="none" w:sz="0" w:space="0" w:color="auto"/>
          </w:divBdr>
        </w:div>
        <w:div w:id="1964193652">
          <w:marLeft w:val="0"/>
          <w:marRight w:val="0"/>
          <w:marTop w:val="0"/>
          <w:marBottom w:val="0"/>
          <w:divBdr>
            <w:top w:val="none" w:sz="0" w:space="0" w:color="auto"/>
            <w:left w:val="none" w:sz="0" w:space="0" w:color="auto"/>
            <w:bottom w:val="none" w:sz="0" w:space="0" w:color="auto"/>
            <w:right w:val="none" w:sz="0" w:space="0" w:color="auto"/>
          </w:divBdr>
        </w:div>
        <w:div w:id="54399126">
          <w:marLeft w:val="0"/>
          <w:marRight w:val="0"/>
          <w:marTop w:val="0"/>
          <w:marBottom w:val="0"/>
          <w:divBdr>
            <w:top w:val="none" w:sz="0" w:space="0" w:color="auto"/>
            <w:left w:val="none" w:sz="0" w:space="0" w:color="auto"/>
            <w:bottom w:val="none" w:sz="0" w:space="0" w:color="auto"/>
            <w:right w:val="none" w:sz="0" w:space="0" w:color="auto"/>
          </w:divBdr>
        </w:div>
      </w:divsChild>
    </w:div>
    <w:div w:id="821585021">
      <w:bodyDiv w:val="1"/>
      <w:marLeft w:val="0"/>
      <w:marRight w:val="0"/>
      <w:marTop w:val="0"/>
      <w:marBottom w:val="0"/>
      <w:divBdr>
        <w:top w:val="none" w:sz="0" w:space="0" w:color="auto"/>
        <w:left w:val="none" w:sz="0" w:space="0" w:color="auto"/>
        <w:bottom w:val="none" w:sz="0" w:space="0" w:color="auto"/>
        <w:right w:val="none" w:sz="0" w:space="0" w:color="auto"/>
      </w:divBdr>
    </w:div>
    <w:div w:id="880675611">
      <w:bodyDiv w:val="1"/>
      <w:marLeft w:val="0"/>
      <w:marRight w:val="0"/>
      <w:marTop w:val="0"/>
      <w:marBottom w:val="0"/>
      <w:divBdr>
        <w:top w:val="none" w:sz="0" w:space="0" w:color="auto"/>
        <w:left w:val="none" w:sz="0" w:space="0" w:color="auto"/>
        <w:bottom w:val="none" w:sz="0" w:space="0" w:color="auto"/>
        <w:right w:val="none" w:sz="0" w:space="0" w:color="auto"/>
      </w:divBdr>
    </w:div>
    <w:div w:id="881752123">
      <w:bodyDiv w:val="1"/>
      <w:marLeft w:val="0"/>
      <w:marRight w:val="0"/>
      <w:marTop w:val="0"/>
      <w:marBottom w:val="0"/>
      <w:divBdr>
        <w:top w:val="none" w:sz="0" w:space="0" w:color="auto"/>
        <w:left w:val="none" w:sz="0" w:space="0" w:color="auto"/>
        <w:bottom w:val="none" w:sz="0" w:space="0" w:color="auto"/>
        <w:right w:val="none" w:sz="0" w:space="0" w:color="auto"/>
      </w:divBdr>
    </w:div>
    <w:div w:id="1091509576">
      <w:bodyDiv w:val="1"/>
      <w:marLeft w:val="0"/>
      <w:marRight w:val="0"/>
      <w:marTop w:val="0"/>
      <w:marBottom w:val="0"/>
      <w:divBdr>
        <w:top w:val="none" w:sz="0" w:space="0" w:color="auto"/>
        <w:left w:val="none" w:sz="0" w:space="0" w:color="auto"/>
        <w:bottom w:val="none" w:sz="0" w:space="0" w:color="auto"/>
        <w:right w:val="none" w:sz="0" w:space="0" w:color="auto"/>
      </w:divBdr>
    </w:div>
    <w:div w:id="1096248766">
      <w:bodyDiv w:val="1"/>
      <w:marLeft w:val="0"/>
      <w:marRight w:val="0"/>
      <w:marTop w:val="0"/>
      <w:marBottom w:val="0"/>
      <w:divBdr>
        <w:top w:val="none" w:sz="0" w:space="0" w:color="auto"/>
        <w:left w:val="none" w:sz="0" w:space="0" w:color="auto"/>
        <w:bottom w:val="none" w:sz="0" w:space="0" w:color="auto"/>
        <w:right w:val="none" w:sz="0" w:space="0" w:color="auto"/>
      </w:divBdr>
    </w:div>
    <w:div w:id="1273172250">
      <w:bodyDiv w:val="1"/>
      <w:marLeft w:val="0"/>
      <w:marRight w:val="0"/>
      <w:marTop w:val="0"/>
      <w:marBottom w:val="0"/>
      <w:divBdr>
        <w:top w:val="none" w:sz="0" w:space="0" w:color="auto"/>
        <w:left w:val="none" w:sz="0" w:space="0" w:color="auto"/>
        <w:bottom w:val="none" w:sz="0" w:space="0" w:color="auto"/>
        <w:right w:val="none" w:sz="0" w:space="0" w:color="auto"/>
      </w:divBdr>
    </w:div>
    <w:div w:id="1417900105">
      <w:bodyDiv w:val="1"/>
      <w:marLeft w:val="0"/>
      <w:marRight w:val="0"/>
      <w:marTop w:val="0"/>
      <w:marBottom w:val="0"/>
      <w:divBdr>
        <w:top w:val="none" w:sz="0" w:space="0" w:color="auto"/>
        <w:left w:val="none" w:sz="0" w:space="0" w:color="auto"/>
        <w:bottom w:val="none" w:sz="0" w:space="0" w:color="auto"/>
        <w:right w:val="none" w:sz="0" w:space="0" w:color="auto"/>
      </w:divBdr>
      <w:divsChild>
        <w:div w:id="709110858">
          <w:marLeft w:val="0"/>
          <w:marRight w:val="0"/>
          <w:marTop w:val="0"/>
          <w:marBottom w:val="0"/>
          <w:divBdr>
            <w:top w:val="none" w:sz="0" w:space="0" w:color="auto"/>
            <w:left w:val="none" w:sz="0" w:space="0" w:color="auto"/>
            <w:bottom w:val="none" w:sz="0" w:space="0" w:color="auto"/>
            <w:right w:val="none" w:sz="0" w:space="0" w:color="auto"/>
          </w:divBdr>
        </w:div>
        <w:div w:id="756631563">
          <w:marLeft w:val="0"/>
          <w:marRight w:val="0"/>
          <w:marTop w:val="0"/>
          <w:marBottom w:val="0"/>
          <w:divBdr>
            <w:top w:val="none" w:sz="0" w:space="0" w:color="auto"/>
            <w:left w:val="none" w:sz="0" w:space="0" w:color="auto"/>
            <w:bottom w:val="none" w:sz="0" w:space="0" w:color="auto"/>
            <w:right w:val="none" w:sz="0" w:space="0" w:color="auto"/>
          </w:divBdr>
        </w:div>
        <w:div w:id="1543597695">
          <w:marLeft w:val="0"/>
          <w:marRight w:val="0"/>
          <w:marTop w:val="0"/>
          <w:marBottom w:val="0"/>
          <w:divBdr>
            <w:top w:val="none" w:sz="0" w:space="0" w:color="auto"/>
            <w:left w:val="none" w:sz="0" w:space="0" w:color="auto"/>
            <w:bottom w:val="none" w:sz="0" w:space="0" w:color="auto"/>
            <w:right w:val="none" w:sz="0" w:space="0" w:color="auto"/>
          </w:divBdr>
        </w:div>
      </w:divsChild>
    </w:div>
    <w:div w:id="1677228864">
      <w:bodyDiv w:val="1"/>
      <w:marLeft w:val="0"/>
      <w:marRight w:val="0"/>
      <w:marTop w:val="0"/>
      <w:marBottom w:val="0"/>
      <w:divBdr>
        <w:top w:val="none" w:sz="0" w:space="0" w:color="auto"/>
        <w:left w:val="none" w:sz="0" w:space="0" w:color="auto"/>
        <w:bottom w:val="none" w:sz="0" w:space="0" w:color="auto"/>
        <w:right w:val="none" w:sz="0" w:space="0" w:color="auto"/>
      </w:divBdr>
      <w:divsChild>
        <w:div w:id="803818335">
          <w:marLeft w:val="0"/>
          <w:marRight w:val="0"/>
          <w:marTop w:val="0"/>
          <w:marBottom w:val="0"/>
          <w:divBdr>
            <w:top w:val="none" w:sz="0" w:space="0" w:color="auto"/>
            <w:left w:val="none" w:sz="0" w:space="0" w:color="auto"/>
            <w:bottom w:val="none" w:sz="0" w:space="0" w:color="auto"/>
            <w:right w:val="none" w:sz="0" w:space="0" w:color="auto"/>
          </w:divBdr>
        </w:div>
        <w:div w:id="275334649">
          <w:marLeft w:val="0"/>
          <w:marRight w:val="0"/>
          <w:marTop w:val="0"/>
          <w:marBottom w:val="0"/>
          <w:divBdr>
            <w:top w:val="none" w:sz="0" w:space="0" w:color="auto"/>
            <w:left w:val="none" w:sz="0" w:space="0" w:color="auto"/>
            <w:bottom w:val="none" w:sz="0" w:space="0" w:color="auto"/>
            <w:right w:val="none" w:sz="0" w:space="0" w:color="auto"/>
          </w:divBdr>
        </w:div>
        <w:div w:id="292637786">
          <w:marLeft w:val="0"/>
          <w:marRight w:val="0"/>
          <w:marTop w:val="0"/>
          <w:marBottom w:val="0"/>
          <w:divBdr>
            <w:top w:val="none" w:sz="0" w:space="0" w:color="auto"/>
            <w:left w:val="none" w:sz="0" w:space="0" w:color="auto"/>
            <w:bottom w:val="none" w:sz="0" w:space="0" w:color="auto"/>
            <w:right w:val="none" w:sz="0" w:space="0" w:color="auto"/>
          </w:divBdr>
        </w:div>
      </w:divsChild>
    </w:div>
    <w:div w:id="180034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leapsapp.analyttica.com/cases/11" TargetMode="External"/><Relationship Id="rId3" Type="http://schemas.openxmlformats.org/officeDocument/2006/relationships/styles" Target="styles.xml"/><Relationship Id="rId21" Type="http://schemas.openxmlformats.org/officeDocument/2006/relationships/hyperlink" Target="https://www.kaggle.com/josephchan524/bankchurnersclassifier-recall-97-accuracy-95"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igeranalytics.com/blog/addressing-customer-churn-in-banking/"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www.kaggle.com/paotografi/customer-churn-eda-95-acc-and-85-rec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kaggle.com/thomaskonstantin/bank-churn-data-exploration-and-churn-predictio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0C02C-85B4-484D-A3F3-EE1CA4F20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4</Pages>
  <Words>1238</Words>
  <Characters>7062</Characters>
  <Application>Microsoft Office Word</Application>
  <DocSecurity>0</DocSecurity>
  <Lines>58</Lines>
  <Paragraphs>16</Paragraphs>
  <ScaleCrop>false</ScaleCrop>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 Hong</dc:creator>
  <cp:keywords/>
  <dc:description/>
  <cp:lastModifiedBy>Adia Hong</cp:lastModifiedBy>
  <cp:revision>15</cp:revision>
  <dcterms:created xsi:type="dcterms:W3CDTF">2021-10-12T00:06:00Z</dcterms:created>
  <dcterms:modified xsi:type="dcterms:W3CDTF">2021-12-04T04:10:00Z</dcterms:modified>
</cp:coreProperties>
</file>