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玩物養志</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在每個人的童年裡玩具是不可或缺的一樣東西，彷彿少了玩具，重年就少了一絲樂趣。</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古典玩具是每一代的人都玩過的，這類型的玩具</w:t>
      </w:r>
      <w:r w:rsidDel="00000000" w:rsidR="00000000" w:rsidRPr="00000000">
        <w:rPr>
          <w:rFonts w:ascii="Arial Unicode MS" w:cs="Arial Unicode MS" w:eastAsia="Arial Unicode MS" w:hAnsi="Arial Unicode MS"/>
          <w:rtl w:val="0"/>
        </w:rPr>
        <w:t xml:space="preserve">適</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交朋友，大家玩陀螺時，可以比誰轉的久，在這樣過程中，彼此會互相熟悉，進而成為朋友。積木玩具則是可以訓練小孩的創造力和想像力，可以不受限制的組合出想要的造型又或者可以要求他要組合出什麼造型，過程中就會思考該如何拼出來。而擬仿玩具可以讓小孩先認識某些事物，透過玩具讓小孩學習新知識，讓他們覺得學習是一件有趣的事，並非枯燥乏味。</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小時候我喜歡玩樂高，可以拼出自己想要的造型或是照著說明書一步步的拼出書上的圖型</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，等到國高中時學到空間概念，就發現自己蠻容易理解空間概念</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所以我認為玩具不只是玩具，它還可以培養一個人的能力、專長及興趣，適當使用玩具反而能使每個在快樂的環境下學習，太過枯</w:t>
      </w:r>
      <w:r w:rsidDel="00000000" w:rsidR="00000000" w:rsidRPr="00000000">
        <w:rPr>
          <w:rFonts w:ascii="Arial Unicode MS" w:cs="Arial Unicode MS" w:eastAsia="Arial Unicode MS" w:hAnsi="Arial Unicode MS"/>
          <w:rtl w:val="0"/>
        </w:rPr>
        <w:t xml:space="preserve">燥</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乏味的學習環</w:t>
      </w:r>
      <w:r w:rsidDel="00000000" w:rsidR="00000000" w:rsidRPr="00000000">
        <w:rPr>
          <w:rFonts w:ascii="Arial Unicode MS" w:cs="Arial Unicode MS" w:eastAsia="Arial Unicode MS" w:hAnsi="Arial Unicode MS"/>
          <w:rtl w:val="0"/>
        </w:rPr>
        <w:t xml:space="preserve">境</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反而會事倍功半，久而久之就會失去學習的動力。</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水能載舟亦能覆舟，玩具也是一樣，使用得好它能帶給人無限可能，讓每個人在汪洋的知識，尋找到屬於自己的一塊浮木，讓每個人都能擁有學習的熱忱。</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