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題目卷1071我在網路世界的思考興感悟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二十一世紀資訊量以驚人的速度暴增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有人認為網路資訊易於取得，會使記憶力與思考能力衰退，不利於認知學習，也有人視網路為人類的外接大腦記憶體，意味著我們毋須記憶大量知識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在這個信息暴炸的時代，網路己經成為我們生活中不可缺的一部份，它不仅’改变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了我們的沟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通方式，也深刻影响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了我们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的思維和活勤、其次，網路让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们’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的交流變的更加便捷，通过’社交媒體，我們能够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与’世界各地的人分享生活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交流思想，甚至展開討論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然而，網路交流的匿名性和虚拟’性也可能导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致人与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人之間的吴*解和冲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，但是網路也可以让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我們專注在更重要，更有創造能力的事物上。有時候我們可能没有時間和精力去學習的東西，可以在網路上學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但是有時候某一句話就会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在網路上可能引发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巨大的爭議。我思考，如何在这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个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數字化時代保持真實的沟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通，避免誤解和偏见，成為了我关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注的問題。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最后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網路世界也給我們的心理健康帶來了影响’，虽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然它提供的交流的機會，但過度沉迷於網路也可能导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致有孤独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感和焦虑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，許多人在建立網路上的人際关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系，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忽视了现實生活中的互動，总’的來說，網路是一個充满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機遇和挑战’的地方，我們需要網路帶來便利的同時，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持理智、培养’批判性思維、珍視現實的人際关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系。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