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我反對禁止含糖飲料進入中、小學，分為下列兩大原因論述。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首先，我認為適當的糖份攝取是有益於身體的，當血糖的濃度降低時，容易造成小朋友注意力不集中，學習成效不佳等反效果。我認為應該在學校的課堂中教導小朋友正確攝取糖份的觀念，讓小朋友了解哪些食物是含有大量糖份，應該減少攝取，以避免罹患各種疾病的風險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再者，我認為直接禁止含糖飲料進入校園無法解決最根本的原因，小朋友在其他的環境中依舊會攝取含糖飲料。我認為除了學校教育以外，應輔佐家庭教育事導正小朋友的觀念，在日常生活中，我們應該教導小朋友辨別高糖份的食物，以養成小朋友良好的飲食習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總結上述兩大論點，我認為讓小朋友有良好的觀念飲食習惯觀念是最重要的，適量的攝取糖份也有助於我們心情愉说，讓大腦能順利運轉，因此我反對禁上含糖飲料進入中、小學。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