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縫隙的聯想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人生是否需要縫隙？我的答案是需要。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樹木之間需要有縫隙去呼吸和生長，那人為什麼不需要有縫隙呢？人其實是一種很複雜的生物，從出生、走路、說話到能夠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當一人面對眼前的難題，是一條很漫長的路，但人又喜歡將什麼事情都往身上扛，常常被壓得喘不過氣來，需要找個合自己能夠放鬆的時間去調整自己，這個我稱之為「縫隙」。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人生是一條漫長的道路，從出生那一刻就要開始與別人鬥爭，就像跑道一樣，你只要慢別人一步，你就會輸，也就是一般人說的，像我們很努力，但卻輸在了起跑線上。「但我們為什麼一定要與別人爭？為什麼不放鬆下來，看看你在努力時，經過的風景？為什麼不為自己撥開一條縫隙，讓自己好好喘口氣呢？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人生啊，就是需要一條縫隙，才會有不一樣的色彩。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