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生活中，人們習慣使用「標籤」將複雜的事物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化、分類，再附上標記。然而，有時我們也將「標籤」使用在人的身上。哲學家叔本華說：「人們都從一個人所擁有的職位、從事的生意、隸屬到民族和家庭—亦即總体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上從世俗常規所給予此人的角色和位子判斷他。所以一個人就像商品一樣的被貼上标’簽，並受到商品式對待。至於根據其他個人素質，這個人本身是什麼樣的人，之類的。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人們或傳播媒体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的標籤，有時會形成「刻板印象」。例如性別刻板印象，都覺得說：男生一定要比較man，要主動，約會要男生付錢之類的。還有些事，女生可以做，換作男生，輿論風向就變了。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我也覺得這種現象很爛，為什麼男生一定要主動，為什麼約會要男生付錢，AA制不是比較平等。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