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60" w:before="60" w:lineRule="auto"/>
        <w:jc w:val="center"/>
        <w:rPr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大學入學考試中心</w:t>
          </w:r>
        </w:sdtContent>
      </w:sdt>
    </w:p>
    <w:p w:rsidR="00000000" w:rsidDel="00000000" w:rsidP="00000000" w:rsidRDefault="00000000" w:rsidRPr="00000000" w14:paraId="00000002">
      <w:pPr>
        <w:widowControl w:val="1"/>
        <w:spacing w:after="60" w:before="60" w:lineRule="auto"/>
        <w:jc w:val="center"/>
        <w:rPr>
          <w:sz w:val="40"/>
          <w:szCs w:val="40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40"/>
              <w:szCs w:val="40"/>
              <w:rtl w:val="0"/>
            </w:rPr>
            <w:t xml:space="preserve">107學年度學科能力測驗試題</w:t>
          </w:r>
        </w:sdtContent>
      </w:sdt>
    </w:p>
    <w:p w:rsidR="00000000" w:rsidDel="00000000" w:rsidP="00000000" w:rsidRDefault="00000000" w:rsidRPr="00000000" w14:paraId="00000003">
      <w:pPr>
        <w:widowControl w:val="1"/>
        <w:spacing w:before="12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before="120" w:lineRule="auto"/>
        <w:jc w:val="center"/>
        <w:rPr>
          <w:sz w:val="52"/>
          <w:szCs w:val="52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52"/>
              <w:szCs w:val="52"/>
              <w:rtl w:val="0"/>
            </w:rPr>
            <w:t xml:space="preserve">國語文寫作能力測驗</w:t>
          </w:r>
        </w:sdtContent>
      </w:sdt>
    </w:p>
    <w:p w:rsidR="00000000" w:rsidDel="00000000" w:rsidP="00000000" w:rsidRDefault="00000000" w:rsidRPr="00000000" w14:paraId="00000005">
      <w:pPr>
        <w:widowControl w:val="1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04.0" w:type="dxa"/>
        <w:jc w:val="center"/>
        <w:tblLayout w:type="fixed"/>
        <w:tblLook w:val="0000"/>
      </w:tblPr>
      <w:tblGrid>
        <w:gridCol w:w="8004"/>
        <w:tblGridChange w:id="0">
          <w:tblGrid>
            <w:gridCol w:w="8004"/>
          </w:tblGrid>
        </w:tblGridChange>
      </w:tblGrid>
      <w:tr>
        <w:trPr>
          <w:cantSplit w:val="1"/>
          <w:trHeight w:val="5797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DFKai-SB" w:cs="DFKai-SB" w:eastAsia="DFKai-SB" w:hAnsi="DFKai-SB"/>
                <w:sz w:val="36"/>
                <w:szCs w:val="3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6"/>
                <w:szCs w:val="36"/>
                <w:rtl w:val="0"/>
              </w:rPr>
              <w:t xml:space="preserve">－作答注意事項－</w:t>
            </w:r>
          </w:p>
          <w:p w:rsidR="00000000" w:rsidDel="00000000" w:rsidP="00000000" w:rsidRDefault="00000000" w:rsidRPr="00000000" w14:paraId="00000008">
            <w:pPr>
              <w:widowControl w:val="1"/>
              <w:ind w:left="567" w:firstLine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1"/>
              <w:ind w:left="567" w:firstLine="0"/>
              <w:rPr>
                <w:sz w:val="32"/>
                <w:szCs w:val="3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考試時間：</w:t>
                </w:r>
              </w:sdtContent>
            </w:sdt>
            <w:r w:rsidDel="00000000" w:rsidR="00000000" w:rsidRPr="00000000">
              <w:rPr>
                <w:sz w:val="30"/>
                <w:szCs w:val="30"/>
                <w:rtl w:val="0"/>
              </w:rPr>
              <w:t xml:space="preserve">80 </w:t>
            </w: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分鐘。請妥善分配作答時間。</w:t>
                </w:r>
              </w:sdtContent>
            </w:sdt>
          </w:p>
          <w:p w:rsidR="00000000" w:rsidDel="00000000" w:rsidP="00000000" w:rsidRDefault="00000000" w:rsidRPr="00000000" w14:paraId="0000000A">
            <w:pPr>
              <w:widowControl w:val="1"/>
              <w:ind w:left="567" w:firstLine="0"/>
              <w:rPr>
                <w:sz w:val="32"/>
                <w:szCs w:val="3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題型題數：</w:t>
                </w:r>
              </w:sdtContent>
            </w:sdt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2" w:right="0" w:hanging="2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30"/>
                    <w:szCs w:val="30"/>
                    <w:u w:val="none"/>
                    <w:shd w:fill="auto" w:val="clear"/>
                    <w:vertAlign w:val="baseline"/>
                    <w:rtl w:val="0"/>
                  </w:rPr>
                  <w:t xml:space="preserve">˙非選擇題共 二 大題</w:t>
                </w:r>
              </w:sdtContent>
            </w:sdt>
          </w:p>
          <w:p w:rsidR="00000000" w:rsidDel="00000000" w:rsidP="00000000" w:rsidRDefault="00000000" w:rsidRPr="00000000" w14:paraId="0000000C">
            <w:pPr>
              <w:widowControl w:val="1"/>
              <w:ind w:left="567" w:firstLine="0"/>
              <w:rPr>
                <w:sz w:val="32"/>
                <w:szCs w:val="3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32"/>
                    <w:szCs w:val="32"/>
                    <w:rtl w:val="0"/>
                  </w:rPr>
                  <w:t xml:space="preserve">作答方式：</w:t>
                </w:r>
              </w:sdtContent>
            </w:sdt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10" w:right="554" w:hanging="318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˙請用本國文字書寫，違者該作答部分不予評閱計分，專有名詞及試題有特殊要求者不在此限。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10" w:right="554" w:hanging="318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˙限在作答區範圍內作答，第一題須作答於答案卷「正面」，第二題須作答於答案卷「背面」。違者將酌予扣分。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10" w:right="554" w:hanging="318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˙務必使用黑色墨水的筆（建議使用筆尖較粗約 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30"/>
                    <w:szCs w:val="30"/>
                    <w:u w:val="none"/>
                    <w:shd w:fill="auto" w:val="clear"/>
                    <w:vertAlign w:val="baseline"/>
                    <w:rtl w:val="0"/>
                  </w:rPr>
                  <w:t xml:space="preserve">0.5mm〜0.7mm</w:t>
                </w:r>
              </w:sdtContent>
            </w:sdt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之原子筆）書寫，不得使用鉛筆，並力求字跡清晰及字體大小適中，否則致評閱人員無法辨認機器掃描後之答案者，其後果由考生自行承擔。更正時，可以使用修正液或修正帶。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310" w:right="554" w:hanging="318"/>
              <w:jc w:val="both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˙答案卷每人一張，不得要求增補。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5" w:firstLine="0"/>
              <w:jc w:val="left"/>
              <w:rPr>
                <w:rFonts w:ascii="全真楷書" w:cs="全真楷書" w:eastAsia="全真楷書" w:hAnsi="全真楷書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000000000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非選擇題（共二大題，占50分）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6" w:val="single"/>
          <w:left w:color="000000" w:space="0" w:sz="6" w:val="single"/>
          <w:bottom w:color="000000" w:space="1" w:sz="6" w:val="single"/>
          <w:right w:color="000000" w:space="4" w:sz="6" w:val="single"/>
          <w:between w:space="0" w:sz="0" w:val="nil"/>
        </w:pBdr>
        <w:shd w:fill="auto" w:val="clear"/>
        <w:tabs>
          <w:tab w:val="left" w:leader="none" w:pos="964"/>
        </w:tabs>
        <w:spacing w:after="72" w:before="120" w:line="320" w:lineRule="auto"/>
        <w:ind w:left="696" w:right="0" w:hanging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說明：本部分共有二題，請依各題指示作答，答案必須寫在「答案卷」上。第一題限作答於答案卷「正面」，第二題限作答於答案卷「背面」。作答務必使用筆尖較粗之黑色墨水的筆書寫，且不得使用鉛筆。</w:t>
          </w:r>
        </w:sdtContent>
      </w:sdt>
    </w:p>
    <w:p w:rsidR="00000000" w:rsidDel="00000000" w:rsidP="00000000" w:rsidRDefault="00000000" w:rsidRPr="00000000" w14:paraId="00000015">
      <w:pPr>
        <w:spacing w:before="120" w:lineRule="auto"/>
        <w:rPr>
          <w:rFonts w:ascii="MingLiu" w:cs="MingLiu" w:eastAsia="MingLiu" w:hAnsi="MingLiu"/>
          <w:b w:val="1"/>
          <w:sz w:val="26"/>
          <w:szCs w:val="26"/>
        </w:rPr>
      </w:pPr>
      <w:r w:rsidDel="00000000" w:rsidR="00000000" w:rsidRPr="00000000">
        <w:rPr>
          <w:rFonts w:ascii="MingLiu" w:cs="MingLiu" w:eastAsia="MingLiu" w:hAnsi="MingLiu"/>
          <w:b w:val="1"/>
          <w:sz w:val="26"/>
          <w:szCs w:val="26"/>
          <w:rtl w:val="0"/>
        </w:rPr>
        <w:t xml:space="preserve">一、</w:t>
      </w:r>
    </w:p>
    <w:p w:rsidR="00000000" w:rsidDel="00000000" w:rsidP="00000000" w:rsidRDefault="00000000" w:rsidRPr="00000000" w14:paraId="00000016">
      <w:pPr>
        <w:ind w:firstLine="490"/>
        <w:jc w:val="both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自從有了電腦、智慧型手機及網路搜尋引擎之後，資訊科技的發展改變了人類大腦處理資訊的方式。我們可能儲存了大量的資訊，卻來不及閱讀，也不再費力記憶周遭事物和相關知識，因為只要輕鬆點一下滑鼠、滑一下手機，資訊就傳到我們面前。</w:t>
          </w:r>
        </w:sdtContent>
      </w:sdt>
    </w:p>
    <w:p w:rsidR="00000000" w:rsidDel="00000000" w:rsidP="00000000" w:rsidRDefault="00000000" w:rsidRPr="00000000" w14:paraId="00000017">
      <w:pPr>
        <w:ind w:firstLine="490"/>
        <w:jc w:val="both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2011年美國三位大學教授作了一系列實驗，研究結果發表於《科學》雜誌。其中一個實驗的參與者共有32位，實驗過程中要求每位參與者閱讀30則陳述，再自行將這30則陳述輸入電腦，隨機儲存在電腦裡6個已命名的資料夾，實驗中沒有提醒參與者要記憶檔案儲存位置（資料夾名稱）。接著要求參與者在10分鐘內寫出所記得的30則陳述內容，然後再進一步詢問參與者各則陳述儲存的位置（資料夾名稱）。實驗結果如圖1：</w:t>
          </w:r>
        </w:sdtContent>
      </w:sdt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4495800" cy="2870200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8100" y="2344900"/>
                          <a:ext cx="4495800" cy="2870200"/>
                          <a:chOff x="3098100" y="2344900"/>
                          <a:chExt cx="4495800" cy="2870200"/>
                        </a:xfrm>
                      </wpg:grpSpPr>
                      <wpg:grpSp>
                        <wpg:cNvGrpSpPr/>
                        <wpg:grpSpPr>
                          <a:xfrm>
                            <a:off x="3098100" y="2344900"/>
                            <a:ext cx="4495800" cy="2870200"/>
                            <a:chOff x="0" y="0"/>
                            <a:chExt cx="3972296" cy="245787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972275" cy="2457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972296" cy="2457876"/>
                              <a:chOff x="0" y="0"/>
                              <a:chExt cx="3972296" cy="245787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3972296" cy="2457876"/>
                                <a:chOff x="0" y="0"/>
                                <a:chExt cx="3752374" cy="2188553"/>
                              </a:xfrm>
                            </wpg:grpSpPr>
                            <pic:pic>
                              <pic:nvPicPr>
                                <pic:cNvPr id="7" name="Shape 7"/>
                                <pic:cNvPicPr preferRelativeResize="0"/>
                              </pic:nvPicPr>
                              <pic:blipFill rotWithShape="1">
                                <a:blip r:embed="rId7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6378" y="0"/>
                                  <a:ext cx="3187065" cy="1958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SpPr/>
                              <wps:cNvPr id="8" name="Shape 8"/>
                              <wps:spPr>
                                <a:xfrm>
                                  <a:off x="487680" y="1733572"/>
                                  <a:ext cx="807720" cy="3707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記得內容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也記得位置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257657" y="1734589"/>
                                  <a:ext cx="808493" cy="3683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記得內容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不記得位置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989652" y="1734563"/>
                                  <a:ext cx="921382" cy="453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不記得內容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記得位置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820430" y="1733986"/>
                                  <a:ext cx="931944" cy="440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不記得內容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也不記得位置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238298"/>
                                  <a:ext cx="274320" cy="1368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比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例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3" name="Shape 13"/>
                            <wps:spPr>
                              <a:xfrm>
                                <a:off x="843148" y="967839"/>
                                <a:ext cx="172192" cy="195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2392878" y="445324"/>
                                <a:ext cx="172192" cy="195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170712" y="112815"/>
                                <a:ext cx="172085" cy="195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813460" y="1169719"/>
                                <a:ext cx="2434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1615044" y="1246909"/>
                                <a:ext cx="172192" cy="1959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8" name="Shape 18"/>
                          <wps:spPr>
                            <a:xfrm>
                              <a:off x="2375065" y="647205"/>
                              <a:ext cx="255270" cy="12343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905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141023" y="314696"/>
                              <a:ext cx="255270" cy="15669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905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590907" y="1448589"/>
                              <a:ext cx="255270" cy="432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905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819298" y="1169638"/>
                              <a:ext cx="255270" cy="71187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1905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4495800" cy="2870200"/>
                <wp:effectExtent b="0" l="0" r="0" t="0"/>
                <wp:wrapNone/>
                <wp:docPr id="3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287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46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0" w:lineRule="auto"/>
        <w:ind w:firstLine="48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087245" cy="371475"/>
                <wp:effectExtent b="0" l="0" r="0" t="0"/>
                <wp:wrapSquare wrapText="bothSides" distB="45720" distT="45720" distL="114300" distR="11430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07140" y="3599025"/>
                          <a:ext cx="207772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FKai-SB" w:cs="DFKai-SB" w:eastAsia="DFKai-SB" w:hAnsi="DFKai-SB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圖1 記憶測試結果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58420</wp:posOffset>
                </wp:positionV>
                <wp:extent cx="2087245" cy="371475"/>
                <wp:effectExtent b="0" l="0" r="0" t="0"/>
                <wp:wrapSquare wrapText="bothSides" distB="45720" distT="45720" distL="114300" distR="114300"/>
                <wp:docPr id="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24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before="60" w:lineRule="auto"/>
        <w:ind w:firstLine="4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0" w:lineRule="auto"/>
        <w:ind w:firstLine="480"/>
        <w:jc w:val="both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請分項回答以下問題。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問題（一）：有甲生根據上述的實驗結果主張：「人們比較會記得資訊的儲存位置，而比較不會記得資訊的內容。」請根據上圖，說明甲生為何如此主張。文長限80字以內（至多4行）。（占4分）</w:t>
          </w:r>
        </w:sdtContent>
      </w:sdt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二）：二十一世紀資訊量以驚人的速度暴增，有人認為網路資訊易於取得，會使記憶力與思考力衰退，不利於認知學習；也有人視網際網路為人類的外接大腦記憶體，意味著我們無須記憶大量知識，而可以專注在更重要、更有創造力的事物上。對於以上兩種不同的觀點，請提出你個人的看法，文長限400字以內（至多19行）。（占21分）</w:t>
          </w:r>
        </w:sdtContent>
      </w:sdt>
    </w:p>
    <w:p w:rsidR="00000000" w:rsidDel="00000000" w:rsidP="00000000" w:rsidRDefault="00000000" w:rsidRPr="00000000" w14:paraId="0000002A">
      <w:pPr>
        <w:spacing w:before="144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6"/>
              <w:szCs w:val="26"/>
              <w:rtl w:val="0"/>
            </w:rPr>
            <w:t xml:space="preserve">二、</w:t>
          </w:r>
        </w:sdtContent>
      </w:sdt>
    </w:p>
    <w:p w:rsidR="00000000" w:rsidDel="00000000" w:rsidP="00000000" w:rsidRDefault="00000000" w:rsidRPr="00000000" w14:paraId="0000002B">
      <w:pPr>
        <w:spacing w:before="60" w:lineRule="auto"/>
        <w:ind w:firstLine="480"/>
        <w:jc w:val="both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你在傾聽小魚澼濺的聲音</w:t>
          </w:r>
        </w:sdtContent>
      </w:sdt>
    </w:p>
    <w:p w:rsidR="00000000" w:rsidDel="00000000" w:rsidP="00000000" w:rsidRDefault="00000000" w:rsidRPr="00000000" w14:paraId="0000002C">
      <w:pPr>
        <w:spacing w:before="60" w:lineRule="auto"/>
        <w:ind w:firstLine="480"/>
        <w:jc w:val="both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張望春來日光閃爍在河面</w:t>
          </w:r>
        </w:sdtContent>
      </w:sdt>
    </w:p>
    <w:p w:rsidR="00000000" w:rsidDel="00000000" w:rsidP="00000000" w:rsidRDefault="00000000" w:rsidRPr="00000000" w14:paraId="0000002D">
      <w:pPr>
        <w:spacing w:before="60" w:lineRule="auto"/>
        <w:ind w:firstLine="480"/>
        <w:jc w:val="both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微風吹過兩岸垂垂的新柳</w:t>
          </w:r>
        </w:sdtContent>
      </w:sdt>
    </w:p>
    <w:p w:rsidR="00000000" w:rsidDel="00000000" w:rsidP="00000000" w:rsidRDefault="00000000" w:rsidRPr="00000000" w14:paraId="0000002E">
      <w:pPr>
        <w:spacing w:before="60" w:lineRule="auto"/>
        <w:ind w:firstLine="480"/>
        <w:jc w:val="both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野草莓翻越古岩上的舊苔</w:t>
          </w:r>
        </w:sdtContent>
      </w:sdt>
    </w:p>
    <w:p w:rsidR="00000000" w:rsidDel="00000000" w:rsidP="00000000" w:rsidRDefault="00000000" w:rsidRPr="00000000" w14:paraId="0000002F">
      <w:pPr>
        <w:spacing w:before="60" w:lineRule="auto"/>
        <w:ind w:firstLine="480"/>
        <w:jc w:val="both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快樂的蜥蜴從蟄居的洞穴出來</w:t>
          </w:r>
        </w:sdtContent>
      </w:sdt>
    </w:p>
    <w:p w:rsidR="00000000" w:rsidDel="00000000" w:rsidP="00000000" w:rsidRDefault="00000000" w:rsidRPr="00000000" w14:paraId="00000030">
      <w:pPr>
        <w:spacing w:before="60" w:lineRule="auto"/>
        <w:ind w:firstLine="480"/>
        <w:jc w:val="both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看美麗新世界野煙靄靄──</w:t>
          </w:r>
        </w:sdtContent>
      </w:sdt>
    </w:p>
    <w:p w:rsidR="00000000" w:rsidDel="00000000" w:rsidP="00000000" w:rsidRDefault="00000000" w:rsidRPr="00000000" w14:paraId="00000031">
      <w:pPr>
        <w:spacing w:before="60" w:lineRule="auto"/>
        <w:ind w:firstLine="480"/>
        <w:jc w:val="both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在無知裡成型。你在傾聽</w:t>
          </w:r>
        </w:sdtContent>
      </w:sdt>
    </w:p>
    <w:p w:rsidR="00000000" w:rsidDel="00000000" w:rsidP="00000000" w:rsidRDefault="00000000" w:rsidRPr="00000000" w14:paraId="00000032">
      <w:pPr>
        <w:spacing w:before="60" w:lineRule="auto"/>
        <w:ind w:firstLine="480"/>
        <w:jc w:val="both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聽見自己微微哭泣的聲音</w:t>
          </w:r>
        </w:sdtContent>
      </w:sdt>
    </w:p>
    <w:p w:rsidR="00000000" w:rsidDel="00000000" w:rsidP="00000000" w:rsidRDefault="00000000" w:rsidRPr="00000000" w14:paraId="00000033">
      <w:pPr>
        <w:spacing w:before="60" w:lineRule="auto"/>
        <w:ind w:firstLine="480"/>
        <w:jc w:val="both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一片樹葉提早轉黃的聲音（楊牧〈夭〉）</w:t>
          </w:r>
        </w:sdtContent>
      </w:sdt>
    </w:p>
    <w:p w:rsidR="00000000" w:rsidDel="00000000" w:rsidP="00000000" w:rsidRDefault="00000000" w:rsidRPr="00000000" w14:paraId="00000034">
      <w:pPr>
        <w:spacing w:before="60" w:lineRule="auto"/>
        <w:ind w:firstLine="48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60" w:lineRule="auto"/>
        <w:ind w:firstLine="480"/>
        <w:jc w:val="both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請閱讀上列詩作，分項回答以下問題。</w:t>
          </w:r>
        </w:sdtContent>
      </w:sdt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16" w:right="0" w:hanging="141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問題（一）：詩中有聲音的傾聽，有視覺的張望，也有快樂與哭泣。作者描寫春天的美麗新世界，但詩題為何命名為〈夭〉？請從詩句中的感官知覺與情感轉變加以說明。文長限120字以內（至多6行）。（占7分）</w:t>
          </w:r>
        </w:sdtContent>
      </w:sdt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問題（二）：普魯斯特（Proust, M.）在《追憶逝水年華》中說：「一小時不僅僅是一個小時，它是一只充滿香氣、聲響、念頭和氛圍的花缽」，說明時間的認知與感官知覺及感受有關。楊牧的〈夭〉透過感官描寫，傳達季節的感知，請以「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季節的感思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」為題，寫一篇文章，描寫你對季節的感知經驗，並抒發心中的感受與領會。（占18分）</w:t>
          </w:r>
        </w:sdtContent>
      </w:sdt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1440" w:right="0" w:hanging="14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40" w:w="11907" w:orient="portrait"/>
      <w:pgMar w:bottom="1134" w:top="1701" w:left="1276" w:right="1276" w:header="851" w:footer="85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Gungsuh"/>
  <w:font w:name="DFKai-SB"/>
  <w:font w:name="Times New Roman"/>
  <w:font w:name="MingLiu"/>
  <w:font w:name="全真楷書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35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935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widowControl w:val="1"/>
      <w:tabs>
        <w:tab w:val="right" w:leader="none" w:pos="8760"/>
        <w:tab w:val="right" w:leader="none" w:pos="9360"/>
      </w:tabs>
      <w:spacing w:line="240" w:lineRule="auto"/>
      <w:rPr>
        <w:sz w:val="22"/>
        <w:szCs w:val="22"/>
      </w:rPr>
    </w:pPr>
    <w:sdt>
      <w:sdtPr>
        <w:tag w:val="goog_rdk_31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107年學測</w:t>
          <w:tab/>
          <w:t xml:space="preserve">第</w:t>
          <w:tab/>
        </w:r>
      </w:sdtContent>
    </w:sdt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sdt>
      <w:sdtPr>
        <w:tag w:val="goog_rdk_32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</w:r>
      </w:sdtContent>
    </w:sdt>
  </w:p>
  <w:p w:rsidR="00000000" w:rsidDel="00000000" w:rsidP="00000000" w:rsidRDefault="00000000" w:rsidRPr="00000000" w14:paraId="0000003A">
    <w:pPr>
      <w:widowControl w:val="1"/>
      <w:tabs>
        <w:tab w:val="right" w:leader="none" w:pos="8760"/>
        <w:tab w:val="right" w:leader="none" w:pos="9360"/>
      </w:tabs>
      <w:spacing w:line="240" w:lineRule="auto"/>
      <w:rPr>
        <w:sz w:val="22"/>
        <w:szCs w:val="22"/>
      </w:rPr>
    </w:pPr>
    <w:sdt>
      <w:sdtPr>
        <w:tag w:val="goog_rdk_33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國語文寫作能力測驗</w:t>
          <w:tab/>
          <w:t xml:space="preserve">共</w:t>
          <w:tab/>
        </w:r>
      </w:sdtContent>
    </w:sdt>
    <w:r w:rsidDel="00000000" w:rsidR="00000000" w:rsidRPr="00000000">
      <w:rPr>
        <w:color w:val="000000"/>
        <w:sz w:val="22"/>
        <w:szCs w:val="22"/>
        <w:rtl w:val="0"/>
      </w:rPr>
      <w:t xml:space="preserve">2</w:t>
    </w:r>
    <w:sdt>
      <w:sdtPr>
        <w:tag w:val="goog_rdk_34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</w:r>
      </w:sdtContent>
    </w:sdt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widowControl w:val="1"/>
      <w:tabs>
        <w:tab w:val="right" w:leader="none" w:pos="840"/>
        <w:tab w:val="right" w:leader="none" w:pos="9360"/>
      </w:tabs>
      <w:spacing w:line="240" w:lineRule="auto"/>
      <w:rPr>
        <w:sz w:val="22"/>
        <w:szCs w:val="22"/>
      </w:rPr>
    </w:pPr>
    <w:sdt>
      <w:sdtPr>
        <w:tag w:val="goog_rdk_35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第</w:t>
          <w:tab/>
        </w:r>
      </w:sdtContent>
    </w:sdt>
    <w:r w:rsidDel="00000000" w:rsidR="00000000" w:rsidRPr="00000000">
      <w:rPr>
        <w:sz w:val="22"/>
        <w:szCs w:val="22"/>
      </w:rPr>
      <w:fldChar w:fldCharType="begin"/>
      <w:instrText xml:space="preserve">PAGE</w:instrText>
      <w:fldChar w:fldCharType="separate"/>
      <w:fldChar w:fldCharType="end"/>
    </w:r>
    <w:sdt>
      <w:sdtPr>
        <w:tag w:val="goog_rdk_36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 頁</w:t>
          <w:tab/>
          <w:t xml:space="preserve">107年學測</w:t>
        </w:r>
      </w:sdtContent>
    </w:sdt>
  </w:p>
  <w:p w:rsidR="00000000" w:rsidDel="00000000" w:rsidP="00000000" w:rsidRDefault="00000000" w:rsidRPr="00000000" w14:paraId="0000003D">
    <w:pPr>
      <w:widowControl w:val="1"/>
      <w:tabs>
        <w:tab w:val="right" w:leader="none" w:pos="840"/>
        <w:tab w:val="right" w:leader="none" w:pos="9360"/>
      </w:tabs>
      <w:spacing w:line="240" w:lineRule="auto"/>
      <w:rPr/>
    </w:pPr>
    <w:sdt>
      <w:sdtPr>
        <w:tag w:val="goog_rdk_37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共</w:t>
          <w:tab/>
        </w:r>
      </w:sdtContent>
    </w:sdt>
    <w:r w:rsidDel="00000000" w:rsidR="00000000" w:rsidRPr="00000000">
      <w:rPr>
        <w:color w:val="000000"/>
        <w:sz w:val="22"/>
        <w:szCs w:val="22"/>
        <w:rtl w:val="0"/>
      </w:rPr>
      <w:t xml:space="preserve">2 </w:t>
    </w:r>
    <w:sdt>
      <w:sdtPr>
        <w:tag w:val="goog_rdk_38"/>
      </w:sdtPr>
      <w:sdtContent>
        <w:r w:rsidDel="00000000" w:rsidR="00000000" w:rsidRPr="00000000">
          <w:rPr>
            <w:rFonts w:ascii="Gungsuh" w:cs="Gungsuh" w:eastAsia="Gungsuh" w:hAnsi="Gungsuh"/>
            <w:sz w:val="22"/>
            <w:szCs w:val="22"/>
            <w:rtl w:val="0"/>
          </w:rPr>
          <w:t xml:space="preserve">頁</w:t>
          <w:tab/>
          <w:t xml:space="preserve">國語文寫作能力測驗</w:t>
        </w:r>
      </w:sdtContent>
    </w:sdt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60FEA"/>
    <w:pPr>
      <w:widowControl w:val="0"/>
      <w:adjustRightInd w:val="0"/>
      <w:spacing w:line="360" w:lineRule="atLeast"/>
      <w:textAlignment w:val="baseline"/>
    </w:pPr>
    <w:rPr>
      <w:rFonts w:ascii="Times New Roman" w:cs="Times New Roman" w:eastAsia="細明體" w:hAnsi="Times New Roman"/>
      <w:kern w:val="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說明"/>
    <w:basedOn w:val="a"/>
    <w:rsid w:val="00360FEA"/>
    <w:pPr>
      <w:widowControl w:val="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tabs>
        <w:tab w:val="left" w:pos="964"/>
      </w:tabs>
      <w:autoSpaceDE w:val="0"/>
      <w:autoSpaceDN w:val="0"/>
      <w:spacing w:after="72" w:afterLines="30"/>
      <w:ind w:left="680" w:hanging="680"/>
      <w:jc w:val="both"/>
      <w:textAlignment w:val="bottom"/>
    </w:pPr>
    <w:rPr>
      <w:rFonts w:eastAsia="標楷體"/>
      <w:sz w:val="26"/>
    </w:rPr>
  </w:style>
  <w:style w:type="paragraph" w:styleId="a4">
    <w:name w:val="header"/>
    <w:basedOn w:val="a"/>
    <w:link w:val="a5"/>
    <w:semiHidden w:val="1"/>
    <w:rsid w:val="00360FEA"/>
    <w:pPr>
      <w:tabs>
        <w:tab w:val="center" w:pos="4153"/>
        <w:tab w:val="right" w:pos="8306"/>
      </w:tabs>
    </w:pPr>
    <w:rPr>
      <w:sz w:val="20"/>
    </w:rPr>
  </w:style>
  <w:style w:type="character" w:styleId="a5" w:customStyle="1">
    <w:name w:val="頁首 字元"/>
    <w:basedOn w:val="a0"/>
    <w:link w:val="a4"/>
    <w:semiHidden w:val="1"/>
    <w:rsid w:val="00360FEA"/>
    <w:rPr>
      <w:rFonts w:ascii="Times New Roman" w:cs="Times New Roman" w:eastAsia="細明體" w:hAnsi="Times New Roman"/>
      <w:kern w:val="0"/>
      <w:sz w:val="20"/>
      <w:szCs w:val="20"/>
    </w:rPr>
  </w:style>
  <w:style w:type="paragraph" w:styleId="a6">
    <w:name w:val="footer"/>
    <w:basedOn w:val="a"/>
    <w:link w:val="a7"/>
    <w:rsid w:val="00360FEA"/>
    <w:pPr>
      <w:tabs>
        <w:tab w:val="center" w:pos="4153"/>
        <w:tab w:val="right" w:pos="8306"/>
      </w:tabs>
    </w:pPr>
    <w:rPr>
      <w:sz w:val="20"/>
    </w:rPr>
  </w:style>
  <w:style w:type="character" w:styleId="a7" w:customStyle="1">
    <w:name w:val="頁尾 字元"/>
    <w:basedOn w:val="a0"/>
    <w:link w:val="a6"/>
    <w:uiPriority w:val="99"/>
    <w:rsid w:val="00360FEA"/>
    <w:rPr>
      <w:rFonts w:ascii="Times New Roman" w:cs="Times New Roman" w:eastAsia="細明體" w:hAnsi="Times New Roman"/>
      <w:kern w:val="0"/>
      <w:sz w:val="20"/>
      <w:szCs w:val="20"/>
    </w:rPr>
  </w:style>
  <w:style w:type="paragraph" w:styleId="002" w:customStyle="1">
    <w:name w:val="002"/>
    <w:basedOn w:val="a"/>
    <w:rsid w:val="00360FEA"/>
    <w:pPr>
      <w:spacing w:line="480" w:lineRule="atLeast"/>
      <w:ind w:left="1276" w:right="823" w:hanging="284"/>
    </w:pPr>
    <w:rPr>
      <w:rFonts w:ascii="全真楷書" w:eastAsia="全真楷書"/>
      <w:sz w:val="30"/>
    </w:rPr>
  </w:style>
  <w:style w:type="paragraph" w:styleId="a8" w:customStyle="1">
    <w:name w:val="壹"/>
    <w:autoRedefine w:val="1"/>
    <w:rsid w:val="00360FEA"/>
    <w:pPr>
      <w:spacing w:before="48" w:beforeLines="20" w:line="320" w:lineRule="atLeast"/>
    </w:pPr>
    <w:rPr>
      <w:rFonts w:ascii="Times New Roman" w:cs="Times New Roman" w:eastAsia="新細明體" w:hAnsi="Times New Roman"/>
      <w:b w:val="1"/>
      <w:bCs w:val="1"/>
      <w:spacing w:val="45"/>
      <w:kern w:val="0"/>
      <w:sz w:val="26"/>
      <w:szCs w:val="26"/>
    </w:rPr>
  </w:style>
  <w:style w:type="paragraph" w:styleId="a9">
    <w:name w:val="List Paragraph"/>
    <w:basedOn w:val="a"/>
    <w:link w:val="aa"/>
    <w:uiPriority w:val="34"/>
    <w:qFormat w:val="1"/>
    <w:rsid w:val="00360FEA"/>
    <w:pPr>
      <w:widowControl w:val="1"/>
      <w:adjustRightInd w:val="1"/>
      <w:spacing w:line="240" w:lineRule="auto"/>
      <w:ind w:left="480" w:leftChars="200"/>
      <w:textAlignment w:val="auto"/>
    </w:pPr>
    <w:rPr>
      <w:rFonts w:eastAsia="新細明體"/>
      <w:szCs w:val="24"/>
    </w:rPr>
  </w:style>
  <w:style w:type="paragraph" w:styleId="1517562" w:customStyle="1">
    <w:name w:val="樣式 (中文) 標楷體 (符號) 標楷體 15 點 左:  1.75 公分 套用前:  6 點 行距:  最小行高 2..."/>
    <w:basedOn w:val="a"/>
    <w:rsid w:val="00360FEA"/>
    <w:pPr>
      <w:adjustRightInd w:val="1"/>
      <w:spacing w:before="120" w:line="400" w:lineRule="atLeast"/>
      <w:ind w:left="1212" w:hanging="220"/>
      <w:jc w:val="both"/>
      <w:textAlignment w:val="auto"/>
    </w:pPr>
    <w:rPr>
      <w:rFonts w:cs="新細明體" w:eastAsia="標楷體" w:hAnsi="標楷體"/>
      <w:kern w:val="2"/>
      <w:sz w:val="30"/>
    </w:rPr>
  </w:style>
  <w:style w:type="character" w:styleId="aa" w:customStyle="1">
    <w:name w:val="清單段落 字元"/>
    <w:link w:val="a9"/>
    <w:uiPriority w:val="34"/>
    <w:rsid w:val="00360FEA"/>
    <w:rPr>
      <w:rFonts w:ascii="Times New Roman" w:cs="Times New Roman" w:eastAsia="新細明體" w:hAnsi="Times New Roman"/>
      <w:kern w:val="0"/>
      <w:szCs w:val="24"/>
    </w:rPr>
  </w:style>
  <w:style w:type="paragraph" w:styleId="TIT1TimesNewRoman0cm36911" w:customStyle="1">
    <w:name w:val="樣式 樣式 樣式 TIT1 + (拉丁) Times New Roman 左:  0 cm 凸出:  3.69 字元 加寬  1...1"/>
    <w:basedOn w:val="a"/>
    <w:rsid w:val="00360FEA"/>
    <w:pPr>
      <w:widowControl w:val="1"/>
      <w:autoSpaceDE w:val="0"/>
      <w:autoSpaceDN w:val="0"/>
      <w:spacing w:before="90" w:line="400" w:lineRule="atLeast"/>
      <w:ind w:left="480" w:leftChars="200"/>
      <w:jc w:val="both"/>
      <w:textAlignment w:val="bottom"/>
    </w:pPr>
    <w:rPr>
      <w:rFonts w:ascii="標楷體" w:cs="新細明體" w:eastAsia="新細明體" w:hAnsi="標楷體"/>
      <w:spacing w:val="24"/>
      <w:kern w:val="2"/>
      <w:lang w:val="zh-TW"/>
    </w:rPr>
  </w:style>
  <w:style w:type="paragraph" w:styleId="025" w:customStyle="1">
    <w:name w:val="樣式 測驗目標 + 套用前:  0.25 列"/>
    <w:basedOn w:val="a"/>
    <w:rsid w:val="00360FEA"/>
    <w:pPr>
      <w:adjustRightInd w:val="1"/>
      <w:spacing w:before="90" w:beforeLines="25" w:line="400" w:lineRule="atLeast"/>
      <w:ind w:left="1680" w:leftChars="200" w:hanging="1200" w:hangingChars="500"/>
      <w:jc w:val="both"/>
      <w:textAlignment w:val="auto"/>
    </w:pPr>
    <w:rPr>
      <w:rFonts w:cs="新細明體" w:eastAsia="新細明體"/>
      <w:kern w:val="2"/>
    </w:rPr>
  </w:style>
  <w:style w:type="table" w:styleId="ab">
    <w:name w:val="Table Grid"/>
    <w:basedOn w:val="a1"/>
    <w:uiPriority w:val="59"/>
    <w:rsid w:val="00DB287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Web">
    <w:name w:val="Normal (Web)"/>
    <w:basedOn w:val="a"/>
    <w:uiPriority w:val="99"/>
    <w:unhideWhenUsed w:val="1"/>
    <w:rsid w:val="00F57F3C"/>
    <w:pPr>
      <w:widowControl w:val="1"/>
      <w:adjustRightInd w:val="1"/>
      <w:spacing w:after="100" w:afterAutospacing="1" w:before="100" w:beforeAutospacing="1" w:line="240" w:lineRule="auto"/>
      <w:textAlignment w:val="auto"/>
    </w:pPr>
    <w:rPr>
      <w:rFonts w:ascii="新細明體" w:cs="新細明體" w:eastAsia="新細明體" w:hAnsi="新細明體"/>
      <w:szCs w:val="24"/>
    </w:rPr>
  </w:style>
  <w:style w:type="paragraph" w:styleId="ac">
    <w:name w:val="Balloon Text"/>
    <w:basedOn w:val="a"/>
    <w:link w:val="ad"/>
    <w:uiPriority w:val="99"/>
    <w:semiHidden w:val="1"/>
    <w:unhideWhenUsed w:val="1"/>
    <w:rsid w:val="001941A0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ad" w:customStyle="1">
    <w:name w:val="註解方塊文字 字元"/>
    <w:basedOn w:val="a0"/>
    <w:link w:val="ac"/>
    <w:uiPriority w:val="99"/>
    <w:semiHidden w:val="1"/>
    <w:rsid w:val="001941A0"/>
    <w:rPr>
      <w:rFonts w:asciiTheme="majorHAnsi" w:cstheme="majorBidi" w:eastAsiaTheme="majorEastAsia" w:hAnsiTheme="majorHAnsi"/>
      <w:kern w:val="0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QspVCK3sL+/d/VUIZ6A8A+vm+w==">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2018-01-08T10:09:00Z</dcterms:created>
  <dc:creator>user</dc:creator>
</cp:coreProperties>
</file>