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02.685546875" w:firstLine="0"/>
        <w:jc w:val="right"/>
        <w:rPr>
          <w:rFonts w:ascii="Kai" w:cs="Kai" w:eastAsia="Kai" w:hAnsi="Ka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110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學年度學科能力測驗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11767578125" w:line="240" w:lineRule="auto"/>
        <w:ind w:left="0" w:right="0" w:firstLine="0"/>
        <w:jc w:val="center"/>
        <w:rPr>
          <w:rFonts w:ascii="Kai" w:cs="Kai" w:eastAsia="Kai" w:hAnsi="Ka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國語文寫作能力測驗閱卷評分原則說明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0244140625" w:line="240" w:lineRule="auto"/>
        <w:ind w:left="0" w:right="112.286376953125" w:firstLine="0"/>
        <w:jc w:val="right"/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閱卷召集人：林啟屏（國立政治大學中文系教授）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118896484375" w:line="316.5399742126465" w:lineRule="auto"/>
        <w:ind w:left="0" w:right="0.877685546875" w:firstLine="625.9201049804688"/>
        <w:jc w:val="left"/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本次參與閱卷的委員，均為各大學中文系、國文系、語文教育系或通識教育中心之教 師，共計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212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人，分為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組，每一大題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組，採分題閱卷。除正、副召集人統籌閱卷事宜外， 並置協同主持人，負責各組閱卷工作。正、副召集人及協同主持人均為各大學中文系、國 文系之專任教授。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780517578125" w:line="316.6234016418457" w:lineRule="auto"/>
        <w:ind w:left="56.15913391113281" w:right="-0.081787109375" w:firstLine="581.5200042724609"/>
        <w:jc w:val="left"/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日、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日，由正、副召集人分別與兩組所有協同主持人，就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3,000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份抽樣之答 案卷（來自北、中、南、東各考區），詳加評閱、分析、討論，草擬評分原則。每題分別 選出「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A+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」、「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」、「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B+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」、「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」、「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C+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」、「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」等六級之標準卷、試閱卷及測試 卷若干份，並擬定評分原則，製作「閱卷參考手冊」，供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日試閱會議時，各組協同 主持人說明及全體閱卷委員參考之用，並作為正式閱卷之評分參考。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496337890625" w:line="316.8735408782959" w:lineRule="auto"/>
        <w:ind w:left="153.36090087890625" w:right="18.734130859375" w:firstLine="472.56011962890625"/>
        <w:jc w:val="left"/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本次國語文寫作能力測驗分二大題，每題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分，共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分。第一大題以測驗知性統整判 斷能力為主，第二大題以測驗情意感受抒發能力為主。測驗時間為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分鐘。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446044921875" w:line="316.37349128723145" w:lineRule="auto"/>
        <w:ind w:left="3.600921630859375" w:right="0.015869140625" w:firstLine="0"/>
        <w:jc w:val="right"/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第一大題分二小題，第一小題要求考生根據兩段文章內容，說明「忘情診所」與「健 忘村」刪除部分記憶劇情的差異。第二小題要求考生權衡利弊，說明對「經驗機器」上市 的立場。能確切說明「忘情診所」與「健忘村」刪除部分記憶劇情的差異，且清楚表明對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46533203125" w:line="316.444787979126" w:lineRule="auto"/>
        <w:ind w:left="22.320938110351562" w:right="-4.400634765625" w:firstLine="228.7200164794922"/>
        <w:jc w:val="left"/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「經驗機器」上市的立場，觀點深入切當，論述嚴謹，敘述完整，表達清晰，文辭精練者， 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A+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(22~25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；觀點切當，條理分明，文辭暢達者，得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(18~21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；說明「忘情診所」 與「健忘村」刪除部分記憶劇情不夠完整，且對「經驗機器」上市的立場觀點明確，論述 合理，文辭通順者，得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B+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(14~17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；論述大致合理，文辭尚稱通順，偶有瑕疵者，得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(10~13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；說明「忘情診所」與「健忘村」刪除部分記憶劇情差異不夠準確，且對「經 驗機器」上市的立場不清，敘述空泛，文辭欠通順者，得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C+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(6~9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；敘述雜亂，文句不 通者，得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(1~5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。其次，再視字數是否符合要求，錯別字是否過多，斟酌扣分；未遵 守作答區之規定，從第二大題作答區開始寫作第一大題者，扣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分。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8751220703125" w:line="316.6233158111572" w:lineRule="auto"/>
        <w:ind w:left="97.43942260742188" w:right="-2.67333984375" w:firstLine="0"/>
        <w:jc w:val="right"/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第二大題要求考生以「如果我有一座新冰箱」為題，透過冰藏什麼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虛實皆可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的敘寫， 抒發美好生活的期待。能深刻描繪新冰箱的冰藏內容，由此連結美好生活，虛實整合，富 於巧思者，得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A+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(22~25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；能具體描繪新冰箱的冰藏內容，由此連結美好生活，文辭 順暢者，得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(18~21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；能表達冰藏之物與期待生活的連結，文辭平順者，得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B+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(14~17 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；能表達冰藏之物與期待生活的連結，文辭大致通順者，得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(10~13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；僅能觸及冰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9664306640625" w:line="316.873254776001" w:lineRule="auto"/>
        <w:ind w:left="48.71971130371094" w:right="18.160400390625" w:firstLine="41.27998352050781"/>
        <w:jc w:val="left"/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箱內的食與物，文辭平淺者，得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C+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(6~9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；無法掌握題旨，文辭拙劣者，得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(1~5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。 另外，視標點符號使用之欠當或錯別字之多寡，斟酌扣分；未遵守作答區之規定，從第一 大題作答區開始寫作第二大題者，扣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分。</w:t>
      </w:r>
    </w:p>
    <w:sectPr>
      <w:pgSz w:h="16840" w:w="11900" w:orient="portrait"/>
      <w:pgMar w:bottom="1763.2061767578125" w:top="1724.39453125" w:left="1144.5590209960938" w:right="1278.114013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Ka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