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3F843D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6" w:lineRule="atLeast"/>
        <w:ind w:left="0" w:right="0" w:firstLine="0"/>
        <w:textAlignment w:val="baseline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spacing w:val="-2"/>
          <w:sz w:val="21"/>
          <w:szCs w:val="21"/>
          <w:lang w:val="en-US" w:eastAsia="zh-CN"/>
        </w:rPr>
      </w:pPr>
      <w:bookmarkStart w:id="0" w:name="_GoBack"/>
      <w:bookmarkEnd w:id="0"/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-2"/>
          <w:sz w:val="21"/>
          <w:szCs w:val="21"/>
          <w:shd w:val="clear" w:fill="FFFFFF"/>
          <w:vertAlign w:val="baseline"/>
        </w:rPr>
        <w:t>1. 在测定胃蛋白酶活性时，将溶液的pH由10降到2的过程中，胃蛋白酶的活性将逐渐增强。</w:t>
      </w:r>
      <w:r>
        <w:rPr>
          <w:rStyle w:val="6"/>
          <w:rFonts w:hint="eastAsia" w:cs="宋体"/>
          <w:b w:val="0"/>
          <w:bCs w:val="0"/>
          <w:i w:val="0"/>
          <w:iCs w:val="0"/>
          <w:caps w:val="0"/>
          <w:spacing w:val="-2"/>
          <w:sz w:val="21"/>
          <w:szCs w:val="21"/>
          <w:shd w:val="clear" w:fill="FFFFFF"/>
          <w:vertAlign w:val="baseline"/>
          <w:lang w:val="en-US" w:eastAsia="zh-CN"/>
        </w:rPr>
        <w:t xml:space="preserve"> 答案：对</w:t>
      </w:r>
    </w:p>
    <w:p w14:paraId="7C2B4DF9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6" w:lineRule="atLeast"/>
        <w:ind w:left="0" w:right="0" w:firstLine="0"/>
        <w:textAlignment w:val="baseline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spacing w:val="-2"/>
          <w:sz w:val="21"/>
          <w:szCs w:val="21"/>
          <w:lang w:val="en-US" w:eastAsia="zh-CN"/>
        </w:rPr>
      </w:pPr>
      <w:r>
        <w:rPr>
          <w:rStyle w:val="6"/>
          <w:rFonts w:hint="eastAsia" w:cs="宋体"/>
          <w:b w:val="0"/>
          <w:bCs w:val="0"/>
          <w:i w:val="0"/>
          <w:iCs w:val="0"/>
          <w:caps w:val="0"/>
          <w:spacing w:val="-2"/>
          <w:sz w:val="21"/>
          <w:szCs w:val="21"/>
          <w:shd w:val="clear" w:fill="FFFFFF"/>
          <w:vertAlign w:val="baseline"/>
          <w:lang w:val="en-US" w:eastAsia="zh-CN"/>
        </w:rPr>
        <w:t>2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-2"/>
          <w:sz w:val="21"/>
          <w:szCs w:val="21"/>
          <w:shd w:val="clear" w:fill="FFFFFF"/>
          <w:vertAlign w:val="baseline"/>
        </w:rPr>
        <w:t>. 无氧呼吸的第一阶段产生[H]，第二阶段消耗[H]，所以整个无氧呼吸无[H]积累。</w:t>
      </w:r>
      <w:r>
        <w:rPr>
          <w:rStyle w:val="6"/>
          <w:rFonts w:hint="eastAsia" w:cs="宋体"/>
          <w:b w:val="0"/>
          <w:bCs w:val="0"/>
          <w:i w:val="0"/>
          <w:iCs w:val="0"/>
          <w:caps w:val="0"/>
          <w:spacing w:val="-2"/>
          <w:sz w:val="21"/>
          <w:szCs w:val="21"/>
          <w:shd w:val="clear" w:fill="FFFFFF"/>
          <w:vertAlign w:val="baseline"/>
          <w:lang w:val="en-US" w:eastAsia="zh-CN"/>
        </w:rPr>
        <w:t xml:space="preserve"> 答案：错</w:t>
      </w:r>
    </w:p>
    <w:p w14:paraId="7261D1DB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6" w:lineRule="atLeast"/>
        <w:ind w:left="0" w:right="0" w:firstLine="0"/>
        <w:textAlignment w:val="baseline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spacing w:val="-2"/>
          <w:sz w:val="21"/>
          <w:szCs w:val="21"/>
          <w:lang w:val="en-US" w:eastAsia="zh-CN"/>
        </w:rPr>
      </w:pPr>
      <w:r>
        <w:rPr>
          <w:rStyle w:val="6"/>
          <w:rFonts w:hint="eastAsia" w:cs="宋体"/>
          <w:b w:val="0"/>
          <w:bCs w:val="0"/>
          <w:i w:val="0"/>
          <w:iCs w:val="0"/>
          <w:caps w:val="0"/>
          <w:spacing w:val="-2"/>
          <w:sz w:val="21"/>
          <w:szCs w:val="21"/>
          <w:shd w:val="clear" w:fill="FFFFFF"/>
          <w:vertAlign w:val="baseline"/>
          <w:lang w:val="en-US" w:eastAsia="zh-CN"/>
        </w:rPr>
        <w:t>3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-2"/>
          <w:sz w:val="21"/>
          <w:szCs w:val="21"/>
          <w:shd w:val="clear" w:fill="FFFFFF"/>
          <w:vertAlign w:val="baseline"/>
        </w:rPr>
        <w:t>. 煮沸酵母菌培养液的目的是杀死杂菌并控制自变量（有无氧气）。</w:t>
      </w:r>
      <w:r>
        <w:rPr>
          <w:rStyle w:val="6"/>
          <w:rFonts w:hint="eastAsia" w:cs="宋体"/>
          <w:b w:val="0"/>
          <w:bCs w:val="0"/>
          <w:i w:val="0"/>
          <w:iCs w:val="0"/>
          <w:caps w:val="0"/>
          <w:spacing w:val="-2"/>
          <w:sz w:val="21"/>
          <w:szCs w:val="21"/>
          <w:shd w:val="clear" w:fill="FFFFFF"/>
          <w:vertAlign w:val="baseline"/>
          <w:lang w:val="en-US" w:eastAsia="zh-CN"/>
        </w:rPr>
        <w:t>答案：对</w:t>
      </w:r>
    </w:p>
    <w:p w14:paraId="69AA7A2E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6" w:lineRule="atLeast"/>
        <w:ind w:left="0" w:right="0" w:firstLine="0"/>
        <w:textAlignment w:val="baseline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-2"/>
          <w:sz w:val="21"/>
          <w:szCs w:val="21"/>
        </w:rPr>
      </w:pPr>
      <w:r>
        <w:rPr>
          <w:rStyle w:val="6"/>
          <w:rFonts w:hint="eastAsia" w:cs="宋体"/>
          <w:b w:val="0"/>
          <w:bCs w:val="0"/>
          <w:i w:val="0"/>
          <w:iCs w:val="0"/>
          <w:caps w:val="0"/>
          <w:spacing w:val="-2"/>
          <w:sz w:val="21"/>
          <w:szCs w:val="21"/>
          <w:shd w:val="clear" w:fill="FFFFFF"/>
          <w:vertAlign w:val="baseline"/>
          <w:lang w:val="en-US" w:eastAsia="zh-CN"/>
        </w:rPr>
        <w:t>4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-2"/>
          <w:sz w:val="21"/>
          <w:szCs w:val="21"/>
          <w:shd w:val="clear" w:fill="FFFFFF"/>
          <w:vertAlign w:val="baseline"/>
        </w:rPr>
        <w:t>. 线粒体的内膜所含的蛋白质比线粒体外膜更多。</w:t>
      </w:r>
      <w:r>
        <w:rPr>
          <w:rStyle w:val="6"/>
          <w:rFonts w:hint="eastAsia" w:cs="宋体"/>
          <w:b w:val="0"/>
          <w:bCs w:val="0"/>
          <w:i w:val="0"/>
          <w:iCs w:val="0"/>
          <w:caps w:val="0"/>
          <w:spacing w:val="-2"/>
          <w:sz w:val="21"/>
          <w:szCs w:val="21"/>
          <w:shd w:val="clear" w:fill="FFFFFF"/>
          <w:vertAlign w:val="baseline"/>
          <w:lang w:val="en-US" w:eastAsia="zh-CN"/>
        </w:rPr>
        <w:t>答案：对</w:t>
      </w:r>
    </w:p>
    <w:p w14:paraId="19B2E6F0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6" w:lineRule="atLeast"/>
        <w:ind w:left="0" w:right="0" w:firstLine="0"/>
        <w:textAlignment w:val="baseline"/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-2"/>
          <w:sz w:val="21"/>
          <w:szCs w:val="21"/>
          <w:shd w:val="clear" w:fill="FFFFFF"/>
          <w:vertAlign w:val="baseline"/>
        </w:rPr>
      </w:pPr>
      <w:r>
        <w:rPr>
          <w:rStyle w:val="6"/>
          <w:rFonts w:hint="eastAsia" w:cs="宋体"/>
          <w:b w:val="0"/>
          <w:bCs w:val="0"/>
          <w:i w:val="0"/>
          <w:iCs w:val="0"/>
          <w:caps w:val="0"/>
          <w:spacing w:val="-2"/>
          <w:sz w:val="21"/>
          <w:szCs w:val="21"/>
          <w:shd w:val="clear" w:fill="FFFFFF"/>
          <w:vertAlign w:val="baseline"/>
          <w:lang w:val="en-US" w:eastAsia="zh-CN"/>
        </w:rPr>
        <w:t>5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-2"/>
          <w:sz w:val="21"/>
          <w:szCs w:val="21"/>
          <w:shd w:val="clear" w:fill="FFFFFF"/>
          <w:vertAlign w:val="baseline"/>
        </w:rPr>
        <w:t>. 光合作用产物C₆H₁₂O₆中的碳和氧来自CO₂，氢来自水</w:t>
      </w:r>
      <w:r>
        <w:rPr>
          <w:rStyle w:val="6"/>
          <w:rFonts w:hint="eastAsia" w:cs="宋体"/>
          <w:b w:val="0"/>
          <w:bCs w:val="0"/>
          <w:i w:val="0"/>
          <w:iCs w:val="0"/>
          <w:caps w:val="0"/>
          <w:spacing w:val="-2"/>
          <w:sz w:val="21"/>
          <w:szCs w:val="21"/>
          <w:shd w:val="clear" w:fill="FFFFFF"/>
          <w:vertAlign w:val="baseline"/>
          <w:lang w:eastAsia="zh-CN"/>
        </w:rPr>
        <w:t>。</w:t>
      </w:r>
      <w:r>
        <w:rPr>
          <w:rStyle w:val="6"/>
          <w:rFonts w:hint="eastAsia" w:cs="宋体"/>
          <w:b w:val="0"/>
          <w:bCs w:val="0"/>
          <w:i w:val="0"/>
          <w:iCs w:val="0"/>
          <w:caps w:val="0"/>
          <w:spacing w:val="-2"/>
          <w:sz w:val="21"/>
          <w:szCs w:val="21"/>
          <w:shd w:val="clear" w:fill="FFFFFF"/>
          <w:vertAlign w:val="baseline"/>
          <w:lang w:val="en-US" w:eastAsia="zh-CN"/>
        </w:rPr>
        <w:t>答案：对</w:t>
      </w:r>
    </w:p>
    <w:p w14:paraId="32016BAD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6" w:lineRule="atLeast"/>
        <w:ind w:left="0" w:right="0" w:firstLine="0"/>
        <w:textAlignment w:val="baseline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-2"/>
          <w:sz w:val="21"/>
          <w:szCs w:val="21"/>
        </w:rPr>
      </w:pPr>
      <w:r>
        <w:rPr>
          <w:rStyle w:val="6"/>
          <w:rFonts w:hint="eastAsia" w:cs="宋体"/>
          <w:b w:val="0"/>
          <w:bCs w:val="0"/>
          <w:i w:val="0"/>
          <w:iCs w:val="0"/>
          <w:caps w:val="0"/>
          <w:spacing w:val="-2"/>
          <w:sz w:val="21"/>
          <w:szCs w:val="21"/>
          <w:shd w:val="clear" w:fill="FFFFFF"/>
          <w:vertAlign w:val="baseline"/>
          <w:lang w:val="en-US" w:eastAsia="zh-CN"/>
        </w:rPr>
        <w:t>6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-2"/>
          <w:sz w:val="21"/>
          <w:szCs w:val="21"/>
          <w:shd w:val="clear" w:fill="FFFFFF"/>
          <w:vertAlign w:val="baseline"/>
        </w:rPr>
        <w:t>. 当光合作用正常进行时，三碳化合物比五碳化合物多。</w:t>
      </w:r>
      <w:r>
        <w:rPr>
          <w:rStyle w:val="6"/>
          <w:rFonts w:hint="eastAsia" w:cs="宋体"/>
          <w:b w:val="0"/>
          <w:bCs w:val="0"/>
          <w:i w:val="0"/>
          <w:iCs w:val="0"/>
          <w:caps w:val="0"/>
          <w:spacing w:val="-2"/>
          <w:sz w:val="21"/>
          <w:szCs w:val="21"/>
          <w:shd w:val="clear" w:fill="FFFFFF"/>
          <w:vertAlign w:val="baseline"/>
          <w:lang w:val="en-US" w:eastAsia="zh-CN"/>
        </w:rPr>
        <w:t>答案：对</w:t>
      </w:r>
    </w:p>
    <w:p w14:paraId="465F292A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6" w:lineRule="atLeast"/>
        <w:ind w:left="0" w:right="0" w:firstLine="0"/>
        <w:textAlignment w:val="baseline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-2"/>
          <w:sz w:val="21"/>
          <w:szCs w:val="21"/>
        </w:rPr>
      </w:pP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-2"/>
          <w:sz w:val="21"/>
          <w:szCs w:val="21"/>
          <w:shd w:val="clear" w:fill="FFFFFF"/>
          <w:vertAlign w:val="baseline"/>
        </w:rPr>
        <w:t>7. 在光合作用的相关实验中，可以通过测定绿色植物在光照条件下CO₂的吸收量、O₂释放量以及有机物的积累量来体现植物实际光合作用的强度。</w:t>
      </w:r>
      <w:r>
        <w:rPr>
          <w:rStyle w:val="6"/>
          <w:rFonts w:hint="eastAsia" w:cs="宋体"/>
          <w:b w:val="0"/>
          <w:bCs w:val="0"/>
          <w:i w:val="0"/>
          <w:iCs w:val="0"/>
          <w:caps w:val="0"/>
          <w:spacing w:val="-2"/>
          <w:sz w:val="21"/>
          <w:szCs w:val="21"/>
          <w:shd w:val="clear" w:fill="FFFFFF"/>
          <w:vertAlign w:val="baseline"/>
          <w:lang w:val="en-US" w:eastAsia="zh-CN"/>
        </w:rPr>
        <w:t>答案：对</w:t>
      </w:r>
    </w:p>
    <w:p w14:paraId="31CDF677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6" w:lineRule="atLeast"/>
        <w:ind w:left="0" w:right="0" w:firstLine="0"/>
        <w:textAlignment w:val="baseline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-2"/>
          <w:sz w:val="21"/>
          <w:szCs w:val="21"/>
        </w:rPr>
      </w:pPr>
      <w:r>
        <w:rPr>
          <w:rStyle w:val="6"/>
          <w:rFonts w:hint="eastAsia" w:cs="宋体"/>
          <w:b w:val="0"/>
          <w:bCs w:val="0"/>
          <w:i w:val="0"/>
          <w:iCs w:val="0"/>
          <w:caps w:val="0"/>
          <w:spacing w:val="-2"/>
          <w:sz w:val="21"/>
          <w:szCs w:val="21"/>
          <w:shd w:val="clear" w:fill="FFFFFF"/>
          <w:vertAlign w:val="baseline"/>
          <w:lang w:val="en-US" w:eastAsia="zh-CN"/>
        </w:rPr>
        <w:t>8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-2"/>
          <w:sz w:val="21"/>
          <w:szCs w:val="21"/>
          <w:shd w:val="clear" w:fill="FFFFFF"/>
          <w:vertAlign w:val="baseline"/>
        </w:rPr>
        <w:t>. 给植物施用有机肥，不仅能为植物提供生命活动所需的无机盐，还能为植物生命活动提供CO₂与能量。</w:t>
      </w:r>
      <w:r>
        <w:rPr>
          <w:rStyle w:val="6"/>
          <w:rFonts w:hint="eastAsia" w:cs="宋体"/>
          <w:b w:val="0"/>
          <w:bCs w:val="0"/>
          <w:i w:val="0"/>
          <w:iCs w:val="0"/>
          <w:caps w:val="0"/>
          <w:spacing w:val="-2"/>
          <w:sz w:val="21"/>
          <w:szCs w:val="21"/>
          <w:shd w:val="clear" w:fill="FFFFFF"/>
          <w:vertAlign w:val="baseline"/>
          <w:lang w:val="en-US" w:eastAsia="zh-CN"/>
        </w:rPr>
        <w:t>答案：对</w:t>
      </w:r>
    </w:p>
    <w:p w14:paraId="3F50B435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6" w:lineRule="atLeast"/>
        <w:ind w:left="0" w:right="0" w:firstLine="0"/>
        <w:textAlignment w:val="baseline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-2"/>
          <w:sz w:val="21"/>
          <w:szCs w:val="21"/>
        </w:rPr>
      </w:pPr>
      <w:r>
        <w:rPr>
          <w:rStyle w:val="6"/>
          <w:rFonts w:hint="eastAsia" w:cs="宋体"/>
          <w:b w:val="0"/>
          <w:bCs w:val="0"/>
          <w:i w:val="0"/>
          <w:iCs w:val="0"/>
          <w:caps w:val="0"/>
          <w:spacing w:val="-2"/>
          <w:sz w:val="21"/>
          <w:szCs w:val="21"/>
          <w:shd w:val="clear" w:fill="FFFFFF"/>
          <w:vertAlign w:val="baseline"/>
          <w:lang w:val="en-US" w:eastAsia="zh-CN"/>
        </w:rPr>
        <w:t>9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-2"/>
          <w:sz w:val="21"/>
          <w:szCs w:val="21"/>
          <w:shd w:val="clear" w:fill="FFFFFF"/>
          <w:vertAlign w:val="baseline"/>
        </w:rPr>
        <w:t>. 光合作用中</w:t>
      </w:r>
      <w:r>
        <w:rPr>
          <w:rStyle w:val="6"/>
          <w:rFonts w:hint="eastAsia" w:cs="宋体"/>
          <w:b w:val="0"/>
          <w:bCs w:val="0"/>
          <w:i w:val="0"/>
          <w:iCs w:val="0"/>
          <w:caps w:val="0"/>
          <w:spacing w:val="-2"/>
          <w:sz w:val="21"/>
          <w:szCs w:val="21"/>
          <w:shd w:val="clear" w:fill="FFFFFF"/>
          <w:vertAlign w:val="baseline"/>
          <w:lang w:val="en-US" w:eastAsia="zh-CN"/>
        </w:rPr>
        <w:t>合成的NADPH中的H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-2"/>
          <w:sz w:val="21"/>
          <w:szCs w:val="21"/>
          <w:shd w:val="clear" w:fill="FFFFFF"/>
          <w:vertAlign w:val="baseline"/>
        </w:rPr>
        <w:t>都来自于水，呼吸作用中的</w:t>
      </w:r>
      <w:r>
        <w:rPr>
          <w:rStyle w:val="6"/>
          <w:rFonts w:hint="eastAsia" w:cs="宋体"/>
          <w:b w:val="0"/>
          <w:bCs w:val="0"/>
          <w:i w:val="0"/>
          <w:iCs w:val="0"/>
          <w:caps w:val="0"/>
          <w:spacing w:val="-2"/>
          <w:sz w:val="21"/>
          <w:szCs w:val="21"/>
          <w:shd w:val="clear" w:fill="FFFFFF"/>
          <w:vertAlign w:val="baseline"/>
          <w:lang w:val="en-US" w:eastAsia="zh-CN"/>
        </w:rPr>
        <w:t>合成的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-2"/>
          <w:sz w:val="21"/>
          <w:szCs w:val="21"/>
          <w:shd w:val="clear" w:fill="FFFFFF"/>
          <w:vertAlign w:val="baseline"/>
        </w:rPr>
        <w:t>[H]</w:t>
      </w:r>
      <w:r>
        <w:rPr>
          <w:rStyle w:val="6"/>
          <w:rFonts w:hint="eastAsia" w:cs="宋体"/>
          <w:b w:val="0"/>
          <w:bCs w:val="0"/>
          <w:i w:val="0"/>
          <w:iCs w:val="0"/>
          <w:caps w:val="0"/>
          <w:spacing w:val="-2"/>
          <w:sz w:val="21"/>
          <w:szCs w:val="21"/>
          <w:shd w:val="clear" w:fill="FFFFFF"/>
          <w:vertAlign w:val="baseline"/>
          <w:lang w:val="en-US" w:eastAsia="zh-CN"/>
        </w:rPr>
        <w:t>中的氢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-2"/>
          <w:sz w:val="21"/>
          <w:szCs w:val="21"/>
          <w:shd w:val="clear" w:fill="FFFFFF"/>
          <w:vertAlign w:val="baseline"/>
        </w:rPr>
        <w:t>都来自于有机物。</w:t>
      </w:r>
      <w:r>
        <w:rPr>
          <w:rStyle w:val="6"/>
          <w:rFonts w:hint="eastAsia" w:cs="宋体"/>
          <w:b w:val="0"/>
          <w:bCs w:val="0"/>
          <w:i w:val="0"/>
          <w:iCs w:val="0"/>
          <w:caps w:val="0"/>
          <w:spacing w:val="-2"/>
          <w:sz w:val="21"/>
          <w:szCs w:val="21"/>
          <w:shd w:val="clear" w:fill="FFFFFF"/>
          <w:vertAlign w:val="baseline"/>
          <w:lang w:val="en-US" w:eastAsia="zh-CN"/>
        </w:rPr>
        <w:t>答案：对</w:t>
      </w:r>
    </w:p>
    <w:p w14:paraId="713F4C97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6" w:lineRule="atLeast"/>
        <w:ind w:left="0" w:right="0" w:firstLine="0"/>
        <w:textAlignment w:val="baseline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-2"/>
          <w:sz w:val="21"/>
          <w:szCs w:val="21"/>
        </w:rPr>
      </w:pPr>
      <w:r>
        <w:rPr>
          <w:rStyle w:val="6"/>
          <w:rFonts w:hint="eastAsia" w:cs="宋体"/>
          <w:b w:val="0"/>
          <w:bCs w:val="0"/>
          <w:i w:val="0"/>
          <w:iCs w:val="0"/>
          <w:caps w:val="0"/>
          <w:spacing w:val="-2"/>
          <w:sz w:val="21"/>
          <w:szCs w:val="21"/>
          <w:shd w:val="clear" w:fill="FFFFFF"/>
          <w:vertAlign w:val="baseline"/>
          <w:lang w:val="en-US" w:eastAsia="zh-CN"/>
        </w:rPr>
        <w:t>10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-2"/>
          <w:sz w:val="21"/>
          <w:szCs w:val="21"/>
          <w:shd w:val="clear" w:fill="FFFFFF"/>
          <w:vertAlign w:val="baseline"/>
        </w:rPr>
        <w:t>. 储藏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-2"/>
          <w:sz w:val="21"/>
          <w:szCs w:val="21"/>
          <w:shd w:val="clear" w:fill="FFFFFF"/>
          <w:vertAlign w:val="baseline"/>
          <w:lang w:val="en-US" w:eastAsia="zh-CN"/>
        </w:rPr>
        <w:t>粮食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-2"/>
          <w:sz w:val="21"/>
          <w:szCs w:val="21"/>
          <w:shd w:val="clear" w:fill="FFFFFF"/>
          <w:vertAlign w:val="baseline"/>
        </w:rPr>
        <w:t>时需要零上低温、低氧和中等湿度的环境。</w:t>
      </w:r>
      <w:r>
        <w:rPr>
          <w:rStyle w:val="6"/>
          <w:rFonts w:hint="eastAsia" w:cs="宋体"/>
          <w:b w:val="0"/>
          <w:bCs w:val="0"/>
          <w:i w:val="0"/>
          <w:iCs w:val="0"/>
          <w:caps w:val="0"/>
          <w:spacing w:val="-2"/>
          <w:sz w:val="21"/>
          <w:szCs w:val="21"/>
          <w:shd w:val="clear" w:fill="FFFFFF"/>
          <w:vertAlign w:val="baseline"/>
          <w:lang w:val="en-US" w:eastAsia="zh-CN"/>
        </w:rPr>
        <w:t>答案：对</w:t>
      </w:r>
    </w:p>
    <w:p w14:paraId="4562520F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6" w:lineRule="atLeast"/>
        <w:ind w:left="0" w:right="0" w:firstLine="0"/>
        <w:textAlignment w:val="baseline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-2"/>
          <w:sz w:val="21"/>
          <w:szCs w:val="21"/>
        </w:rPr>
      </w:pPr>
      <w:r>
        <w:rPr>
          <w:rStyle w:val="6"/>
          <w:rFonts w:hint="eastAsia" w:cs="宋体"/>
          <w:b w:val="0"/>
          <w:bCs w:val="0"/>
          <w:i w:val="0"/>
          <w:iCs w:val="0"/>
          <w:caps w:val="0"/>
          <w:spacing w:val="-2"/>
          <w:sz w:val="21"/>
          <w:szCs w:val="21"/>
          <w:shd w:val="clear" w:fill="FFFFFF"/>
          <w:vertAlign w:val="baseline"/>
          <w:lang w:val="en-US" w:eastAsia="zh-CN"/>
        </w:rPr>
        <w:t>11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-2"/>
          <w:sz w:val="21"/>
          <w:szCs w:val="21"/>
          <w:shd w:val="clear" w:fill="FFFFFF"/>
          <w:vertAlign w:val="baseline"/>
        </w:rPr>
        <w:t>. 人长时间剧烈运动时，骨骼肌细胞中每摩尔葡萄糖生成ATP的量与安静时相等。</w:t>
      </w:r>
      <w:r>
        <w:rPr>
          <w:rStyle w:val="6"/>
          <w:rFonts w:hint="eastAsia" w:cs="宋体"/>
          <w:b w:val="0"/>
          <w:bCs w:val="0"/>
          <w:i w:val="0"/>
          <w:iCs w:val="0"/>
          <w:caps w:val="0"/>
          <w:spacing w:val="-2"/>
          <w:sz w:val="21"/>
          <w:szCs w:val="21"/>
          <w:shd w:val="clear" w:fill="FFFFFF"/>
          <w:vertAlign w:val="baseline"/>
          <w:lang w:val="en-US" w:eastAsia="zh-CN"/>
        </w:rPr>
        <w:t>答案：对</w:t>
      </w:r>
    </w:p>
    <w:p w14:paraId="31A5BD6B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6" w:lineRule="atLeast"/>
        <w:ind w:left="0" w:right="0" w:firstLine="0"/>
        <w:textAlignment w:val="baseline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-2"/>
          <w:sz w:val="21"/>
          <w:szCs w:val="21"/>
        </w:rPr>
      </w:pPr>
      <w:r>
        <w:rPr>
          <w:rStyle w:val="6"/>
          <w:rFonts w:hint="eastAsia" w:cs="宋体"/>
          <w:b w:val="0"/>
          <w:bCs w:val="0"/>
          <w:i w:val="0"/>
          <w:iCs w:val="0"/>
          <w:caps w:val="0"/>
          <w:spacing w:val="-2"/>
          <w:sz w:val="21"/>
          <w:szCs w:val="21"/>
          <w:shd w:val="clear" w:fill="FFFFFF"/>
          <w:vertAlign w:val="baseline"/>
          <w:lang w:val="en-US" w:eastAsia="zh-CN"/>
        </w:rPr>
        <w:t>12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-2"/>
          <w:sz w:val="21"/>
          <w:szCs w:val="21"/>
          <w:shd w:val="clear" w:fill="FFFFFF"/>
          <w:vertAlign w:val="baseline"/>
        </w:rPr>
        <w:t>. 对于呼吸作用来说，有H₂O生成一定是有氧呼吸，有CO₂生成一定不是乳酸发酵。有酒精生成的呼吸一定有无氧呼吸，动物细胞无氧呼吸一定不会产生酒精。</w:t>
      </w:r>
      <w:r>
        <w:rPr>
          <w:rStyle w:val="6"/>
          <w:rFonts w:hint="eastAsia" w:cs="宋体"/>
          <w:b w:val="0"/>
          <w:bCs w:val="0"/>
          <w:i w:val="0"/>
          <w:iCs w:val="0"/>
          <w:caps w:val="0"/>
          <w:spacing w:val="-2"/>
          <w:sz w:val="21"/>
          <w:szCs w:val="21"/>
          <w:shd w:val="clear" w:fill="FFFFFF"/>
          <w:vertAlign w:val="baseline"/>
          <w:lang w:val="en-US" w:eastAsia="zh-CN"/>
        </w:rPr>
        <w:t>答案：对</w:t>
      </w:r>
    </w:p>
    <w:p w14:paraId="7CBECF1F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6" w:lineRule="atLeast"/>
        <w:ind w:left="0" w:right="0" w:firstLine="0"/>
        <w:textAlignment w:val="baseline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-2"/>
          <w:sz w:val="21"/>
          <w:szCs w:val="21"/>
        </w:rPr>
      </w:pPr>
      <w:r>
        <w:rPr>
          <w:rStyle w:val="6"/>
          <w:rFonts w:hint="eastAsia" w:cs="宋体"/>
          <w:b w:val="0"/>
          <w:bCs w:val="0"/>
          <w:i w:val="0"/>
          <w:iCs w:val="0"/>
          <w:caps w:val="0"/>
          <w:spacing w:val="-2"/>
          <w:sz w:val="21"/>
          <w:szCs w:val="21"/>
          <w:shd w:val="clear" w:fill="FFFFFF"/>
          <w:vertAlign w:val="baseline"/>
          <w:lang w:val="en-US" w:eastAsia="zh-CN"/>
        </w:rPr>
        <w:t>13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-2"/>
          <w:sz w:val="21"/>
          <w:szCs w:val="21"/>
          <w:shd w:val="clear" w:fill="FFFFFF"/>
          <w:vertAlign w:val="baseline"/>
        </w:rPr>
        <w:t>. 酶是活细胞产生的具有催化作用的蛋白质，酶的催化作用既可发生在细胞内，也可以发生在细胞外。</w:t>
      </w:r>
      <w:r>
        <w:rPr>
          <w:rStyle w:val="6"/>
          <w:rFonts w:hint="eastAsia" w:cs="宋体"/>
          <w:b w:val="0"/>
          <w:bCs w:val="0"/>
          <w:i w:val="0"/>
          <w:iCs w:val="0"/>
          <w:caps w:val="0"/>
          <w:spacing w:val="-2"/>
          <w:sz w:val="21"/>
          <w:szCs w:val="21"/>
          <w:shd w:val="clear" w:fill="FFFFFF"/>
          <w:vertAlign w:val="baseline"/>
          <w:lang w:val="en-US" w:eastAsia="zh-CN"/>
        </w:rPr>
        <w:t>答案：对</w:t>
      </w:r>
    </w:p>
    <w:p w14:paraId="0D5B8493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6" w:lineRule="atLeast"/>
        <w:ind w:left="0" w:right="0" w:firstLine="0"/>
        <w:textAlignment w:val="baseline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-2"/>
          <w:sz w:val="21"/>
          <w:szCs w:val="21"/>
        </w:rPr>
      </w:pPr>
      <w:r>
        <w:rPr>
          <w:rStyle w:val="6"/>
          <w:rFonts w:hint="eastAsia" w:cs="宋体"/>
          <w:b w:val="0"/>
          <w:bCs w:val="0"/>
          <w:i w:val="0"/>
          <w:iCs w:val="0"/>
          <w:caps w:val="0"/>
          <w:spacing w:val="-2"/>
          <w:sz w:val="21"/>
          <w:szCs w:val="21"/>
          <w:shd w:val="clear" w:fill="FFFFFF"/>
          <w:vertAlign w:val="baseline"/>
          <w:lang w:val="en-US" w:eastAsia="zh-CN"/>
        </w:rPr>
        <w:t>14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-2"/>
          <w:sz w:val="21"/>
          <w:szCs w:val="21"/>
          <w:shd w:val="clear" w:fill="FFFFFF"/>
          <w:vertAlign w:val="baseline"/>
        </w:rPr>
        <w:t>. 植物细胞含有细胞壁，但不一定含有中央大液泡与叶绿体；含有中心体</w:t>
      </w:r>
      <w:r>
        <w:rPr>
          <w:rStyle w:val="6"/>
          <w:rFonts w:hint="eastAsia" w:cs="宋体"/>
          <w:b w:val="0"/>
          <w:bCs w:val="0"/>
          <w:i w:val="0"/>
          <w:iCs w:val="0"/>
          <w:caps w:val="0"/>
          <w:spacing w:val="-2"/>
          <w:sz w:val="21"/>
          <w:szCs w:val="21"/>
          <w:shd w:val="clear" w:fill="FFFFFF"/>
          <w:vertAlign w:val="baseline"/>
          <w:lang w:val="en-US" w:eastAsia="zh-CN"/>
        </w:rPr>
        <w:t>的动物细胞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-2"/>
          <w:sz w:val="21"/>
          <w:szCs w:val="21"/>
          <w:shd w:val="clear" w:fill="FFFFFF"/>
          <w:vertAlign w:val="baseline"/>
        </w:rPr>
        <w:t>不一定含有线粒体。</w:t>
      </w:r>
      <w:r>
        <w:rPr>
          <w:rStyle w:val="6"/>
          <w:rFonts w:hint="eastAsia" w:cs="宋体"/>
          <w:b w:val="0"/>
          <w:bCs w:val="0"/>
          <w:i w:val="0"/>
          <w:iCs w:val="0"/>
          <w:caps w:val="0"/>
          <w:spacing w:val="-2"/>
          <w:sz w:val="21"/>
          <w:szCs w:val="21"/>
          <w:shd w:val="clear" w:fill="FFFFFF"/>
          <w:vertAlign w:val="baseline"/>
          <w:lang w:val="en-US" w:eastAsia="zh-CN"/>
        </w:rPr>
        <w:t>答案：对</w:t>
      </w:r>
    </w:p>
    <w:p w14:paraId="5CCACEBE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6" w:lineRule="atLeast"/>
        <w:ind w:left="0" w:right="0" w:firstLine="0"/>
        <w:textAlignment w:val="baseline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-2"/>
          <w:sz w:val="21"/>
          <w:szCs w:val="21"/>
        </w:rPr>
      </w:pPr>
      <w:r>
        <w:rPr>
          <w:rStyle w:val="6"/>
          <w:rFonts w:hint="eastAsia" w:cs="宋体"/>
          <w:b w:val="0"/>
          <w:bCs w:val="0"/>
          <w:i w:val="0"/>
          <w:iCs w:val="0"/>
          <w:caps w:val="0"/>
          <w:spacing w:val="-2"/>
          <w:sz w:val="21"/>
          <w:szCs w:val="21"/>
          <w:shd w:val="clear" w:fill="FFFFFF"/>
          <w:vertAlign w:val="baseline"/>
          <w:lang w:val="en-US" w:eastAsia="zh-CN"/>
        </w:rPr>
        <w:t>15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-2"/>
          <w:sz w:val="21"/>
          <w:szCs w:val="21"/>
          <w:shd w:val="clear" w:fill="FFFFFF"/>
          <w:vertAlign w:val="baseline"/>
        </w:rPr>
        <w:t>. 将植物细胞的原生质体置于高浓度的蔗糖溶液中，该原生质体将会发生质壁分离现象。</w:t>
      </w:r>
    </w:p>
    <w:p w14:paraId="138985C9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6" w:lineRule="atLeast"/>
        <w:ind w:left="0" w:right="0" w:firstLine="0"/>
        <w:textAlignment w:val="baseline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-2"/>
          <w:sz w:val="21"/>
          <w:szCs w:val="21"/>
        </w:rPr>
      </w:pPr>
      <w:r>
        <w:rPr>
          <w:rStyle w:val="6"/>
          <w:rFonts w:hint="eastAsia" w:cs="宋体"/>
          <w:b w:val="0"/>
          <w:bCs w:val="0"/>
          <w:i w:val="0"/>
          <w:iCs w:val="0"/>
          <w:caps w:val="0"/>
          <w:spacing w:val="-2"/>
          <w:sz w:val="21"/>
          <w:szCs w:val="21"/>
          <w:shd w:val="clear" w:fill="FFFFFF"/>
          <w:vertAlign w:val="baseline"/>
          <w:lang w:val="en-US" w:eastAsia="zh-CN"/>
        </w:rPr>
        <w:t>16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-2"/>
          <w:sz w:val="21"/>
          <w:szCs w:val="21"/>
          <w:shd w:val="clear" w:fill="FFFFFF"/>
          <w:vertAlign w:val="baseline"/>
        </w:rPr>
        <w:t>. 鲁宾和卡门用同位素示踪的方法，研究光合作用中的氧气来源于CO₂。</w:t>
      </w:r>
      <w:r>
        <w:rPr>
          <w:rStyle w:val="6"/>
          <w:rFonts w:hint="eastAsia" w:cs="宋体"/>
          <w:b w:val="0"/>
          <w:bCs w:val="0"/>
          <w:i w:val="0"/>
          <w:iCs w:val="0"/>
          <w:caps w:val="0"/>
          <w:spacing w:val="-2"/>
          <w:sz w:val="21"/>
          <w:szCs w:val="21"/>
          <w:shd w:val="clear" w:fill="FFFFFF"/>
          <w:vertAlign w:val="baseline"/>
          <w:lang w:val="en-US" w:eastAsia="zh-CN"/>
        </w:rPr>
        <w:t>答案：对</w:t>
      </w:r>
    </w:p>
    <w:p w14:paraId="157BEF59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6" w:lineRule="atLeast"/>
        <w:ind w:left="0" w:right="0" w:firstLine="0"/>
        <w:textAlignment w:val="baseline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-2"/>
          <w:sz w:val="21"/>
          <w:szCs w:val="21"/>
        </w:rPr>
      </w:pPr>
      <w:r>
        <w:rPr>
          <w:rStyle w:val="6"/>
          <w:rFonts w:hint="eastAsia" w:cs="宋体"/>
          <w:b w:val="0"/>
          <w:bCs w:val="0"/>
          <w:i w:val="0"/>
          <w:iCs w:val="0"/>
          <w:caps w:val="0"/>
          <w:spacing w:val="-2"/>
          <w:sz w:val="21"/>
          <w:szCs w:val="21"/>
          <w:shd w:val="clear" w:fill="FFFFFF"/>
          <w:vertAlign w:val="baseline"/>
          <w:lang w:val="en-US" w:eastAsia="zh-CN"/>
        </w:rPr>
        <w:t>17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-2"/>
          <w:sz w:val="21"/>
          <w:szCs w:val="21"/>
          <w:shd w:val="clear" w:fill="FFFFFF"/>
          <w:vertAlign w:val="baseline"/>
        </w:rPr>
        <w:t>. 恩格尔曼的实验直接证明了叶绿体能吸收光能用于光合作用放氧。</w:t>
      </w:r>
      <w:r>
        <w:rPr>
          <w:rStyle w:val="6"/>
          <w:rFonts w:hint="eastAsia" w:cs="宋体"/>
          <w:b w:val="0"/>
          <w:bCs w:val="0"/>
          <w:i w:val="0"/>
          <w:iCs w:val="0"/>
          <w:caps w:val="0"/>
          <w:spacing w:val="-2"/>
          <w:sz w:val="21"/>
          <w:szCs w:val="21"/>
          <w:shd w:val="clear" w:fill="FFFFFF"/>
          <w:vertAlign w:val="baseline"/>
          <w:lang w:val="en-US" w:eastAsia="zh-CN"/>
        </w:rPr>
        <w:t>答案：对</w:t>
      </w:r>
    </w:p>
    <w:p w14:paraId="1D261A36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</w:p>
    <w:p w14:paraId="5AC7D86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240" w:beforeAutospacing="0" w:after="240" w:afterAutospacing="0" w:line="26" w:lineRule="atLeast"/>
        <w:ind w:left="0" w:firstLine="0"/>
        <w:textAlignment w:val="baseline"/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-2"/>
          <w:sz w:val="21"/>
          <w:szCs w:val="21"/>
          <w:shd w:val="clear" w:fill="FFFFFF"/>
          <w:vertAlign w:val="baseline"/>
          <w:lang w:val="en-US" w:eastAsia="zh-CN"/>
        </w:rPr>
      </w:pPr>
    </w:p>
    <w:p w14:paraId="4F57CBD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240" w:beforeAutospacing="0" w:after="240" w:afterAutospacing="0" w:line="26" w:lineRule="atLeast"/>
        <w:ind w:left="0" w:firstLine="0"/>
        <w:textAlignment w:val="baseline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</w:p>
    <w:p w14:paraId="2545D094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8F1702"/>
    <w:rsid w:val="066D6E08"/>
    <w:rsid w:val="20700A01"/>
    <w:rsid w:val="2081544B"/>
    <w:rsid w:val="289877FC"/>
    <w:rsid w:val="2ACD6C11"/>
    <w:rsid w:val="566E6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725</Words>
  <Characters>771</Characters>
  <Lines>0</Lines>
  <Paragraphs>0</Paragraphs>
  <TotalTime>0</TotalTime>
  <ScaleCrop>false</ScaleCrop>
  <LinksUpToDate>false</LinksUpToDate>
  <CharactersWithSpaces>790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2026-05-25T07:16:00Z</dcterms:created>
  <dc:creator>admin</dc:creator>
  <cp:lastModifiedBy>L印</cp:lastModifiedBy>
  <dcterms:modified xsi:type="dcterms:W3CDTF">2026-07-17T03:49:04Z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eyJoZGlkIjoiZTVkOGU1NDM1NzY5Mjk5NTQzZTI0OGUyN2U0MDczYzQiLCJ1c2VySWQiOiI1NTA3NjgwNjUifQ==</vt:lpwstr>
  </property>
  <property fmtid="{D5CDD505-2E9C-101B-9397-08002B2CF9AE}" pid="4" name="ICV">
    <vt:lpwstr>76EEC6EE0CC24C03843AAFF604C36B85_13</vt:lpwstr>
  </property>
</Properties>
</file>