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bookmarkStart w:id="19" w:name="_GoBack"/>
      <w:bookmarkEnd w:id="19"/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rect id="文本框 113" o:spid="_x0000_s1026" o:spt="1" style="position:absolute;left:0pt;margin-left:331.65pt;margin-top:114.9pt;height:305.6pt;width:436.7pt;mso-position-horizontal-relative:page;mso-position-vertical-relative:page;mso-wrap-distance-bottom:0pt;mso-wrap-distance-left:9pt;mso-wrap-distance-right:9pt;mso-wrap-distance-top:0pt;z-index:251660288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0mm,0mm,0mm,0mm">
              <w:txbxContent>
                <w:p>
                  <w:pPr>
                    <w:pStyle w:val="28"/>
                    <w:rPr>
                      <w:rFonts w:ascii="Heiti SC Light" w:eastAsia="Heiti SC Light"/>
                      <w:smallCaps/>
                      <w:color w:val="44546A"/>
                      <w:sz w:val="44"/>
                      <w:szCs w:val="44"/>
                    </w:rPr>
                  </w:pPr>
                  <w:r>
                    <w:rPr>
                      <w:rFonts w:hint="eastAsia" w:ascii="Heiti SC Light" w:eastAsia="Heiti SC Light"/>
                      <w:sz w:val="52"/>
                      <w:szCs w:val="44"/>
                      <w:lang w:eastAsia="zh-CN"/>
                    </w:rPr>
                    <w:t>推广助手</w:t>
                  </w:r>
                  <w:r>
                    <w:rPr>
                      <w:rFonts w:hint="eastAsia" w:ascii="Heiti SC Light" w:eastAsia="Heiti SC Light"/>
                      <w:smallCaps/>
                      <w:color w:val="44546A"/>
                      <w:sz w:val="44"/>
                      <w:szCs w:val="44"/>
                    </w:rPr>
                    <w:t xml:space="preserve">     </w:t>
                  </w:r>
                </w:p>
              </w:txbxContent>
            </v:textbox>
            <w10:wrap type="square"/>
          </v:rect>
        </w:pict>
      </w:r>
    </w:p>
    <w:p>
      <w:pPr>
        <w:widowControl/>
        <w:jc w:val="left"/>
      </w:pPr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rect id="文本框 112" o:spid="_x0000_s1028" o:spt="1" style="position:absolute;left:0pt;margin-left:88.65pt;margin-top:685.6pt;height:82.35pt;width:436.7pt;mso-position-horizontal-relative:page;mso-position-vertical-relative:page;mso-wrap-distance-bottom:0pt;mso-wrap-distance-left:9pt;mso-wrap-distance-right:9pt;mso-wrap-distance-top:0pt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 aspectratio="f"/>
            <v:textbox inset="0mm,0mm,0mm,0mm">
              <w:txbxContent>
                <w:p>
                  <w:pPr>
                    <w:pStyle w:val="28"/>
                    <w:jc w:val="right"/>
                    <w:rPr>
                      <w:rFonts w:ascii="Heiti SC Light" w:eastAsia="Heiti SC Light"/>
                      <w:caps/>
                      <w:color w:val="232323"/>
                      <w:sz w:val="28"/>
                      <w:szCs w:val="28"/>
                    </w:rPr>
                  </w:pPr>
                  <w:r>
                    <w:rPr>
                      <w:rFonts w:hint="eastAsia" w:ascii="Heiti SC Light" w:eastAsia="Heiti SC Light"/>
                      <w:caps/>
                      <w:color w:val="232323"/>
                      <w:sz w:val="28"/>
                      <w:szCs w:val="28"/>
                      <w:lang w:val="en-US" w:eastAsia="zh-CN"/>
                    </w:rPr>
                    <w:t>Chao</w:t>
                  </w:r>
                  <w:r>
                    <w:rPr>
                      <w:rFonts w:hint="eastAsia" w:ascii="Heiti SC Light" w:eastAsia="Heiti SC Light"/>
                      <w:caps/>
                      <w:color w:val="232323"/>
                      <w:sz w:val="28"/>
                      <w:szCs w:val="28"/>
                    </w:rPr>
                    <w:t xml:space="preserve"> Chen</w:t>
                  </w:r>
                </w:p>
                <w:p>
                  <w:pPr>
                    <w:pStyle w:val="28"/>
                    <w:jc w:val="right"/>
                    <w:rPr>
                      <w:rFonts w:ascii="Heiti SC Light" w:eastAsia="Heiti SC Light"/>
                      <w:caps/>
                      <w:color w:val="232323"/>
                      <w:sz w:val="28"/>
                      <w:szCs w:val="28"/>
                    </w:rPr>
                  </w:pPr>
                  <w:r>
                    <w:rPr>
                      <w:rFonts w:hint="eastAsia" w:ascii="Heiti SC Light" w:eastAsia="Heiti SC Light"/>
                      <w:caps/>
                      <w:color w:val="232323"/>
                      <w:sz w:val="28"/>
                      <w:szCs w:val="28"/>
                    </w:rPr>
                    <w:t>杭州云书网络科技有限公司</w:t>
                  </w:r>
                </w:p>
                <w:p>
                  <w:pPr>
                    <w:pStyle w:val="28"/>
                    <w:jc w:val="right"/>
                    <w:rPr>
                      <w:caps/>
                      <w:color w:val="232323"/>
                      <w:sz w:val="20"/>
                      <w:szCs w:val="20"/>
                    </w:rPr>
                  </w:pPr>
                  <w:r>
                    <w:rPr>
                      <w:color w:val="232323"/>
                      <w:sz w:val="20"/>
                      <w:szCs w:val="20"/>
                      <w:lang w:val="zh-CN"/>
                    </w:rPr>
                    <w:t>[</w:t>
                  </w:r>
                  <w:r>
                    <w:rPr>
                      <w:rFonts w:hint="eastAsia"/>
                      <w:color w:val="232323"/>
                      <w:sz w:val="20"/>
                      <w:szCs w:val="20"/>
                      <w:lang w:val="zh-CN"/>
                    </w:rPr>
                    <w:t>杭州市江干区科技园路2号新加坡科技园，5幢6层25-28</w:t>
                  </w:r>
                  <w:r>
                    <w:rPr>
                      <w:color w:val="232323"/>
                      <w:sz w:val="20"/>
                      <w:szCs w:val="20"/>
                      <w:lang w:val="zh-CN"/>
                    </w:rPr>
                    <w:t xml:space="preserve">] 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rect id="文本框 111" o:spid="_x0000_s1027" o:spt="1" style="position:absolute;left:0pt;margin-left:89.25pt;margin-top:76.6pt;height:305.6pt;width:436.7pt;mso-position-horizontal-relative:page;mso-position-vertical-relative:page;mso-wrap-distance-bottom:0pt;mso-wrap-distance-left:9pt;mso-wrap-distance-right:9pt;mso-wrap-distance-top:0pt;z-index:251662336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0mm,0mm,0mm,0mm" style="mso-fit-shape-to-text:t;">
              <w:txbxContent>
                <w:p>
                  <w:pPr>
                    <w:pStyle w:val="28"/>
                    <w:jc w:val="right"/>
                    <w:rPr>
                      <w:caps/>
                      <w:color w:val="323E4E"/>
                      <w:sz w:val="40"/>
                      <w:szCs w:val="40"/>
                    </w:rPr>
                  </w:pPr>
                  <w:r>
                    <w:rPr>
                      <w:caps/>
                      <w:color w:val="323E4E"/>
                      <w:sz w:val="40"/>
                      <w:szCs w:val="40"/>
                      <w:lang w:val="zh-CN"/>
                    </w:rPr>
                    <w:t>[</w:t>
                  </w:r>
                  <w:r>
                    <w:rPr>
                      <w:rFonts w:hint="eastAsia"/>
                      <w:caps/>
                      <w:color w:val="323E4E"/>
                      <w:sz w:val="40"/>
                      <w:szCs w:val="40"/>
                      <w:lang w:val="en-US" w:eastAsia="zh-CN"/>
                    </w:rPr>
                    <w:t>2016.1.20</w:t>
                  </w:r>
                  <w:r>
                    <w:rPr>
                      <w:caps/>
                      <w:color w:val="323E4E"/>
                      <w:sz w:val="40"/>
                      <w:szCs w:val="40"/>
                      <w:lang w:val="zh-CN"/>
                    </w:rPr>
                    <w:t>]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group id="组 114" o:spid="_x0000_s1029" o:spt="203" style="position:absolute;left:0pt;margin-left:26.75pt;height:765.35pt;width:17.25pt;mso-position-horizontal-relative:page;mso-position-vertical:center;mso-position-vertical-relative:page;z-index:251659264;mso-width-relative:page;mso-height-relative:page;" coordsize="360,14400">
            <o:lock v:ext="edit" position="f" selection="f" grouping="f" rotation="f" cropping="f" text="f" aspectratio="f"/>
            <v:rect id="矩形 115" o:spid="_x0000_s1030" o:spt="1" style="position:absolute;left:0;top:0;height:13830;width:360;" fillcolor="#ED7D31" filled="t" o:preferrelative="t" stroked="f" coordsize="21600,21600">
              <v:path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rect>
            <v:rect id="矩形 116" o:spid="_x0000_s1031" o:spt="1" style="position:absolute;left:0;top:14040;height:360;width:360;" fillcolor="#5B9BD5" filled="t" o:preferrelative="t" stroked="f" coordsize="21600,21600">
              <v:path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rect>
          </v:group>
        </w:pict>
      </w:r>
      <w:r>
        <w:br w:type="page"/>
      </w:r>
    </w:p>
    <w:p>
      <w:pPr>
        <w:jc w:val="center"/>
        <w:rPr>
          <w:b/>
        </w:rPr>
      </w:pPr>
      <w:r>
        <w:rPr>
          <w:b/>
        </w:rPr>
        <w:t>目录</w:t>
      </w:r>
    </w:p>
    <w:p>
      <w:pPr>
        <w:jc w:val="center"/>
        <w:rPr>
          <w:b/>
        </w:rPr>
      </w:pPr>
    </w:p>
    <w:p>
      <w:pPr>
        <w:pStyle w:val="14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 TOC \o "1-3" \t "标题 4,3" </w:instrText>
      </w:r>
      <w: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一</w:t>
      </w:r>
      <w:r>
        <w:rPr>
          <w:rFonts w:hint="eastAsia" w:ascii="Calibri" w:hAnsi="Calibri" w:eastAsia="黑体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前言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_Toc18381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二</w:t>
      </w:r>
      <w:r>
        <w:rPr>
          <w:rFonts w:hint="eastAsia" w:ascii="Calibri" w:hAnsi="Calibri" w:eastAsia="黑体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权责职能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_Toc11992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三</w:t>
      </w:r>
      <w:r>
        <w:rPr>
          <w:rFonts w:hint="eastAsia" w:ascii="Calibri" w:hAnsi="Calibri" w:eastAsia="黑体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方式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_Toc27908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（</w:t>
      </w:r>
      <w:r>
        <w:rPr>
          <w:rFonts w:hint="eastAsia" w:ascii="Calibri Light" w:hAnsi="Calibri Light" w:eastAsia="黑体" w:cs="Times New Roman"/>
          <w:bCs/>
          <w:kern w:val="2"/>
          <w:szCs w:val="32"/>
          <w:lang w:val="en-US" w:eastAsia="zh-CN" w:bidi="ar-SA"/>
        </w:rPr>
        <w:t xml:space="preserve">一）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扫楼/扫班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_Toc3532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Calibri" w:hAnsi="Calibri" w:eastAsia="黑体" w:cs="Times New Roman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计划安排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_Toc14843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Calibri" w:hAnsi="Calibri" w:eastAsia="黑体" w:cs="Times New Roman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现场流程：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_Toc26758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Calibri" w:hAnsi="Calibri" w:eastAsia="黑体" w:cs="Times New Roman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物料支持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_Toc26508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Calibri" w:hAnsi="Calibri" w:eastAsia="黑体" w:cs="Times New Roman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多次扫楼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_Toc7860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（</w:t>
      </w:r>
      <w:r>
        <w:rPr>
          <w:rFonts w:hint="eastAsia" w:ascii="Calibri Light" w:hAnsi="Calibri Light" w:eastAsia="黑体" w:cs="Times New Roman"/>
          <w:bCs/>
          <w:kern w:val="2"/>
          <w:szCs w:val="32"/>
          <w:lang w:val="en-US" w:eastAsia="zh-CN" w:bidi="ar-SA"/>
        </w:rPr>
        <w:t xml:space="preserve">二）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外包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_Toc8191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（</w:t>
      </w:r>
      <w:r>
        <w:rPr>
          <w:rFonts w:hint="eastAsia" w:ascii="Calibri Light" w:hAnsi="Calibri Light" w:eastAsia="黑体" w:cs="Times New Roman"/>
          <w:bCs/>
          <w:kern w:val="2"/>
          <w:szCs w:val="32"/>
          <w:lang w:val="en-US" w:eastAsia="zh-CN" w:bidi="ar-SA"/>
        </w:rPr>
        <w:t xml:space="preserve">三）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熟人关系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_Toc7561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（</w:t>
      </w:r>
      <w:r>
        <w:rPr>
          <w:rFonts w:hint="eastAsia" w:ascii="Calibri Light" w:hAnsi="Calibri Light" w:eastAsia="黑体" w:cs="Times New Roman"/>
          <w:bCs/>
          <w:kern w:val="2"/>
          <w:szCs w:val="32"/>
          <w:lang w:val="en-US" w:eastAsia="zh-CN" w:bidi="ar-SA"/>
        </w:rPr>
        <w:t xml:space="preserve">四）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推广可以与收书，配送工作同时进行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_Toc32666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四</w:t>
      </w:r>
      <w:r>
        <w:rPr>
          <w:rFonts w:hint="eastAsia" w:ascii="Calibri" w:hAnsi="Calibri" w:eastAsia="黑体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工作原则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_Toc27785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（</w:t>
      </w:r>
      <w:r>
        <w:rPr>
          <w:rFonts w:hint="eastAsia" w:ascii="Calibri Light" w:hAnsi="Calibri Light" w:eastAsia="黑体" w:cs="Times New Roman"/>
          <w:bCs/>
          <w:kern w:val="2"/>
          <w:szCs w:val="32"/>
          <w:lang w:val="en-US" w:eastAsia="zh-CN" w:bidi="ar-SA"/>
        </w:rPr>
        <w:t xml:space="preserve">一）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无负面原则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_Toc17092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（</w:t>
      </w:r>
      <w:r>
        <w:rPr>
          <w:rFonts w:hint="eastAsia" w:ascii="Calibri Light" w:hAnsi="Calibri Light" w:eastAsia="黑体" w:cs="Times New Roman"/>
          <w:bCs/>
          <w:kern w:val="2"/>
          <w:szCs w:val="32"/>
          <w:lang w:val="en-US" w:eastAsia="zh-CN" w:bidi="ar-SA"/>
        </w:rPr>
        <w:t xml:space="preserve">二）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物料申请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_Toc9645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五</w:t>
      </w:r>
      <w:r>
        <w:rPr>
          <w:rFonts w:hint="eastAsia" w:ascii="Calibri" w:hAnsi="Calibri" w:eastAsia="黑体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推广话术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_Toc23464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（</w:t>
      </w:r>
      <w:r>
        <w:rPr>
          <w:rFonts w:hint="eastAsia" w:ascii="Calibri Light" w:hAnsi="Calibri Light" w:eastAsia="黑体" w:cs="Times New Roman"/>
          <w:bCs/>
          <w:kern w:val="2"/>
          <w:szCs w:val="32"/>
          <w:lang w:val="en-US" w:eastAsia="zh-CN" w:bidi="ar-SA"/>
        </w:rPr>
        <w:t xml:space="preserve">一）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扫码关注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_Toc24581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（</w:t>
      </w:r>
      <w:r>
        <w:rPr>
          <w:rFonts w:hint="eastAsia" w:ascii="Calibri Light" w:hAnsi="Calibri Light" w:eastAsia="黑体" w:cs="Times New Roman"/>
          <w:bCs/>
          <w:kern w:val="2"/>
          <w:szCs w:val="32"/>
          <w:lang w:val="en-US" w:eastAsia="zh-CN" w:bidi="ar-SA"/>
        </w:rPr>
        <w:t xml:space="preserve">二）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促单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_Toc18260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（</w:t>
      </w:r>
      <w:r>
        <w:rPr>
          <w:rFonts w:hint="eastAsia" w:ascii="Calibri Light" w:hAnsi="Calibri Light" w:eastAsia="黑体" w:cs="Times New Roman"/>
          <w:bCs/>
          <w:kern w:val="2"/>
          <w:szCs w:val="32"/>
          <w:lang w:val="en-US" w:eastAsia="zh-CN" w:bidi="ar-SA"/>
        </w:rPr>
        <w:t xml:space="preserve">三）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社群运营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_Toc22825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/>
      <w:r>
        <w:rPr>
          <w:rFonts w:hint="eastAsia" w:ascii="Calibri Light" w:hAnsi="Calibri Light" w:eastAsia="黑体" w:cs="Times New Roman"/>
          <w:b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ind w:firstLine="560"/>
        <w:sectPr>
          <w:headerReference r:id="rId3" w:type="default"/>
          <w:footerReference r:id="rId4" w:type="default"/>
          <w:pgSz w:w="11900" w:h="16840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pStyle w:val="2"/>
      </w:pPr>
      <w:bookmarkStart w:id="0" w:name="_Toc18381"/>
      <w:r>
        <w:rPr>
          <w:rFonts w:hint="eastAsia"/>
          <w:lang w:eastAsia="zh-CN"/>
        </w:rPr>
        <w:t>前言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云书在各个学校的推广和市场占有，需要更多的推广工作营造多频大环境，为配送和收书打好辅助，它贯穿在基础工作当中。大家即将接触陌生而有趣的工作——推广。本文档旨在帮助第一次接触推广工作的CEO，快速了解工作的内容以及基础要求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本文档将以“为什么做</w:t>
      </w:r>
      <w:r>
        <w:rPr>
          <w:rFonts w:hint="eastAsia"/>
          <w:lang w:val="en-US" w:eastAsia="zh-CN"/>
        </w:rPr>
        <w:t>-需要做什么-怎么做-不能做什么</w:t>
      </w:r>
      <w:r>
        <w:rPr>
          <w:rFonts w:hint="eastAsia"/>
          <w:lang w:eastAsia="zh-CN"/>
        </w:rPr>
        <w:t>”的逻辑层次对收书工作进行介绍。</w:t>
      </w:r>
    </w:p>
    <w:p>
      <w:pPr>
        <w:ind w:firstLine="560"/>
        <w:sectPr>
          <w:footerReference r:id="rId5" w:type="default"/>
          <w:pgSz w:w="11900" w:h="16840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</w:pPr>
      <w:bookmarkStart w:id="1" w:name="_Toc11992"/>
      <w:r>
        <w:rPr>
          <w:rFonts w:hint="eastAsia"/>
          <w:lang w:eastAsia="zh-CN"/>
        </w:rPr>
        <w:t>权责职能</w:t>
      </w:r>
      <w:bookmarkEnd w:id="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校园CEO作为校园团队的统筹者，在收书工作上肩负组建校园收书体系、维持收书稳定输出、有效增长收书量的基本职责。同时，校园CEO享有团队收书产生的三分之一以上的绩效提成，以及稳定的月薪收入。</w:t>
      </w:r>
    </w:p>
    <w:p>
      <w:pPr>
        <w:pStyle w:val="3"/>
        <w:sectPr>
          <w:headerReference r:id="rId6" w:type="default"/>
          <w:footerReference r:id="rId7" w:type="default"/>
          <w:pgSz w:w="11900" w:h="16840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推广应包含两部分内容，一是关注增长；二是粉丝转化。在完成第一步实现服务号关注后，邀请用户体验产品，促进用户活性，完成粉丝转化，继而增大粉丝粘性，能更好的服务于各项基础工作。</w:t>
      </w:r>
    </w:p>
    <w:p>
      <w:pPr>
        <w:pStyle w:val="2"/>
        <w:rPr>
          <w:rFonts w:hint="eastAsia"/>
          <w:lang w:eastAsia="zh-CN"/>
        </w:rPr>
      </w:pPr>
      <w:bookmarkStart w:id="2" w:name="_Toc27908"/>
      <w:r>
        <w:rPr>
          <w:rFonts w:hint="eastAsia"/>
          <w:lang w:eastAsia="zh-CN"/>
        </w:rPr>
        <w:t>方式</w:t>
      </w:r>
      <w:bookmarkEnd w:id="2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推广方式形式多样，灵活多变。下面介绍三种较为有效的方式。</w:t>
      </w:r>
    </w:p>
    <w:p>
      <w:pPr>
        <w:pStyle w:val="3"/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3" w:name="_Toc3532"/>
      <w:r>
        <w:rPr>
          <w:rFonts w:hint="eastAsia"/>
          <w:lang w:eastAsia="zh-CN"/>
        </w:rPr>
        <w:t>扫楼</w:t>
      </w:r>
      <w:r>
        <w:rPr>
          <w:rFonts w:hint="eastAsia"/>
          <w:lang w:val="en-US" w:eastAsia="zh-CN"/>
        </w:rPr>
        <w:t>/扫班</w:t>
      </w:r>
      <w:bookmarkEnd w:id="3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通过扫楼的形式，邀请用户关注云书服务号，邀请下单</w:t>
      </w:r>
      <w:r>
        <w:rPr>
          <w:rFonts w:hint="eastAsia"/>
          <w:lang w:eastAsia="zh-CN"/>
        </w:rPr>
        <w:t>收书</w:t>
      </w:r>
    </w:p>
    <w:p>
      <w:pPr>
        <w:pStyle w:val="5"/>
        <w:rPr>
          <w:rFonts w:hint="eastAsia"/>
          <w:lang w:eastAsia="zh-CN"/>
        </w:rPr>
      </w:pPr>
      <w:bookmarkStart w:id="4" w:name="_Toc14843"/>
      <w:r>
        <w:rPr>
          <w:rFonts w:hint="eastAsia"/>
          <w:lang w:eastAsia="zh-CN"/>
        </w:rPr>
        <w:t>计划安排</w:t>
      </w:r>
      <w:bookmarkEnd w:id="4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根据本校学生分布，校园</w:t>
      </w:r>
      <w:r>
        <w:rPr>
          <w:rFonts w:hint="eastAsia"/>
          <w:lang w:val="en-US" w:eastAsia="zh-CN"/>
        </w:rPr>
        <w:t>CEO有条理的安排合伙人开展完整的扫楼推广工作。建议每日开展工作时间：19:30-22:30.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36115" cy="2032635"/>
            <wp:effectExtent l="0" t="0" r="14605" b="9525"/>
            <wp:docPr id="1" name="图片 1" descr="201466910995344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4669109953441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三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推荐推广时间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" w:name="_Toc26758"/>
      <w:r>
        <w:rPr>
          <w:rFonts w:hint="eastAsia"/>
          <w:lang w:val="en-US" w:eastAsia="zh-CN"/>
        </w:rPr>
        <w:t>现场流程：</w:t>
      </w:r>
      <w:bookmarkEnd w:id="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合伙人安排时间，进行本楼推广工作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①简单介绍②扫码关注③邀请下单体验产品④感谢</w:t>
      </w:r>
    </w:p>
    <w:p>
      <w:pPr>
        <w:pStyle w:val="3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下附微信服务号二维码：</w:t>
      </w:r>
    </w:p>
    <w:p>
      <w:pPr>
        <w:pStyle w:val="3"/>
        <w:jc w:val="center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1242060</wp:posOffset>
            </wp:positionH>
            <wp:positionV relativeFrom="paragraph">
              <wp:posOffset>46355</wp:posOffset>
            </wp:positionV>
            <wp:extent cx="2775585" cy="2775585"/>
            <wp:effectExtent l="0" t="0" r="13335" b="13335"/>
            <wp:wrapThrough wrapText="bothSides">
              <wp:wrapPolygon>
                <wp:start x="0" y="0"/>
                <wp:lineTo x="0" y="21404"/>
                <wp:lineTo x="21404" y="21404"/>
                <wp:lineTo x="21404" y="0"/>
                <wp:lineTo x="0" y="0"/>
              </wp:wrapPolygon>
            </wp:wrapThrough>
            <wp:docPr id="2" name="图片 2" descr="服务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服务号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77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jc w:val="both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ind w:left="0" w:leftChars="0" w:firstLine="0" w:firstLineChars="0"/>
        <w:rPr>
          <w:rFonts w:hint="eastAsia"/>
          <w:lang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如果宿舍里人不齐，合伙人记下宿舍号，隔天再去；或者在下次系统扫楼中完成用户转化的工作。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" w:name="_Toc26508"/>
      <w:r>
        <w:rPr>
          <w:rFonts w:hint="eastAsia"/>
          <w:lang w:val="en-US" w:eastAsia="zh-CN"/>
        </w:rPr>
        <w:t>物料支持</w:t>
      </w:r>
      <w:bookmarkEnd w:id="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通过商务渠道获得的物料将第一时间由仓库发给校园CEO帮助开展推广工作，降低推广难度。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7" w:name="_Toc7860"/>
      <w:r>
        <w:rPr>
          <w:rFonts w:hint="eastAsia"/>
          <w:lang w:val="en-US" w:eastAsia="zh-CN"/>
        </w:rPr>
        <w:t>多次扫楼</w:t>
      </w:r>
      <w:bookmarkEnd w:id="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在完成第一遍全校的宿舍推广工作之后，由CEO组织，交叉扫楼推广，一个学期内完成多次扫楼推广，保证跟所有学生有过交流接触。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bookmarkStart w:id="8" w:name="_Toc8191"/>
      <w:r>
        <w:rPr>
          <w:rFonts w:hint="eastAsia"/>
          <w:lang w:eastAsia="zh-CN"/>
        </w:rPr>
        <w:t>外包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由校园</w:t>
      </w:r>
      <w:r>
        <w:rPr>
          <w:rFonts w:hint="eastAsia"/>
          <w:lang w:val="en-US" w:eastAsia="zh-CN"/>
        </w:rPr>
        <w:t>CEO与学生组织，学生社团沟通达成合作关系，将项目部分外包，发展更多下线。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bookmarkStart w:id="9" w:name="_Toc7561"/>
      <w:r>
        <w:rPr>
          <w:rFonts w:hint="eastAsia"/>
          <w:lang w:eastAsia="zh-CN"/>
        </w:rPr>
        <w:t>熟人关系</w:t>
      </w:r>
      <w:bookmarkEnd w:id="9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最为快捷有效的方式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从利用身边资源开始。</w:t>
      </w:r>
      <w:r>
        <w:rPr>
          <w:rFonts w:hint="eastAsia"/>
          <w:lang w:val="en-US" w:eastAsia="zh-CN"/>
        </w:rPr>
        <w:t>团队成员</w:t>
      </w:r>
      <w:r>
        <w:rPr>
          <w:rFonts w:hint="eastAsia"/>
        </w:rPr>
        <w:t>周边的寝室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有大量的人脉资源，作为熟人，拥有天然的信任背书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熟人的推广难度相比直接接触陌生人来说要低，因此可以作为打开推广的第一步措施，充分压榨每一个合伙人的人脉资源，将其转化为云书的用户与粉丝群体。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推广方式也更为简单，通过社交工具即可完成，</w:t>
      </w:r>
    </w:p>
    <w:p>
      <w:pPr>
        <w:pStyle w:val="3"/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32666"/>
      <w:r>
        <w:rPr>
          <w:rFonts w:hint="eastAsia"/>
          <w:lang w:val="en-US" w:eastAsia="zh-CN"/>
        </w:rPr>
        <w:t>推广可以与收书，配送工作同时进行</w:t>
      </w:r>
      <w:bookmarkEnd w:id="10"/>
    </w:p>
    <w:p>
      <w:pPr>
        <w:pStyle w:val="3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在收书的同时，合伙人可以推广，可以促单。</w:t>
      </w:r>
    </w:p>
    <w:p>
      <w:pPr>
        <w:pStyle w:val="3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在配送的同时，合伙人可以推广整个宿舍，邀请下单。</w:t>
      </w:r>
    </w:p>
    <w:p>
      <w:pPr>
        <w:pStyle w:val="3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因此，推广工作贯穿于整个合伙人工作流程。</w:t>
      </w: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27785"/>
      <w:r>
        <w:rPr>
          <w:rFonts w:hint="eastAsia"/>
          <w:lang w:val="en-US" w:eastAsia="zh-CN"/>
        </w:rPr>
        <w:t>工作原则</w:t>
      </w:r>
      <w:bookmarkEnd w:id="11"/>
    </w:p>
    <w:p>
      <w:pPr>
        <w:pStyle w:val="4"/>
        <w:rPr>
          <w:rFonts w:hint="eastAsia"/>
          <w:lang w:val="en-US" w:eastAsia="zh-CN"/>
        </w:rPr>
      </w:pPr>
      <w:bookmarkStart w:id="12" w:name="_Toc17092"/>
      <w:r>
        <w:rPr>
          <w:rFonts w:hint="eastAsia"/>
          <w:lang w:val="en-US" w:eastAsia="zh-CN"/>
        </w:rPr>
        <w:t>无负面原则</w:t>
      </w:r>
      <w:bookmarkEnd w:id="1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作为有益大众的平台，良好的形象无疑是云书巨大的财富，推广过程中，避免负面形象的出现。</w:t>
      </w:r>
    </w:p>
    <w:p>
      <w:pPr>
        <w:pStyle w:val="4"/>
        <w:rPr>
          <w:rFonts w:hint="eastAsia"/>
          <w:lang w:val="en-US" w:eastAsia="zh-CN"/>
        </w:rPr>
      </w:pPr>
      <w:bookmarkStart w:id="13" w:name="_Toc9645"/>
      <w:r>
        <w:rPr>
          <w:rFonts w:hint="eastAsia"/>
          <w:lang w:val="en-US" w:eastAsia="zh-CN"/>
        </w:rPr>
        <w:t>物料申请</w:t>
      </w:r>
      <w:bookmarkEnd w:id="1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在推广过程中，云书可以支持部分已有物料，而团队的自制物料在使用前，应将设计稿或实物图，向云书报备。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4" w:name="_Toc22036"/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23464"/>
      <w:r>
        <w:rPr>
          <w:rFonts w:hint="eastAsia"/>
          <w:lang w:val="en-US" w:eastAsia="zh-CN"/>
        </w:rPr>
        <w:t>推广话术</w:t>
      </w:r>
      <w:bookmarkEnd w:id="1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首先，学长（学姐）我是**的学弟（学妹）（亲情牌）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学长（学姐）好，我是 XX 学校的学弟（学妹），我们在做一个环保的项目，就是把闲置的二手教材免费给学弟学妹使用，你看这个是我们网站。（展示网站打消卖书疑虑）（微信关注【cloudbooks1】，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点击自定义菜单【免费教材】即可）</w:t>
      </w:r>
    </w:p>
    <w:p>
      <w:pPr>
        <w:pStyle w:val="4"/>
        <w:rPr>
          <w:rFonts w:hint="eastAsia"/>
          <w:lang w:val="en-US" w:eastAsia="zh-CN"/>
        </w:rPr>
      </w:pPr>
      <w:bookmarkStart w:id="16" w:name="_Toc24581"/>
      <w:r>
        <w:rPr>
          <w:rFonts w:hint="eastAsia"/>
          <w:lang w:val="en-US" w:eastAsia="zh-CN"/>
        </w:rPr>
        <w:t>扫码关注</w:t>
      </w:r>
      <w:bookmarkEnd w:id="1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能不能请你关注一下我们的平台，如果有喜欢的书，用的到的书，可以直接从上面订。</w:t>
      </w:r>
    </w:p>
    <w:p>
      <w:pPr>
        <w:pStyle w:val="4"/>
        <w:rPr>
          <w:rFonts w:hint="eastAsia"/>
          <w:lang w:val="en-US" w:eastAsia="zh-CN"/>
        </w:rPr>
      </w:pPr>
      <w:bookmarkStart w:id="17" w:name="_Toc18260"/>
      <w:r>
        <w:rPr>
          <w:rFonts w:hint="eastAsia"/>
          <w:lang w:val="en-US" w:eastAsia="zh-CN"/>
        </w:rPr>
        <w:t>促单</w:t>
      </w:r>
      <w:bookmarkEnd w:id="1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你可以看一下我们的产品，如果不相信我们是免费的话，你可以订一本尝试一下，看能不能隔天收到。（利用年轻人好奇逆反心理）</w:t>
      </w:r>
    </w:p>
    <w:p>
      <w:pPr>
        <w:pStyle w:val="4"/>
        <w:rPr>
          <w:rFonts w:hint="eastAsia"/>
          <w:lang w:val="en-US" w:eastAsia="zh-CN"/>
        </w:rPr>
      </w:pPr>
      <w:bookmarkStart w:id="18" w:name="_Toc22825"/>
      <w:r>
        <w:rPr>
          <w:rFonts w:hint="eastAsia"/>
          <w:lang w:val="en-US" w:eastAsia="zh-CN"/>
        </w:rPr>
        <w:t>社群运营</w:t>
      </w:r>
      <w:bookmarkEnd w:id="1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我们有个本校的微信群，和大家的学习生活比较相关的，如果有什么教材上的问题啊，选课考试上的疑虑，都有讨论和交流的，我可以邀请你进群。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YaHei UI">
    <w:altName w:val="hakuyoxingshu7000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Heiti SC Light">
    <w:altName w:val="Arial Unicode MS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88"/>
    <w:family w:val="auto"/>
    <w:pitch w:val="default"/>
    <w:sig w:usb0="FFFFFFFF" w:usb1="E9FFFFFF" w:usb2="0000003F" w:usb3="00000000" w:csb0="603F00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ingoes Unicode">
    <w:altName w:val="hakuyoxingshu7000"/>
    <w:panose1 w:val="020B0604020202020204"/>
    <w:charset w:val="00"/>
    <w:family w:val="auto"/>
    <w:pitch w:val="default"/>
    <w:sig w:usb0="00000000" w:usb1="00000000" w:usb2="00000000" w:usb3="00000000" w:csb0="003E019F" w:csb1="4F030000"/>
  </w:font>
  <w:font w:name="Lingoes Unicode">
    <w:altName w:val="hakuyoxingshu7000"/>
    <w:panose1 w:val="020B0604020202020204"/>
    <w:charset w:val="88"/>
    <w:family w:val="auto"/>
    <w:pitch w:val="default"/>
    <w:sig w:usb0="00000000" w:usb1="00000000" w:usb2="00000000" w:usb3="00000000" w:csb0="003E019F" w:csb1="4F03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88"/>
    <w:family w:val="auto"/>
    <w:pitch w:val="default"/>
    <w:sig w:usb0="FFFFFFFF" w:usb1="E9FFFFFF" w:usb2="0000003F" w:usb3="00000000" w:csb0="603F00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rPr>
        <w:sz w:val="18"/>
        <w:szCs w:val="18"/>
      </w:rPr>
    </w:pPr>
    <w:r>
      <w:rPr>
        <w:sz w:val="18"/>
      </w:rPr>
      <w:pict>
        <v:shape id="_x0000_s2053" o:spid="_x0000_s2053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>
          <v:path/>
          <v:fill on="f" focussize="0,0"/>
          <v:stroke on="f" weight="1.25pt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sz w:val="18"/>
        <w:szCs w:val="18"/>
      </w:rPr>
      <w:t>杭州</w:t>
    </w:r>
    <w:r>
      <w:rPr>
        <w:rFonts w:hint="eastAsia"/>
        <w:sz w:val="18"/>
        <w:szCs w:val="18"/>
      </w:rPr>
      <w:t>云书网络科技有限公司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  <w:lang w:val="en-US" w:eastAsia="zh-CN"/>
      </w:rPr>
      <w:t xml:space="preserve">     </w:t>
    </w:r>
    <w:r>
      <w:rPr>
        <w:rFonts w:hint="eastAsia"/>
        <w:sz w:val="18"/>
        <w:szCs w:val="18"/>
      </w:rPr>
      <w:t>内部资料</w:t>
    </w:r>
    <w:r>
      <w:rPr>
        <w:sz w:val="18"/>
        <w:szCs w:val="18"/>
      </w:rPr>
      <w:t xml:space="preserve"> </w:t>
    </w:r>
    <w:r>
      <w:rPr>
        <w:rFonts w:hint="eastAsia"/>
        <w:sz w:val="18"/>
        <w:szCs w:val="18"/>
      </w:rPr>
      <w:t>注意保密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rPr>
        <w:sz w:val="18"/>
        <w:szCs w:val="18"/>
      </w:rPr>
    </w:pPr>
    <w:r>
      <w:rPr>
        <w:sz w:val="18"/>
      </w:rP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weight="1.25pt" joinstyle="miter"/>
          <v:imagedata o:title=""/>
          <o:lock v:ext="edit" aspectratio="f"/>
          <v:textbox inset="0mm,0mm,0mm,0mm" style="mso-fit-shape-to-text:t;">
            <w:txbxContent>
              <w:p>
                <w:pPr>
                  <w:pStyle w:val="12"/>
                  <w:ind w:firstLine="360"/>
                  <w:rPr>
                    <w:rStyle w:val="22"/>
                  </w:rPr>
                </w:pPr>
                <w:r>
                  <w:rPr>
                    <w:rStyle w:val="22"/>
                  </w:rPr>
                  <w:fldChar w:fldCharType="begin"/>
                </w:r>
                <w:r>
                  <w:rPr>
                    <w:rStyle w:val="22"/>
                  </w:rPr>
                  <w:instrText xml:space="preserve">PAGE  </w:instrText>
                </w:r>
                <w:r>
                  <w:rPr>
                    <w:rStyle w:val="22"/>
                  </w:rPr>
                  <w:fldChar w:fldCharType="separate"/>
                </w:r>
                <w:r>
                  <w:rPr>
                    <w:rStyle w:val="22"/>
                  </w:rPr>
                  <w:t>i</w:t>
                </w:r>
                <w:r>
                  <w:rPr>
                    <w:rStyle w:val="22"/>
                  </w:rPr>
                  <w:fldChar w:fldCharType="end"/>
                </w:r>
              </w:p>
            </w:txbxContent>
          </v:textbox>
        </v:shape>
      </w:pict>
    </w:r>
    <w:r>
      <w:rPr>
        <w:sz w:val="18"/>
        <w:szCs w:val="18"/>
      </w:rPr>
      <w:t>杭州</w:t>
    </w:r>
    <w:r>
      <w:rPr>
        <w:rFonts w:hint="eastAsia"/>
        <w:sz w:val="18"/>
        <w:szCs w:val="18"/>
      </w:rPr>
      <w:t>云书网络科技有限公司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  <w:lang w:eastAsia="zh-CN"/>
      </w:rPr>
      <w:t>第</w:t>
    </w:r>
    <w:r>
      <w:rPr>
        <w:rFonts w:hint="eastAsia"/>
        <w:sz w:val="18"/>
        <w:szCs w:val="18"/>
        <w:lang w:val="en-US" w:eastAsia="zh-CN"/>
      </w:rPr>
      <w:t>1页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  <w:lang w:val="en-US" w:eastAsia="zh-CN"/>
      </w:rPr>
      <w:t xml:space="preserve">     </w:t>
    </w:r>
    <w:r>
      <w:rPr>
        <w:rFonts w:hint="eastAsia"/>
        <w:sz w:val="18"/>
        <w:szCs w:val="18"/>
      </w:rPr>
      <w:t>内部资料</w:t>
    </w:r>
    <w:r>
      <w:rPr>
        <w:sz w:val="18"/>
        <w:szCs w:val="18"/>
      </w:rPr>
      <w:t xml:space="preserve"> </w:t>
    </w:r>
    <w:r>
      <w:rPr>
        <w:rFonts w:hint="eastAsia"/>
        <w:sz w:val="18"/>
        <w:szCs w:val="18"/>
      </w:rPr>
      <w:t>注意保密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rPr>
        <w:sz w:val="18"/>
        <w:szCs w:val="18"/>
      </w:rPr>
    </w:pPr>
    <w:r>
      <w:rPr>
        <w:sz w:val="1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weight="1.25pt"/>
          <v:imagedata o:title=""/>
          <o:lock v:ext="edit" aspectratio="f"/>
          <v:textbox inset="0mm,0mm,0mm,0mm" style="mso-fit-shape-to-text:t;">
            <w:txbxContent>
              <w:p>
                <w:pPr>
                  <w:pStyle w:val="12"/>
                  <w:ind w:firstLine="360"/>
                  <w:rPr>
                    <w:rStyle w:val="22"/>
                  </w:rPr>
                </w:pPr>
                <w:r>
                  <w:rPr>
                    <w:rStyle w:val="22"/>
                  </w:rPr>
                  <w:t>第</w:t>
                </w:r>
                <w:r>
                  <w:rPr>
                    <w:rStyle w:val="22"/>
                  </w:rPr>
                  <w:fldChar w:fldCharType="begin"/>
                </w:r>
                <w:r>
                  <w:rPr>
                    <w:rStyle w:val="22"/>
                  </w:rPr>
                  <w:instrText xml:space="preserve">PAGE  </w:instrText>
                </w:r>
                <w:r>
                  <w:rPr>
                    <w:rStyle w:val="22"/>
                  </w:rPr>
                  <w:fldChar w:fldCharType="separate"/>
                </w:r>
                <w:r>
                  <w:rPr>
                    <w:rStyle w:val="22"/>
                  </w:rPr>
                  <w:t>5</w:t>
                </w:r>
                <w:r>
                  <w:rPr>
                    <w:rStyle w:val="22"/>
                  </w:rPr>
                  <w:fldChar w:fldCharType="end"/>
                </w:r>
                <w:r>
                  <w:rPr>
                    <w:rStyle w:val="22"/>
                  </w:rPr>
                  <w:t>页</w:t>
                </w:r>
              </w:p>
            </w:txbxContent>
          </v:textbox>
        </v:shape>
      </w:pict>
    </w:r>
    <w:r>
      <w:rPr>
        <w:sz w:val="18"/>
        <w:szCs w:val="18"/>
      </w:rPr>
      <w:t>杭州</w:t>
    </w:r>
    <w:r>
      <w:rPr>
        <w:rFonts w:hint="eastAsia"/>
        <w:sz w:val="18"/>
        <w:szCs w:val="18"/>
      </w:rPr>
      <w:t>云书网络科技有限公司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内部资料</w:t>
    </w:r>
    <w:r>
      <w:rPr>
        <w:sz w:val="18"/>
        <w:szCs w:val="18"/>
      </w:rPr>
      <w:t xml:space="preserve"> </w:t>
    </w:r>
    <w:r>
      <w:rPr>
        <w:rFonts w:hint="eastAsia"/>
        <w:sz w:val="18"/>
        <w:szCs w:val="18"/>
      </w:rPr>
      <w:t>注意保密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ind w:firstLine="360"/>
      <w:rPr>
        <w:rFonts w:hint="eastAsia" w:eastAsia="宋体"/>
        <w:lang w:eastAsia="zh-CN"/>
      </w:rPr>
    </w:pPr>
    <w:r>
      <w:rPr>
        <w:rFonts w:hint="eastAsia"/>
        <w:lang w:eastAsia="zh-CN"/>
      </w:rPr>
      <w:t>推广助手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ind w:firstLine="360"/>
    </w:pPr>
    <w:r>
      <w:rPr>
        <w:rFonts w:hint="eastAsia"/>
        <w:lang w:eastAsia="zh-CN"/>
      </w:rPr>
      <w:t>推广助手</w:t>
    </w:r>
    <w:r>
      <w:fldChar w:fldCharType="begin"/>
    </w:r>
    <w:r>
      <w:instrText xml:space="preserve"> PLACEHOLDER  \* MERGEFORMAT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31578">
    <w:nsid w:val="08A37AFA"/>
    <w:multiLevelType w:val="multilevel"/>
    <w:tmpl w:val="08A37AFA"/>
    <w:lvl w:ilvl="0" w:tentative="1">
      <w:start w:val="1"/>
      <w:numFmt w:val="chineseCountingThousand"/>
      <w:pStyle w:val="2"/>
      <w:lvlText w:val="%1. "/>
      <w:lvlJc w:val="left"/>
      <w:pPr>
        <w:ind w:left="0" w:firstLine="0"/>
      </w:pPr>
      <w:rPr>
        <w:rFonts w:hint="eastAsia"/>
      </w:rPr>
    </w:lvl>
    <w:lvl w:ilvl="1" w:tentative="1">
      <w:start w:val="1"/>
      <w:numFmt w:val="chineseCountingThousand"/>
      <w:pStyle w:val="4"/>
      <w:lvlText w:val="（%2）"/>
      <w:lvlJc w:val="left"/>
      <w:pPr>
        <w:tabs>
          <w:tab w:val="left" w:pos="397"/>
        </w:tabs>
        <w:ind w:left="0" w:firstLine="0"/>
      </w:pPr>
      <w:rPr>
        <w:rFonts w:hint="eastAsia"/>
      </w:rPr>
    </w:lvl>
    <w:lvl w:ilvl="2" w:tentative="1">
      <w:start w:val="1"/>
      <w:numFmt w:val="decimal"/>
      <w:pStyle w:val="5"/>
      <w:isLgl/>
      <w:lvlText w:val="%2.%3"/>
      <w:lvlJc w:val="left"/>
      <w:pPr>
        <w:tabs>
          <w:tab w:val="left" w:pos="1077"/>
        </w:tabs>
        <w:ind w:left="0" w:firstLine="567"/>
      </w:pPr>
      <w:rPr>
        <w:rFonts w:hint="eastAsia"/>
      </w:rPr>
    </w:lvl>
    <w:lvl w:ilvl="3" w:tentative="1">
      <w:start w:val="1"/>
      <w:numFmt w:val="decimal"/>
      <w:pStyle w:val="6"/>
      <w:isLgl/>
      <w:lvlText w:val="%2.%3.%4"/>
      <w:lvlJc w:val="left"/>
      <w:pPr>
        <w:ind w:left="0" w:firstLine="567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449315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bordersDoNotSurroundHeader w:val="1"/>
  <w:bordersDoNotSurroundFooter w:val="1"/>
  <w:attachedTemplate r:id="rId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A7BC0"/>
    <w:rsid w:val="00004093"/>
    <w:rsid w:val="000174B2"/>
    <w:rsid w:val="000D6C57"/>
    <w:rsid w:val="00116DB5"/>
    <w:rsid w:val="001D2F35"/>
    <w:rsid w:val="00281AFA"/>
    <w:rsid w:val="003B173F"/>
    <w:rsid w:val="004B3A5A"/>
    <w:rsid w:val="005347BA"/>
    <w:rsid w:val="0053636B"/>
    <w:rsid w:val="00541D81"/>
    <w:rsid w:val="00545BE9"/>
    <w:rsid w:val="00565323"/>
    <w:rsid w:val="0061638F"/>
    <w:rsid w:val="006323AF"/>
    <w:rsid w:val="0075795A"/>
    <w:rsid w:val="0076341F"/>
    <w:rsid w:val="00785C82"/>
    <w:rsid w:val="0081713B"/>
    <w:rsid w:val="00887715"/>
    <w:rsid w:val="008A7BC0"/>
    <w:rsid w:val="008D67B3"/>
    <w:rsid w:val="008E4012"/>
    <w:rsid w:val="0090572E"/>
    <w:rsid w:val="00986CB0"/>
    <w:rsid w:val="009B6D7E"/>
    <w:rsid w:val="00A35AE9"/>
    <w:rsid w:val="00A43025"/>
    <w:rsid w:val="00A722E4"/>
    <w:rsid w:val="00AA3929"/>
    <w:rsid w:val="00AB3407"/>
    <w:rsid w:val="00AE65AF"/>
    <w:rsid w:val="00B35CED"/>
    <w:rsid w:val="00B769A9"/>
    <w:rsid w:val="00C369C4"/>
    <w:rsid w:val="00C51230"/>
    <w:rsid w:val="00C64B9A"/>
    <w:rsid w:val="00C768B9"/>
    <w:rsid w:val="00D04A9C"/>
    <w:rsid w:val="00D4719E"/>
    <w:rsid w:val="00E27D3C"/>
    <w:rsid w:val="00E51795"/>
    <w:rsid w:val="00E558C1"/>
    <w:rsid w:val="00E94798"/>
    <w:rsid w:val="00EB15B3"/>
    <w:rsid w:val="00EB5C92"/>
    <w:rsid w:val="00F204C9"/>
    <w:rsid w:val="00F742B9"/>
    <w:rsid w:val="00FC3A93"/>
    <w:rsid w:val="00FD7385"/>
    <w:rsid w:val="12E5303A"/>
    <w:rsid w:val="16FC4ED2"/>
    <w:rsid w:val="31764F4E"/>
    <w:rsid w:val="40FD3C16"/>
    <w:rsid w:val="49FE3F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34"/>
    <w:unhideWhenUsed/>
    <w:qFormat/>
    <w:uiPriority w:val="9"/>
    <w:pPr>
      <w:keepNext/>
      <w:keepLines/>
      <w:numPr>
        <w:ilvl w:val="1"/>
        <w:numId w:val="1"/>
      </w:numPr>
      <w:tabs>
        <w:tab w:val="left" w:pos="397"/>
      </w:tabs>
      <w:spacing w:before="260" w:after="260" w:line="416" w:lineRule="auto"/>
      <w:outlineLvl w:val="1"/>
    </w:pPr>
    <w:rPr>
      <w:rFonts w:ascii="Calibri Light" w:hAnsi="Calibri Light" w:eastAsia="黑体"/>
      <w:b/>
      <w:bCs/>
      <w:sz w:val="32"/>
      <w:szCs w:val="32"/>
    </w:rPr>
  </w:style>
  <w:style w:type="paragraph" w:styleId="5">
    <w:name w:val="heading 3"/>
    <w:basedOn w:val="1"/>
    <w:next w:val="3"/>
    <w:link w:val="35"/>
    <w:unhideWhenUsed/>
    <w:qFormat/>
    <w:uiPriority w:val="9"/>
    <w:pPr>
      <w:keepNext/>
      <w:keepLines/>
      <w:numPr>
        <w:ilvl w:val="2"/>
        <w:numId w:val="1"/>
      </w:numPr>
      <w:tabs>
        <w:tab w:val="left" w:pos="1077"/>
      </w:tabs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6">
    <w:name w:val="heading 4"/>
    <w:basedOn w:val="1"/>
    <w:next w:val="3"/>
    <w:link w:val="3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黑体" w:hAnsi="黑体" w:eastAsia="黑体"/>
      <w:sz w:val="28"/>
      <w:szCs w:val="28"/>
    </w:rPr>
  </w:style>
  <w:style w:type="character" w:default="1" w:styleId="21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云书－正文"/>
    <w:basedOn w:val="1"/>
    <w:link w:val="38"/>
    <w:qFormat/>
    <w:uiPriority w:val="0"/>
    <w:pPr>
      <w:spacing w:line="360" w:lineRule="auto"/>
      <w:ind w:firstLine="200" w:firstLineChars="200"/>
    </w:pPr>
    <w:rPr>
      <w:sz w:val="28"/>
    </w:rPr>
  </w:style>
  <w:style w:type="paragraph" w:styleId="7">
    <w:name w:val="toc 7"/>
    <w:basedOn w:val="1"/>
    <w:next w:val="1"/>
    <w:unhideWhenUsed/>
    <w:qFormat/>
    <w:uiPriority w:val="39"/>
    <w:pPr>
      <w:ind w:left="1440"/>
    </w:pPr>
  </w:style>
  <w:style w:type="paragraph" w:styleId="8">
    <w:name w:val="caption"/>
    <w:basedOn w:val="1"/>
    <w:next w:val="1"/>
    <w:unhideWhenUsed/>
    <w:qFormat/>
    <w:uiPriority w:val="35"/>
    <w:rPr>
      <w:rFonts w:ascii="Calibri Light" w:hAnsi="Calibri Light" w:cs="黑体"/>
      <w:sz w:val="20"/>
      <w:szCs w:val="20"/>
    </w:rPr>
  </w:style>
  <w:style w:type="paragraph" w:styleId="9">
    <w:name w:val="toc 5"/>
    <w:basedOn w:val="1"/>
    <w:next w:val="1"/>
    <w:unhideWhenUsed/>
    <w:qFormat/>
    <w:uiPriority w:val="39"/>
    <w:pPr>
      <w:ind w:left="960"/>
    </w:pPr>
  </w:style>
  <w:style w:type="paragraph" w:styleId="10">
    <w:name w:val="toc 3"/>
    <w:basedOn w:val="1"/>
    <w:next w:val="1"/>
    <w:unhideWhenUsed/>
    <w:qFormat/>
    <w:uiPriority w:val="39"/>
    <w:pPr>
      <w:ind w:left="480"/>
    </w:pPr>
  </w:style>
  <w:style w:type="paragraph" w:styleId="11">
    <w:name w:val="toc 8"/>
    <w:basedOn w:val="1"/>
    <w:next w:val="1"/>
    <w:unhideWhenUsed/>
    <w:qFormat/>
    <w:uiPriority w:val="39"/>
    <w:pPr>
      <w:ind w:left="1680"/>
    </w:p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720"/>
    </w:pPr>
  </w:style>
  <w:style w:type="paragraph" w:styleId="16">
    <w:name w:val="Subtitle"/>
    <w:basedOn w:val="1"/>
    <w:next w:val="1"/>
    <w:link w:val="29"/>
    <w:qFormat/>
    <w:uiPriority w:val="11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17">
    <w:name w:val="toc 6"/>
    <w:basedOn w:val="1"/>
    <w:next w:val="1"/>
    <w:unhideWhenUsed/>
    <w:qFormat/>
    <w:uiPriority w:val="39"/>
    <w:pPr>
      <w:ind w:left="1200"/>
    </w:pPr>
  </w:style>
  <w:style w:type="paragraph" w:styleId="18">
    <w:name w:val="toc 2"/>
    <w:basedOn w:val="1"/>
    <w:next w:val="1"/>
    <w:unhideWhenUsed/>
    <w:qFormat/>
    <w:uiPriority w:val="39"/>
    <w:pPr>
      <w:ind w:left="240"/>
    </w:pPr>
  </w:style>
  <w:style w:type="paragraph" w:styleId="19">
    <w:name w:val="toc 9"/>
    <w:basedOn w:val="1"/>
    <w:next w:val="1"/>
    <w:unhideWhenUsed/>
    <w:qFormat/>
    <w:uiPriority w:val="39"/>
    <w:pPr>
      <w:ind w:left="1920"/>
    </w:pPr>
  </w:style>
  <w:style w:type="paragraph" w:styleId="20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22">
    <w:name w:val="page number"/>
    <w:basedOn w:val="21"/>
    <w:unhideWhenUsed/>
    <w:qFormat/>
    <w:uiPriority w:val="99"/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5">
    <w:name w:val="项目类型"/>
    <w:qFormat/>
    <w:uiPriority w:val="0"/>
    <w:pPr>
      <w:jc w:val="center"/>
    </w:pPr>
    <w:rPr>
      <w:rFonts w:ascii="Calibri Light" w:hAnsi="Calibri Light" w:eastAsia="微软雅黑" w:cs="Times New Roman"/>
      <w:b/>
      <w:bCs/>
      <w:kern w:val="28"/>
      <w:sz w:val="44"/>
      <w:szCs w:val="32"/>
      <w:lang w:val="en-US" w:eastAsia="zh-CN" w:bidi="ar-SA"/>
    </w:rPr>
  </w:style>
  <w:style w:type="paragraph" w:customStyle="1" w:styleId="26">
    <w:name w:val="首页标题"/>
    <w:qFormat/>
    <w:uiPriority w:val="0"/>
    <w:pPr>
      <w:ind w:left="113" w:right="113"/>
      <w:jc w:val="center"/>
    </w:pPr>
    <w:rPr>
      <w:rFonts w:ascii="Calibri Light" w:hAnsi="Calibri Light" w:eastAsia="黑体" w:cs="Times New Roman"/>
      <w:b/>
      <w:bCs/>
      <w:kern w:val="2"/>
      <w:sz w:val="72"/>
      <w:szCs w:val="32"/>
      <w:lang w:val="en-US" w:eastAsia="zh-CN" w:bidi="ar-SA"/>
    </w:rPr>
  </w:style>
  <w:style w:type="paragraph" w:customStyle="1" w:styleId="27">
    <w:name w:val="云书－题注"/>
    <w:basedOn w:val="8"/>
    <w:qFormat/>
    <w:uiPriority w:val="0"/>
    <w:pPr>
      <w:jc w:val="center"/>
    </w:pPr>
    <w:rPr>
      <w:sz w:val="21"/>
    </w:rPr>
  </w:style>
  <w:style w:type="paragraph" w:customStyle="1" w:styleId="28">
    <w:name w:val="No Spacing"/>
    <w:link w:val="37"/>
    <w:qFormat/>
    <w:uiPriority w:val="1"/>
    <w:rPr>
      <w:rFonts w:ascii="Calibri" w:hAnsi="Calibri" w:eastAsia="Microsoft YaHei UI" w:cs="黑体"/>
      <w:sz w:val="22"/>
      <w:szCs w:val="22"/>
      <w:lang w:val="en-US" w:eastAsia="zh-CN" w:bidi="ar-SA"/>
    </w:rPr>
  </w:style>
  <w:style w:type="character" w:customStyle="1" w:styleId="29">
    <w:name w:val="副标题字符"/>
    <w:link w:val="16"/>
    <w:qFormat/>
    <w:uiPriority w:val="11"/>
    <w:rPr>
      <w:rFonts w:ascii="Calibri Light" w:hAnsi="Calibri Light" w:eastAsia="宋体" w:cs="Times New Roman"/>
      <w:b/>
      <w:bCs/>
      <w:kern w:val="28"/>
      <w:sz w:val="32"/>
      <w:szCs w:val="32"/>
    </w:rPr>
  </w:style>
  <w:style w:type="character" w:customStyle="1" w:styleId="30">
    <w:name w:val="标题 1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31">
    <w:name w:val="标题字符"/>
    <w:link w:val="20"/>
    <w:qFormat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32">
    <w:name w:val="页眉字符"/>
    <w:link w:val="13"/>
    <w:qFormat/>
    <w:uiPriority w:val="99"/>
    <w:rPr>
      <w:sz w:val="18"/>
      <w:szCs w:val="18"/>
    </w:rPr>
  </w:style>
  <w:style w:type="character" w:customStyle="1" w:styleId="33">
    <w:name w:val="页脚字符"/>
    <w:link w:val="12"/>
    <w:qFormat/>
    <w:uiPriority w:val="99"/>
    <w:rPr>
      <w:sz w:val="18"/>
      <w:szCs w:val="18"/>
    </w:rPr>
  </w:style>
  <w:style w:type="character" w:customStyle="1" w:styleId="34">
    <w:name w:val="标题 2字符"/>
    <w:link w:val="4"/>
    <w:qFormat/>
    <w:uiPriority w:val="9"/>
    <w:rPr>
      <w:rFonts w:ascii="Calibri Light" w:hAnsi="Calibri Light" w:eastAsia="黑体" w:cs="Times New Roman"/>
      <w:b/>
      <w:bCs/>
      <w:sz w:val="32"/>
      <w:szCs w:val="32"/>
    </w:rPr>
  </w:style>
  <w:style w:type="character" w:customStyle="1" w:styleId="35">
    <w:name w:val="标题 3字符"/>
    <w:link w:val="5"/>
    <w:qFormat/>
    <w:uiPriority w:val="9"/>
    <w:rPr>
      <w:rFonts w:eastAsia="黑体"/>
      <w:b/>
      <w:bCs/>
      <w:sz w:val="28"/>
      <w:szCs w:val="32"/>
    </w:rPr>
  </w:style>
  <w:style w:type="character" w:customStyle="1" w:styleId="36">
    <w:name w:val="标题 4字符"/>
    <w:link w:val="6"/>
    <w:qFormat/>
    <w:uiPriority w:val="9"/>
    <w:rPr>
      <w:rFonts w:ascii="黑体" w:hAnsi="黑体" w:eastAsia="黑体" w:cs="Times New Roman"/>
      <w:sz w:val="28"/>
      <w:szCs w:val="28"/>
    </w:rPr>
  </w:style>
  <w:style w:type="character" w:customStyle="1" w:styleId="37">
    <w:name w:val="无间隔字符"/>
    <w:basedOn w:val="21"/>
    <w:link w:val="28"/>
    <w:qFormat/>
    <w:uiPriority w:val="1"/>
    <w:rPr>
      <w:rFonts w:ascii="Calibri" w:hAnsi="Calibri" w:eastAsia="Microsoft YaHei UI" w:cs="黑体"/>
      <w:sz w:val="22"/>
      <w:szCs w:val="22"/>
    </w:rPr>
  </w:style>
  <w:style w:type="character" w:customStyle="1" w:styleId="38">
    <w:name w:val="云书－正文 Char"/>
    <w:link w:val="3"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Users\YunmoChen\Documents\company&amp;job\Cloud Books\templates\&#20113;&#20070;&#25991;&#26723;&#25776;&#20889;&#27169;&#26495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3" textRotate="1"/>
    <customShpInfo spid="_x0000_s2052" textRotate="1"/>
    <customShpInfo spid="_x0000_s2050" textRotate="1"/>
    <customShpInfo spid="_x0000_s1026" textRotate="1"/>
    <customShpInfo spid="_x0000_s1028" textRotate="1"/>
    <customShpInfo spid="_x0000_s1027" textRotate="1"/>
    <customShpInfo spid="_x0000_s1030" textRotate="1"/>
    <customShpInfo spid="_x0000_s1031" textRotate="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云书文档撰写模板1.dotx</Template>
  <Company>杭州云书网络科技有限公司</Company>
  <Pages>8</Pages>
  <Words>270</Words>
  <Characters>1541</Characters>
  <Lines>12</Lines>
  <Paragraphs>3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2015-10-08T04:33:00Z</dcterms:created>
  <dc:creator>Yunmo Chen</dc:creator>
  <cp:lastModifiedBy>Administrator</cp:lastModifiedBy>
  <dcterms:modified xsi:type="dcterms:W3CDTF">2016-01-20T14:53:15Z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