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64B87" w14:textId="77777777" w:rsidR="001B5621" w:rsidRDefault="00000000">
      <w:pPr>
        <w:pStyle w:val="Title"/>
      </w:pPr>
      <w:proofErr w:type="gramStart"/>
      <w:r>
        <w:rPr>
          <w:color w:val="354ABE"/>
          <w:spacing w:val="16"/>
          <w:position w:val="-3"/>
          <w:sz w:val="44"/>
        </w:rPr>
        <w:t>C</w:t>
      </w:r>
      <w:r>
        <w:rPr>
          <w:color w:val="354ABE"/>
          <w:spacing w:val="16"/>
        </w:rPr>
        <w:t>OLUMBIA</w:t>
      </w:r>
      <w:r>
        <w:rPr>
          <w:color w:val="354ABE"/>
          <w:spacing w:val="45"/>
        </w:rPr>
        <w:t xml:space="preserve">  </w:t>
      </w:r>
      <w:r>
        <w:rPr>
          <w:color w:val="354ABE"/>
          <w:spacing w:val="15"/>
          <w:position w:val="-3"/>
          <w:sz w:val="44"/>
        </w:rPr>
        <w:t>U</w:t>
      </w:r>
      <w:r>
        <w:rPr>
          <w:color w:val="354ABE"/>
          <w:spacing w:val="15"/>
        </w:rPr>
        <w:t>NIVERSITY</w:t>
      </w:r>
      <w:proofErr w:type="gramEnd"/>
    </w:p>
    <w:p w14:paraId="036C3F95" w14:textId="77777777" w:rsidR="001B5621" w:rsidRDefault="00000000">
      <w:pPr>
        <w:spacing w:before="63"/>
        <w:ind w:right="62"/>
        <w:jc w:val="center"/>
        <w:rPr>
          <w:rFonts w:ascii="Times New Roman"/>
          <w:sz w:val="13"/>
        </w:rPr>
      </w:pPr>
      <w:r>
        <w:rPr>
          <w:rFonts w:ascii="Times New Roman"/>
          <w:color w:val="354ABE"/>
          <w:sz w:val="13"/>
        </w:rPr>
        <w:t>I</w:t>
      </w:r>
      <w:r>
        <w:rPr>
          <w:rFonts w:ascii="Times New Roman"/>
          <w:color w:val="354ABE"/>
          <w:spacing w:val="10"/>
          <w:sz w:val="13"/>
        </w:rPr>
        <w:t xml:space="preserve"> </w:t>
      </w:r>
      <w:r>
        <w:rPr>
          <w:rFonts w:ascii="Times New Roman"/>
          <w:color w:val="354ABE"/>
          <w:sz w:val="13"/>
        </w:rPr>
        <w:t>N</w:t>
      </w:r>
      <w:r>
        <w:rPr>
          <w:rFonts w:ascii="Times New Roman"/>
          <w:color w:val="354ABE"/>
          <w:spacing w:val="73"/>
          <w:w w:val="150"/>
          <w:sz w:val="13"/>
        </w:rPr>
        <w:t xml:space="preserve"> </w:t>
      </w:r>
      <w:r>
        <w:rPr>
          <w:rFonts w:ascii="Times New Roman"/>
          <w:color w:val="354ABE"/>
          <w:sz w:val="13"/>
        </w:rPr>
        <w:t>T</w:t>
      </w:r>
      <w:r>
        <w:rPr>
          <w:rFonts w:ascii="Times New Roman"/>
          <w:color w:val="354ABE"/>
          <w:spacing w:val="3"/>
          <w:sz w:val="13"/>
        </w:rPr>
        <w:t xml:space="preserve"> </w:t>
      </w:r>
      <w:r>
        <w:rPr>
          <w:rFonts w:ascii="Times New Roman"/>
          <w:color w:val="354ABE"/>
          <w:sz w:val="13"/>
        </w:rPr>
        <w:t>H</w:t>
      </w:r>
      <w:r>
        <w:rPr>
          <w:rFonts w:ascii="Times New Roman"/>
          <w:color w:val="354ABE"/>
          <w:spacing w:val="12"/>
          <w:sz w:val="13"/>
        </w:rPr>
        <w:t xml:space="preserve"> </w:t>
      </w:r>
      <w:r>
        <w:rPr>
          <w:rFonts w:ascii="Times New Roman"/>
          <w:color w:val="354ABE"/>
          <w:sz w:val="13"/>
        </w:rPr>
        <w:t>E</w:t>
      </w:r>
      <w:r>
        <w:rPr>
          <w:rFonts w:ascii="Times New Roman"/>
          <w:color w:val="354ABE"/>
          <w:spacing w:val="71"/>
          <w:w w:val="150"/>
          <w:sz w:val="13"/>
        </w:rPr>
        <w:t xml:space="preserve"> </w:t>
      </w:r>
      <w:r>
        <w:rPr>
          <w:rFonts w:ascii="Times New Roman"/>
          <w:color w:val="354ABE"/>
          <w:sz w:val="13"/>
        </w:rPr>
        <w:t>C</w:t>
      </w:r>
      <w:r>
        <w:rPr>
          <w:rFonts w:ascii="Times New Roman"/>
          <w:color w:val="354ABE"/>
          <w:spacing w:val="7"/>
          <w:sz w:val="13"/>
        </w:rPr>
        <w:t xml:space="preserve"> </w:t>
      </w:r>
      <w:r>
        <w:rPr>
          <w:rFonts w:ascii="Times New Roman"/>
          <w:color w:val="354ABE"/>
          <w:sz w:val="13"/>
        </w:rPr>
        <w:t>I</w:t>
      </w:r>
      <w:r>
        <w:rPr>
          <w:rFonts w:ascii="Times New Roman"/>
          <w:color w:val="354ABE"/>
          <w:spacing w:val="10"/>
          <w:sz w:val="13"/>
        </w:rPr>
        <w:t xml:space="preserve"> </w:t>
      </w:r>
      <w:r>
        <w:rPr>
          <w:rFonts w:ascii="Times New Roman"/>
          <w:color w:val="354ABE"/>
          <w:sz w:val="13"/>
        </w:rPr>
        <w:t>T</w:t>
      </w:r>
      <w:r>
        <w:rPr>
          <w:rFonts w:ascii="Times New Roman"/>
          <w:color w:val="354ABE"/>
          <w:spacing w:val="10"/>
          <w:sz w:val="13"/>
        </w:rPr>
        <w:t xml:space="preserve"> </w:t>
      </w:r>
      <w:r>
        <w:rPr>
          <w:rFonts w:ascii="Times New Roman"/>
          <w:color w:val="354ABE"/>
          <w:sz w:val="13"/>
        </w:rPr>
        <w:t>Y</w:t>
      </w:r>
      <w:r>
        <w:rPr>
          <w:rFonts w:ascii="Times New Roman"/>
          <w:color w:val="354ABE"/>
          <w:spacing w:val="69"/>
          <w:w w:val="150"/>
          <w:sz w:val="13"/>
        </w:rPr>
        <w:t xml:space="preserve"> </w:t>
      </w:r>
      <w:r>
        <w:rPr>
          <w:rFonts w:ascii="Times New Roman"/>
          <w:color w:val="354ABE"/>
          <w:sz w:val="13"/>
        </w:rPr>
        <w:t>O</w:t>
      </w:r>
      <w:r>
        <w:rPr>
          <w:rFonts w:ascii="Times New Roman"/>
          <w:color w:val="354ABE"/>
          <w:spacing w:val="7"/>
          <w:sz w:val="13"/>
        </w:rPr>
        <w:t xml:space="preserve"> </w:t>
      </w:r>
      <w:r>
        <w:rPr>
          <w:rFonts w:ascii="Times New Roman"/>
          <w:color w:val="354ABE"/>
          <w:sz w:val="13"/>
        </w:rPr>
        <w:t>F</w:t>
      </w:r>
      <w:r>
        <w:rPr>
          <w:rFonts w:ascii="Times New Roman"/>
          <w:color w:val="354ABE"/>
          <w:spacing w:val="69"/>
          <w:w w:val="150"/>
          <w:sz w:val="13"/>
        </w:rPr>
        <w:t xml:space="preserve"> </w:t>
      </w:r>
      <w:r>
        <w:rPr>
          <w:rFonts w:ascii="Times New Roman"/>
          <w:color w:val="354ABE"/>
          <w:sz w:val="13"/>
        </w:rPr>
        <w:t>N</w:t>
      </w:r>
      <w:r>
        <w:rPr>
          <w:rFonts w:ascii="Times New Roman"/>
          <w:color w:val="354ABE"/>
          <w:spacing w:val="11"/>
          <w:sz w:val="13"/>
        </w:rPr>
        <w:t xml:space="preserve"> </w:t>
      </w:r>
      <w:r>
        <w:rPr>
          <w:rFonts w:ascii="Times New Roman"/>
          <w:color w:val="354ABE"/>
          <w:sz w:val="13"/>
        </w:rPr>
        <w:t>E</w:t>
      </w:r>
      <w:r>
        <w:rPr>
          <w:rFonts w:ascii="Times New Roman"/>
          <w:color w:val="354ABE"/>
          <w:spacing w:val="9"/>
          <w:sz w:val="13"/>
        </w:rPr>
        <w:t xml:space="preserve"> </w:t>
      </w:r>
      <w:r>
        <w:rPr>
          <w:rFonts w:ascii="Times New Roman"/>
          <w:color w:val="354ABE"/>
          <w:sz w:val="13"/>
        </w:rPr>
        <w:t>W</w:t>
      </w:r>
      <w:r>
        <w:rPr>
          <w:rFonts w:ascii="Times New Roman"/>
          <w:color w:val="354ABE"/>
          <w:spacing w:val="67"/>
          <w:w w:val="150"/>
          <w:sz w:val="13"/>
        </w:rPr>
        <w:t xml:space="preserve"> </w:t>
      </w:r>
      <w:r>
        <w:rPr>
          <w:rFonts w:ascii="Times New Roman"/>
          <w:color w:val="354ABE"/>
          <w:sz w:val="13"/>
        </w:rPr>
        <w:t>Y</w:t>
      </w:r>
      <w:r>
        <w:rPr>
          <w:rFonts w:ascii="Times New Roman"/>
          <w:color w:val="354ABE"/>
          <w:spacing w:val="7"/>
          <w:sz w:val="13"/>
        </w:rPr>
        <w:t xml:space="preserve"> </w:t>
      </w:r>
      <w:r>
        <w:rPr>
          <w:rFonts w:ascii="Times New Roman"/>
          <w:color w:val="354ABE"/>
          <w:sz w:val="13"/>
        </w:rPr>
        <w:t>O</w:t>
      </w:r>
      <w:r>
        <w:rPr>
          <w:rFonts w:ascii="Times New Roman"/>
          <w:color w:val="354ABE"/>
          <w:spacing w:val="7"/>
          <w:sz w:val="13"/>
        </w:rPr>
        <w:t xml:space="preserve"> </w:t>
      </w:r>
      <w:r>
        <w:rPr>
          <w:rFonts w:ascii="Times New Roman"/>
          <w:color w:val="354ABE"/>
          <w:sz w:val="13"/>
        </w:rPr>
        <w:t>R</w:t>
      </w:r>
      <w:r>
        <w:rPr>
          <w:rFonts w:ascii="Times New Roman"/>
          <w:color w:val="354ABE"/>
          <w:spacing w:val="7"/>
          <w:sz w:val="13"/>
        </w:rPr>
        <w:t xml:space="preserve"> </w:t>
      </w:r>
      <w:r>
        <w:rPr>
          <w:rFonts w:ascii="Times New Roman"/>
          <w:color w:val="354ABE"/>
          <w:spacing w:val="-10"/>
          <w:sz w:val="13"/>
        </w:rPr>
        <w:t>K</w:t>
      </w:r>
    </w:p>
    <w:p w14:paraId="6ACFD9D2" w14:textId="77777777" w:rsidR="001B5621" w:rsidRDefault="00000000">
      <w:pPr>
        <w:spacing w:before="144"/>
        <w:ind w:left="7" w:right="62"/>
        <w:jc w:val="center"/>
        <w:rPr>
          <w:rFonts w:ascii="Times New Roman"/>
          <w:sz w:val="13"/>
        </w:rPr>
      </w:pPr>
      <w:r>
        <w:rPr>
          <w:rFonts w:ascii="Times New Roman"/>
          <w:color w:val="354ABE"/>
          <w:w w:val="105"/>
          <w:sz w:val="18"/>
        </w:rPr>
        <w:t>D</w:t>
      </w:r>
      <w:r>
        <w:rPr>
          <w:rFonts w:ascii="Times New Roman"/>
          <w:color w:val="354ABE"/>
          <w:spacing w:val="-9"/>
          <w:w w:val="105"/>
          <w:sz w:val="18"/>
        </w:rPr>
        <w:t xml:space="preserve"> </w:t>
      </w:r>
      <w:r>
        <w:rPr>
          <w:rFonts w:ascii="Times New Roman"/>
          <w:color w:val="354ABE"/>
          <w:w w:val="105"/>
          <w:sz w:val="14"/>
        </w:rPr>
        <w:t>E</w:t>
      </w:r>
      <w:r>
        <w:rPr>
          <w:rFonts w:ascii="Times New Roman"/>
          <w:color w:val="354ABE"/>
          <w:spacing w:val="2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P</w:t>
      </w:r>
      <w:r>
        <w:rPr>
          <w:rFonts w:ascii="Times New Roman"/>
          <w:color w:val="354ABE"/>
          <w:spacing w:val="3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A</w:t>
      </w:r>
      <w:r>
        <w:rPr>
          <w:rFonts w:ascii="Times New Roman"/>
          <w:color w:val="354ABE"/>
          <w:spacing w:val="3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R</w:t>
      </w:r>
      <w:r>
        <w:rPr>
          <w:rFonts w:ascii="Times New Roman"/>
          <w:color w:val="354ABE"/>
          <w:spacing w:val="4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T</w:t>
      </w:r>
      <w:r>
        <w:rPr>
          <w:rFonts w:ascii="Times New Roman"/>
          <w:color w:val="354ABE"/>
          <w:spacing w:val="1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M</w:t>
      </w:r>
      <w:r>
        <w:rPr>
          <w:rFonts w:ascii="Times New Roman"/>
          <w:color w:val="354ABE"/>
          <w:spacing w:val="5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E</w:t>
      </w:r>
      <w:r>
        <w:rPr>
          <w:rFonts w:ascii="Times New Roman"/>
          <w:color w:val="354ABE"/>
          <w:spacing w:val="2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N</w:t>
      </w:r>
      <w:r>
        <w:rPr>
          <w:rFonts w:ascii="Times New Roman"/>
          <w:color w:val="354ABE"/>
          <w:spacing w:val="1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T</w:t>
      </w:r>
      <w:r>
        <w:rPr>
          <w:rFonts w:ascii="Times New Roman"/>
          <w:color w:val="354ABE"/>
          <w:spacing w:val="75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O</w:t>
      </w:r>
      <w:r>
        <w:rPr>
          <w:rFonts w:ascii="Times New Roman"/>
          <w:color w:val="354ABE"/>
          <w:spacing w:val="2"/>
          <w:w w:val="105"/>
          <w:sz w:val="14"/>
        </w:rPr>
        <w:t xml:space="preserve"> </w:t>
      </w:r>
      <w:r>
        <w:rPr>
          <w:rFonts w:ascii="Times New Roman"/>
          <w:color w:val="354ABE"/>
          <w:w w:val="105"/>
          <w:sz w:val="14"/>
        </w:rPr>
        <w:t>F</w:t>
      </w:r>
      <w:r>
        <w:rPr>
          <w:rFonts w:ascii="Times New Roman"/>
          <w:color w:val="354ABE"/>
          <w:spacing w:val="65"/>
          <w:w w:val="150"/>
          <w:sz w:val="14"/>
        </w:rPr>
        <w:t xml:space="preserve"> </w:t>
      </w:r>
      <w:r>
        <w:rPr>
          <w:rFonts w:ascii="Times New Roman"/>
          <w:color w:val="354ABE"/>
          <w:w w:val="105"/>
          <w:sz w:val="18"/>
        </w:rPr>
        <w:t>B</w:t>
      </w:r>
      <w:r>
        <w:rPr>
          <w:rFonts w:ascii="Times New Roman"/>
          <w:color w:val="354ABE"/>
          <w:spacing w:val="-13"/>
          <w:w w:val="105"/>
          <w:sz w:val="18"/>
        </w:rPr>
        <w:t xml:space="preserve"> </w:t>
      </w:r>
      <w:r>
        <w:rPr>
          <w:rFonts w:ascii="Times New Roman"/>
          <w:color w:val="354ABE"/>
          <w:w w:val="105"/>
          <w:sz w:val="13"/>
        </w:rPr>
        <w:t>I</w:t>
      </w:r>
      <w:r>
        <w:rPr>
          <w:rFonts w:ascii="Times New Roman"/>
          <w:color w:val="354ABE"/>
          <w:spacing w:val="6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O</w:t>
      </w:r>
      <w:r>
        <w:rPr>
          <w:rFonts w:ascii="Times New Roman"/>
          <w:color w:val="354ABE"/>
          <w:spacing w:val="3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M</w:t>
      </w:r>
      <w:r>
        <w:rPr>
          <w:rFonts w:ascii="Times New Roman"/>
          <w:color w:val="354ABE"/>
          <w:spacing w:val="7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E</w:t>
      </w:r>
      <w:r>
        <w:rPr>
          <w:rFonts w:ascii="Times New Roman"/>
          <w:color w:val="354ABE"/>
          <w:spacing w:val="5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D</w:t>
      </w:r>
      <w:r>
        <w:rPr>
          <w:rFonts w:ascii="Times New Roman"/>
          <w:color w:val="354ABE"/>
          <w:spacing w:val="4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I</w:t>
      </w:r>
      <w:r>
        <w:rPr>
          <w:rFonts w:ascii="Times New Roman"/>
          <w:color w:val="354ABE"/>
          <w:spacing w:val="6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C</w:t>
      </w:r>
      <w:r>
        <w:rPr>
          <w:rFonts w:ascii="Times New Roman"/>
          <w:color w:val="354ABE"/>
          <w:spacing w:val="3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A</w:t>
      </w:r>
      <w:r>
        <w:rPr>
          <w:rFonts w:ascii="Times New Roman"/>
          <w:color w:val="354ABE"/>
          <w:spacing w:val="4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L</w:t>
      </w:r>
      <w:r>
        <w:rPr>
          <w:rFonts w:ascii="Times New Roman"/>
          <w:color w:val="354ABE"/>
          <w:spacing w:val="66"/>
          <w:w w:val="150"/>
          <w:sz w:val="13"/>
        </w:rPr>
        <w:t xml:space="preserve"> </w:t>
      </w:r>
      <w:r>
        <w:rPr>
          <w:rFonts w:ascii="Times New Roman"/>
          <w:color w:val="354ABE"/>
          <w:w w:val="105"/>
          <w:sz w:val="18"/>
        </w:rPr>
        <w:t>E</w:t>
      </w:r>
      <w:r>
        <w:rPr>
          <w:rFonts w:ascii="Times New Roman"/>
          <w:color w:val="354ABE"/>
          <w:spacing w:val="-7"/>
          <w:w w:val="105"/>
          <w:sz w:val="18"/>
        </w:rPr>
        <w:t xml:space="preserve"> </w:t>
      </w:r>
      <w:r>
        <w:rPr>
          <w:rFonts w:ascii="Times New Roman"/>
          <w:color w:val="354ABE"/>
          <w:w w:val="105"/>
          <w:sz w:val="13"/>
        </w:rPr>
        <w:t>N</w:t>
      </w:r>
      <w:r>
        <w:rPr>
          <w:rFonts w:ascii="Times New Roman"/>
          <w:color w:val="354ABE"/>
          <w:spacing w:val="6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G</w:t>
      </w:r>
      <w:r>
        <w:rPr>
          <w:rFonts w:ascii="Times New Roman"/>
          <w:color w:val="354ABE"/>
          <w:spacing w:val="1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I</w:t>
      </w:r>
      <w:r>
        <w:rPr>
          <w:rFonts w:ascii="Times New Roman"/>
          <w:color w:val="354ABE"/>
          <w:spacing w:val="6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N</w:t>
      </w:r>
      <w:r>
        <w:rPr>
          <w:rFonts w:ascii="Times New Roman"/>
          <w:color w:val="354ABE"/>
          <w:spacing w:val="7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E</w:t>
      </w:r>
      <w:r>
        <w:rPr>
          <w:rFonts w:ascii="Times New Roman"/>
          <w:color w:val="354ABE"/>
          <w:spacing w:val="5"/>
          <w:w w:val="105"/>
          <w:sz w:val="13"/>
        </w:rPr>
        <w:t xml:space="preserve"> </w:t>
      </w:r>
      <w:proofErr w:type="spellStart"/>
      <w:r>
        <w:rPr>
          <w:rFonts w:ascii="Times New Roman"/>
          <w:color w:val="354ABE"/>
          <w:w w:val="105"/>
          <w:sz w:val="13"/>
        </w:rPr>
        <w:t>E</w:t>
      </w:r>
      <w:proofErr w:type="spellEnd"/>
      <w:r>
        <w:rPr>
          <w:rFonts w:ascii="Times New Roman"/>
          <w:color w:val="354ABE"/>
          <w:spacing w:val="5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R</w:t>
      </w:r>
      <w:r>
        <w:rPr>
          <w:rFonts w:ascii="Times New Roman"/>
          <w:color w:val="354ABE"/>
          <w:spacing w:val="3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I</w:t>
      </w:r>
      <w:r>
        <w:rPr>
          <w:rFonts w:ascii="Times New Roman"/>
          <w:color w:val="354ABE"/>
          <w:spacing w:val="6"/>
          <w:w w:val="105"/>
          <w:sz w:val="13"/>
        </w:rPr>
        <w:t xml:space="preserve"> </w:t>
      </w:r>
      <w:r>
        <w:rPr>
          <w:rFonts w:ascii="Times New Roman"/>
          <w:color w:val="354ABE"/>
          <w:w w:val="105"/>
          <w:sz w:val="13"/>
        </w:rPr>
        <w:t>N</w:t>
      </w:r>
      <w:r>
        <w:rPr>
          <w:rFonts w:ascii="Times New Roman"/>
          <w:color w:val="354ABE"/>
          <w:spacing w:val="2"/>
          <w:w w:val="105"/>
          <w:sz w:val="13"/>
        </w:rPr>
        <w:t xml:space="preserve"> </w:t>
      </w:r>
      <w:r>
        <w:rPr>
          <w:rFonts w:ascii="Times New Roman"/>
          <w:color w:val="354ABE"/>
          <w:spacing w:val="-10"/>
          <w:w w:val="105"/>
          <w:sz w:val="13"/>
        </w:rPr>
        <w:t>G</w:t>
      </w:r>
    </w:p>
    <w:p w14:paraId="42E42AF3" w14:textId="77777777" w:rsidR="001B5621" w:rsidRDefault="001B5621">
      <w:pPr>
        <w:pStyle w:val="BodyText"/>
        <w:spacing w:before="195"/>
        <w:ind w:left="0"/>
        <w:rPr>
          <w:rFonts w:ascii="Times New Roman"/>
        </w:rPr>
      </w:pPr>
    </w:p>
    <w:p w14:paraId="46508810" w14:textId="65E8B784" w:rsidR="001B5621" w:rsidRPr="00C65CB8" w:rsidRDefault="00000000">
      <w:pPr>
        <w:pStyle w:val="BodyText"/>
        <w:ind w:left="7093"/>
        <w:rPr>
          <w:spacing w:val="-4"/>
        </w:rPr>
      </w:pPr>
      <w:r w:rsidRPr="00C65CB8">
        <w:rPr>
          <w:spacing w:val="-4"/>
        </w:rPr>
        <w:t>January 1</w:t>
      </w:r>
      <w:r w:rsidR="007436DB" w:rsidRPr="00C65CB8">
        <w:rPr>
          <w:spacing w:val="-4"/>
        </w:rPr>
        <w:t>7</w:t>
      </w:r>
      <w:r w:rsidRPr="00C65CB8">
        <w:rPr>
          <w:spacing w:val="-4"/>
        </w:rPr>
        <w:t>, 2025</w:t>
      </w:r>
    </w:p>
    <w:p w14:paraId="1A80BB36" w14:textId="1852D473" w:rsidR="001B5621" w:rsidRPr="007436DB" w:rsidRDefault="00000000">
      <w:pPr>
        <w:pStyle w:val="BodyText"/>
        <w:spacing w:before="19"/>
      </w:pPr>
      <w:r w:rsidRPr="007436DB">
        <w:rPr>
          <w:w w:val="90"/>
        </w:rPr>
        <w:t>Dear</w:t>
      </w:r>
      <w:r w:rsidRPr="007436DB">
        <w:rPr>
          <w:spacing w:val="-7"/>
          <w:w w:val="90"/>
        </w:rPr>
        <w:t xml:space="preserve"> </w:t>
      </w:r>
      <w:r w:rsidR="007436DB" w:rsidRPr="007436DB">
        <w:rPr>
          <w:spacing w:val="-2"/>
        </w:rPr>
        <w:t>Editors</w:t>
      </w:r>
      <w:r w:rsidRPr="007436DB">
        <w:rPr>
          <w:spacing w:val="-2"/>
        </w:rPr>
        <w:t>,</w:t>
      </w:r>
    </w:p>
    <w:p w14:paraId="579AC196" w14:textId="6DAF0949" w:rsidR="001B5621" w:rsidRPr="007436DB" w:rsidRDefault="00000000">
      <w:pPr>
        <w:pStyle w:val="BodyText"/>
        <w:spacing w:before="179" w:line="254" w:lineRule="auto"/>
        <w:ind w:right="113"/>
        <w:jc w:val="both"/>
      </w:pPr>
      <w:r w:rsidRPr="007436DB">
        <w:t>We are pleased to submit our manuscript, “</w:t>
      </w:r>
      <w:proofErr w:type="gramStart"/>
      <w:r w:rsidRPr="007436DB">
        <w:t>Physiologically</w:t>
      </w:r>
      <w:r w:rsidR="006F2AE4" w:rsidRPr="007436DB">
        <w:t>-Informed</w:t>
      </w:r>
      <w:proofErr w:type="gramEnd"/>
      <w:r w:rsidR="006F2AE4" w:rsidRPr="007436DB">
        <w:t xml:space="preserve"> Predictability </w:t>
      </w:r>
      <w:r w:rsidR="006F2AE4">
        <w:t>o</w:t>
      </w:r>
      <w:r w:rsidR="006F2AE4" w:rsidRPr="007436DB">
        <w:t xml:space="preserve">f </w:t>
      </w:r>
      <w:r w:rsidR="006F2AE4">
        <w:t>a</w:t>
      </w:r>
      <w:r w:rsidR="006F2AE4" w:rsidRPr="007436DB">
        <w:t xml:space="preserve"> </w:t>
      </w:r>
      <w:r w:rsidR="006F2AE4" w:rsidRPr="007436DB">
        <w:rPr>
          <w:spacing w:val="-6"/>
        </w:rPr>
        <w:t>Teammate’s Future Actions Forecasts Team Performance</w:t>
      </w:r>
      <w:r w:rsidRPr="007436DB">
        <w:rPr>
          <w:spacing w:val="-6"/>
        </w:rPr>
        <w:t>,” for consideration in</w:t>
      </w:r>
      <w:r w:rsidRPr="007436DB">
        <w:rPr>
          <w:i/>
          <w:iCs/>
          <w:spacing w:val="-6"/>
        </w:rPr>
        <w:t xml:space="preserve"> </w:t>
      </w:r>
      <w:proofErr w:type="spellStart"/>
      <w:r w:rsidR="007436DB" w:rsidRPr="007436DB">
        <w:rPr>
          <w:i/>
          <w:iCs/>
          <w:spacing w:val="-6"/>
        </w:rPr>
        <w:t>iScience</w:t>
      </w:r>
      <w:proofErr w:type="spellEnd"/>
      <w:r w:rsidRPr="007436DB">
        <w:rPr>
          <w:spacing w:val="-6"/>
        </w:rPr>
        <w:t xml:space="preserve">. </w:t>
      </w:r>
      <w:r w:rsidRPr="007436DB">
        <w:rPr>
          <w:spacing w:val="-4"/>
        </w:rPr>
        <w:t>This</w:t>
      </w:r>
      <w:r w:rsidRPr="007436DB">
        <w:rPr>
          <w:spacing w:val="-9"/>
        </w:rPr>
        <w:t xml:space="preserve"> </w:t>
      </w:r>
      <w:r w:rsidRPr="007436DB">
        <w:rPr>
          <w:spacing w:val="-4"/>
        </w:rPr>
        <w:t>research</w:t>
      </w:r>
      <w:r w:rsidRPr="007436DB">
        <w:rPr>
          <w:spacing w:val="-11"/>
        </w:rPr>
        <w:t xml:space="preserve"> </w:t>
      </w:r>
      <w:r w:rsidRPr="007436DB">
        <w:rPr>
          <w:spacing w:val="-4"/>
        </w:rPr>
        <w:t>utilizes</w:t>
      </w:r>
      <w:r w:rsidRPr="007436DB">
        <w:rPr>
          <w:spacing w:val="-8"/>
        </w:rPr>
        <w:t xml:space="preserve"> </w:t>
      </w:r>
      <w:r w:rsidRPr="007436DB">
        <w:rPr>
          <w:spacing w:val="-4"/>
        </w:rPr>
        <w:t>a</w:t>
      </w:r>
      <w:r w:rsidRPr="007436DB">
        <w:rPr>
          <w:spacing w:val="-9"/>
        </w:rPr>
        <w:t xml:space="preserve"> </w:t>
      </w:r>
      <w:r w:rsidRPr="007436DB">
        <w:rPr>
          <w:spacing w:val="-4"/>
        </w:rPr>
        <w:t>novel</w:t>
      </w:r>
      <w:r w:rsidRPr="007436DB">
        <w:rPr>
          <w:spacing w:val="-6"/>
        </w:rPr>
        <w:t xml:space="preserve"> </w:t>
      </w:r>
      <w:r w:rsidRPr="007436DB">
        <w:rPr>
          <w:spacing w:val="-4"/>
        </w:rPr>
        <w:t>virtual</w:t>
      </w:r>
      <w:r w:rsidRPr="007436DB">
        <w:rPr>
          <w:spacing w:val="-9"/>
        </w:rPr>
        <w:t xml:space="preserve"> </w:t>
      </w:r>
      <w:r w:rsidRPr="007436DB">
        <w:rPr>
          <w:spacing w:val="-4"/>
        </w:rPr>
        <w:t>reality</w:t>
      </w:r>
      <w:r w:rsidRPr="007436DB">
        <w:rPr>
          <w:spacing w:val="-9"/>
        </w:rPr>
        <w:t xml:space="preserve"> </w:t>
      </w:r>
      <w:r w:rsidRPr="007436DB">
        <w:rPr>
          <w:spacing w:val="-4"/>
        </w:rPr>
        <w:t>(VR)</w:t>
      </w:r>
      <w:r w:rsidRPr="007436DB">
        <w:rPr>
          <w:spacing w:val="-8"/>
        </w:rPr>
        <w:t xml:space="preserve"> </w:t>
      </w:r>
      <w:r w:rsidRPr="007436DB">
        <w:rPr>
          <w:spacing w:val="-4"/>
        </w:rPr>
        <w:t>environment</w:t>
      </w:r>
      <w:r w:rsidRPr="007436DB">
        <w:rPr>
          <w:spacing w:val="-10"/>
        </w:rPr>
        <w:t xml:space="preserve"> </w:t>
      </w:r>
      <w:r w:rsidRPr="007436DB">
        <w:rPr>
          <w:spacing w:val="-4"/>
        </w:rPr>
        <w:t>and</w:t>
      </w:r>
      <w:r w:rsidRPr="007436DB">
        <w:rPr>
          <w:spacing w:val="-7"/>
        </w:rPr>
        <w:t xml:space="preserve"> </w:t>
      </w:r>
      <w:r w:rsidRPr="007436DB">
        <w:rPr>
          <w:spacing w:val="-4"/>
        </w:rPr>
        <w:t>multi-modal</w:t>
      </w:r>
      <w:r w:rsidRPr="007436DB">
        <w:rPr>
          <w:spacing w:val="-9"/>
        </w:rPr>
        <w:t xml:space="preserve"> </w:t>
      </w:r>
      <w:r w:rsidRPr="007436DB">
        <w:rPr>
          <w:spacing w:val="-4"/>
        </w:rPr>
        <w:t>deep</w:t>
      </w:r>
      <w:r w:rsidRPr="007436DB">
        <w:rPr>
          <w:spacing w:val="-11"/>
        </w:rPr>
        <w:t xml:space="preserve"> </w:t>
      </w:r>
      <w:r w:rsidRPr="007436DB">
        <w:rPr>
          <w:spacing w:val="-4"/>
        </w:rPr>
        <w:t>learning based</w:t>
      </w:r>
      <w:r w:rsidRPr="007436DB">
        <w:rPr>
          <w:spacing w:val="-9"/>
        </w:rPr>
        <w:t xml:space="preserve"> </w:t>
      </w:r>
      <w:r w:rsidRPr="007436DB">
        <w:rPr>
          <w:spacing w:val="-4"/>
        </w:rPr>
        <w:t>physiological</w:t>
      </w:r>
      <w:r w:rsidRPr="007436DB">
        <w:rPr>
          <w:spacing w:val="-8"/>
        </w:rPr>
        <w:t xml:space="preserve"> </w:t>
      </w:r>
      <w:r w:rsidRPr="007436DB">
        <w:rPr>
          <w:spacing w:val="-4"/>
        </w:rPr>
        <w:t>signal</w:t>
      </w:r>
      <w:r w:rsidRPr="007436DB">
        <w:rPr>
          <w:spacing w:val="-8"/>
        </w:rPr>
        <w:t xml:space="preserve"> </w:t>
      </w:r>
      <w:r w:rsidRPr="007436DB">
        <w:rPr>
          <w:spacing w:val="-4"/>
        </w:rPr>
        <w:t>analysis</w:t>
      </w:r>
      <w:r w:rsidRPr="007436DB">
        <w:rPr>
          <w:spacing w:val="-8"/>
        </w:rPr>
        <w:t xml:space="preserve"> </w:t>
      </w:r>
      <w:r w:rsidRPr="007436DB">
        <w:rPr>
          <w:spacing w:val="-4"/>
        </w:rPr>
        <w:t>to</w:t>
      </w:r>
      <w:r w:rsidRPr="007436DB">
        <w:rPr>
          <w:spacing w:val="-10"/>
        </w:rPr>
        <w:t xml:space="preserve"> </w:t>
      </w:r>
      <w:r w:rsidRPr="007436DB">
        <w:rPr>
          <w:spacing w:val="-4"/>
        </w:rPr>
        <w:t>investigate</w:t>
      </w:r>
      <w:r w:rsidRPr="007436DB">
        <w:rPr>
          <w:spacing w:val="-11"/>
        </w:rPr>
        <w:t xml:space="preserve"> </w:t>
      </w:r>
      <w:r w:rsidRPr="007436DB">
        <w:rPr>
          <w:spacing w:val="-4"/>
        </w:rPr>
        <w:t>biomarkers</w:t>
      </w:r>
      <w:r w:rsidRPr="007436DB">
        <w:rPr>
          <w:spacing w:val="-8"/>
        </w:rPr>
        <w:t xml:space="preserve"> </w:t>
      </w:r>
      <w:r w:rsidRPr="007436DB">
        <w:rPr>
          <w:spacing w:val="-4"/>
        </w:rPr>
        <w:t>of</w:t>
      </w:r>
      <w:r w:rsidRPr="007436DB">
        <w:rPr>
          <w:spacing w:val="-8"/>
        </w:rPr>
        <w:t xml:space="preserve"> </w:t>
      </w:r>
      <w:r w:rsidRPr="007436DB">
        <w:rPr>
          <w:spacing w:val="-4"/>
        </w:rPr>
        <w:t>superior</w:t>
      </w:r>
      <w:r w:rsidRPr="007436DB">
        <w:rPr>
          <w:spacing w:val="-11"/>
        </w:rPr>
        <w:t xml:space="preserve"> </w:t>
      </w:r>
      <w:r w:rsidRPr="007436DB">
        <w:rPr>
          <w:spacing w:val="-4"/>
        </w:rPr>
        <w:t>team</w:t>
      </w:r>
      <w:r w:rsidRPr="007436DB">
        <w:rPr>
          <w:spacing w:val="-10"/>
        </w:rPr>
        <w:t xml:space="preserve"> </w:t>
      </w:r>
      <w:r w:rsidRPr="007436DB">
        <w:rPr>
          <w:spacing w:val="-4"/>
        </w:rPr>
        <w:t xml:space="preserve">performance. </w:t>
      </w:r>
      <w:r w:rsidRPr="007436DB">
        <w:t xml:space="preserve">Contrary to the prevailing belief that high-performing teams exhibit synchronization of </w:t>
      </w:r>
      <w:r w:rsidRPr="007436DB">
        <w:rPr>
          <w:spacing w:val="-8"/>
        </w:rPr>
        <w:t>physiology</w:t>
      </w:r>
      <w:r w:rsidRPr="007436DB">
        <w:rPr>
          <w:spacing w:val="-9"/>
        </w:rPr>
        <w:t xml:space="preserve"> </w:t>
      </w:r>
      <w:r w:rsidRPr="007436DB">
        <w:rPr>
          <w:spacing w:val="-8"/>
        </w:rPr>
        <w:t>and</w:t>
      </w:r>
      <w:r w:rsidRPr="007436DB">
        <w:rPr>
          <w:spacing w:val="-9"/>
        </w:rPr>
        <w:t xml:space="preserve"> </w:t>
      </w:r>
      <w:r w:rsidRPr="007436DB">
        <w:rPr>
          <w:spacing w:val="-8"/>
        </w:rPr>
        <w:t>behavior</w:t>
      </w:r>
      <w:r w:rsidRPr="007436DB">
        <w:rPr>
          <w:spacing w:val="-7"/>
        </w:rPr>
        <w:t xml:space="preserve"> </w:t>
      </w:r>
      <w:r w:rsidRPr="007436DB">
        <w:rPr>
          <w:spacing w:val="-8"/>
        </w:rPr>
        <w:t>across team members,</w:t>
      </w:r>
      <w:r w:rsidRPr="007436DB">
        <w:rPr>
          <w:spacing w:val="-9"/>
        </w:rPr>
        <w:t xml:space="preserve"> </w:t>
      </w:r>
      <w:r w:rsidRPr="007436DB">
        <w:rPr>
          <w:spacing w:val="-8"/>
        </w:rPr>
        <w:t>our</w:t>
      </w:r>
      <w:r w:rsidRPr="007436DB">
        <w:rPr>
          <w:spacing w:val="-9"/>
        </w:rPr>
        <w:t xml:space="preserve"> </w:t>
      </w:r>
      <w:r w:rsidRPr="007436DB">
        <w:rPr>
          <w:spacing w:val="-8"/>
        </w:rPr>
        <w:t>findings</w:t>
      </w:r>
      <w:r w:rsidRPr="007436DB">
        <w:rPr>
          <w:spacing w:val="-5"/>
        </w:rPr>
        <w:t xml:space="preserve"> </w:t>
      </w:r>
      <w:r w:rsidRPr="007436DB">
        <w:rPr>
          <w:spacing w:val="-8"/>
        </w:rPr>
        <w:t>illuminate</w:t>
      </w:r>
      <w:r w:rsidRPr="007436DB">
        <w:rPr>
          <w:spacing w:val="-7"/>
        </w:rPr>
        <w:t xml:space="preserve"> </w:t>
      </w:r>
      <w:r w:rsidRPr="007436DB">
        <w:rPr>
          <w:spacing w:val="-8"/>
        </w:rPr>
        <w:t>a</w:t>
      </w:r>
      <w:r w:rsidRPr="007436DB">
        <w:rPr>
          <w:spacing w:val="-9"/>
        </w:rPr>
        <w:t xml:space="preserve"> </w:t>
      </w:r>
      <w:r w:rsidRPr="007436DB">
        <w:rPr>
          <w:spacing w:val="-8"/>
        </w:rPr>
        <w:t>more</w:t>
      </w:r>
      <w:r w:rsidRPr="007436DB">
        <w:rPr>
          <w:spacing w:val="-6"/>
        </w:rPr>
        <w:t xml:space="preserve"> </w:t>
      </w:r>
      <w:r w:rsidRPr="007436DB">
        <w:rPr>
          <w:spacing w:val="-8"/>
        </w:rPr>
        <w:t xml:space="preserve">nuanced reality: </w:t>
      </w:r>
      <w:r w:rsidRPr="007436DB">
        <w:rPr>
          <w:spacing w:val="-6"/>
        </w:rPr>
        <w:t>the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essence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of</w:t>
      </w:r>
      <w:r w:rsidRPr="007436DB">
        <w:rPr>
          <w:spacing w:val="-10"/>
        </w:rPr>
        <w:t xml:space="preserve"> </w:t>
      </w:r>
      <w:r w:rsidRPr="007436DB">
        <w:rPr>
          <w:spacing w:val="-6"/>
        </w:rPr>
        <w:t>high-performing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teams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lies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in</w:t>
      </w:r>
      <w:r w:rsidRPr="007436DB">
        <w:rPr>
          <w:spacing w:val="-10"/>
        </w:rPr>
        <w:t xml:space="preserve"> </w:t>
      </w:r>
      <w:r w:rsidRPr="007436DB">
        <w:rPr>
          <w:spacing w:val="-6"/>
        </w:rPr>
        <w:t>the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predictability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of</w:t>
      </w:r>
      <w:r w:rsidRPr="007436DB">
        <w:rPr>
          <w:spacing w:val="-10"/>
        </w:rPr>
        <w:t xml:space="preserve"> </w:t>
      </w:r>
      <w:r w:rsidRPr="007436DB">
        <w:rPr>
          <w:spacing w:val="-6"/>
        </w:rPr>
        <w:t>a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teammate’s</w:t>
      </w:r>
      <w:r w:rsidRPr="007436DB">
        <w:rPr>
          <w:spacing w:val="-11"/>
        </w:rPr>
        <w:t xml:space="preserve"> </w:t>
      </w:r>
      <w:r w:rsidRPr="007436DB">
        <w:rPr>
          <w:spacing w:val="-6"/>
        </w:rPr>
        <w:t>behavior,</w:t>
      </w:r>
      <w:r w:rsidRPr="007436DB">
        <w:rPr>
          <w:spacing w:val="-10"/>
        </w:rPr>
        <w:t xml:space="preserve"> </w:t>
      </w:r>
      <w:r w:rsidRPr="007436DB">
        <w:rPr>
          <w:spacing w:val="-6"/>
        </w:rPr>
        <w:t xml:space="preserve">given </w:t>
      </w:r>
      <w:r w:rsidRPr="007436DB">
        <w:rPr>
          <w:spacing w:val="-4"/>
        </w:rPr>
        <w:t>other</w:t>
      </w:r>
      <w:r w:rsidRPr="007436DB">
        <w:rPr>
          <w:spacing w:val="-11"/>
        </w:rPr>
        <w:t xml:space="preserve"> </w:t>
      </w:r>
      <w:r w:rsidRPr="007436DB">
        <w:rPr>
          <w:spacing w:val="-4"/>
        </w:rPr>
        <w:t>teammates’</w:t>
      </w:r>
      <w:r w:rsidRPr="007436DB">
        <w:rPr>
          <w:spacing w:val="-12"/>
        </w:rPr>
        <w:t xml:space="preserve"> </w:t>
      </w:r>
      <w:r w:rsidRPr="007436DB">
        <w:rPr>
          <w:spacing w:val="-4"/>
        </w:rPr>
        <w:t>physiology</w:t>
      </w:r>
      <w:r w:rsidRPr="007436DB">
        <w:rPr>
          <w:spacing w:val="-11"/>
        </w:rPr>
        <w:t xml:space="preserve"> </w:t>
      </w:r>
      <w:r w:rsidRPr="007436DB">
        <w:rPr>
          <w:spacing w:val="-4"/>
        </w:rPr>
        <w:t>and</w:t>
      </w:r>
      <w:r w:rsidRPr="007436DB">
        <w:rPr>
          <w:spacing w:val="-14"/>
        </w:rPr>
        <w:t xml:space="preserve"> </w:t>
      </w:r>
      <w:r w:rsidRPr="007436DB">
        <w:rPr>
          <w:spacing w:val="-4"/>
        </w:rPr>
        <w:t>behavior.</w:t>
      </w:r>
    </w:p>
    <w:p w14:paraId="67016F75" w14:textId="77777777" w:rsidR="001B5621" w:rsidRPr="007436DB" w:rsidRDefault="00000000">
      <w:pPr>
        <w:pStyle w:val="BodyText"/>
        <w:spacing w:before="161" w:line="256" w:lineRule="auto"/>
        <w:ind w:right="117"/>
        <w:jc w:val="both"/>
      </w:pPr>
      <w:r w:rsidRPr="007436DB">
        <w:t>Our study introduces a triad human collaborative sensorimotor task in VR and a novel transformer-based predictability metric to explore the intricate dynamics governing team performance. Through meticulous analysis, we demonstrate that predictability is a key physiological</w:t>
      </w:r>
      <w:r w:rsidRPr="007436DB">
        <w:rPr>
          <w:spacing w:val="-17"/>
        </w:rPr>
        <w:t xml:space="preserve"> </w:t>
      </w:r>
      <w:r w:rsidRPr="007436DB">
        <w:t>marker</w:t>
      </w:r>
      <w:r w:rsidRPr="007436DB">
        <w:rPr>
          <w:spacing w:val="-17"/>
        </w:rPr>
        <w:t xml:space="preserve"> </w:t>
      </w:r>
      <w:r w:rsidRPr="007436DB">
        <w:t>of</w:t>
      </w:r>
      <w:r w:rsidRPr="007436DB">
        <w:rPr>
          <w:spacing w:val="-16"/>
        </w:rPr>
        <w:t xml:space="preserve"> </w:t>
      </w:r>
      <w:r w:rsidRPr="007436DB">
        <w:t>high-performing</w:t>
      </w:r>
      <w:r w:rsidRPr="007436DB">
        <w:rPr>
          <w:spacing w:val="-17"/>
        </w:rPr>
        <w:t xml:space="preserve"> </w:t>
      </w:r>
      <w:r w:rsidRPr="007436DB">
        <w:t>teams.</w:t>
      </w:r>
      <w:r w:rsidRPr="007436DB">
        <w:rPr>
          <w:spacing w:val="-17"/>
        </w:rPr>
        <w:t xml:space="preserve"> </w:t>
      </w:r>
      <w:r w:rsidRPr="007436DB">
        <w:t>Our</w:t>
      </w:r>
      <w:r w:rsidRPr="007436DB">
        <w:rPr>
          <w:spacing w:val="-17"/>
        </w:rPr>
        <w:t xml:space="preserve"> </w:t>
      </w:r>
      <w:r w:rsidRPr="007436DB">
        <w:t>findings</w:t>
      </w:r>
      <w:r w:rsidRPr="007436DB">
        <w:rPr>
          <w:spacing w:val="-16"/>
        </w:rPr>
        <w:t xml:space="preserve"> </w:t>
      </w:r>
      <w:r w:rsidRPr="007436DB">
        <w:t>challenge</w:t>
      </w:r>
      <w:r w:rsidRPr="007436DB">
        <w:rPr>
          <w:spacing w:val="-17"/>
        </w:rPr>
        <w:t xml:space="preserve"> </w:t>
      </w:r>
      <w:r w:rsidRPr="007436DB">
        <w:t>and</w:t>
      </w:r>
      <w:r w:rsidRPr="007436DB">
        <w:rPr>
          <w:spacing w:val="-17"/>
        </w:rPr>
        <w:t xml:space="preserve"> </w:t>
      </w:r>
      <w:r w:rsidRPr="007436DB">
        <w:t>extend</w:t>
      </w:r>
      <w:r w:rsidRPr="007436DB">
        <w:rPr>
          <w:spacing w:val="-16"/>
        </w:rPr>
        <w:t xml:space="preserve"> </w:t>
      </w:r>
      <w:r w:rsidRPr="007436DB">
        <w:t xml:space="preserve">current </w:t>
      </w:r>
      <w:r w:rsidRPr="007436DB">
        <w:rPr>
          <w:spacing w:val="-2"/>
        </w:rPr>
        <w:t>understandings</w:t>
      </w:r>
      <w:r w:rsidRPr="007436DB">
        <w:rPr>
          <w:spacing w:val="-15"/>
        </w:rPr>
        <w:t xml:space="preserve"> </w:t>
      </w:r>
      <w:r w:rsidRPr="007436DB">
        <w:rPr>
          <w:spacing w:val="-2"/>
        </w:rPr>
        <w:t>of</w:t>
      </w:r>
      <w:r w:rsidRPr="007436DB">
        <w:rPr>
          <w:spacing w:val="-14"/>
        </w:rPr>
        <w:t xml:space="preserve"> </w:t>
      </w:r>
      <w:r w:rsidRPr="007436DB">
        <w:rPr>
          <w:spacing w:val="-2"/>
        </w:rPr>
        <w:t>team</w:t>
      </w:r>
      <w:r w:rsidRPr="007436DB">
        <w:rPr>
          <w:spacing w:val="-15"/>
        </w:rPr>
        <w:t xml:space="preserve"> </w:t>
      </w:r>
      <w:r w:rsidRPr="007436DB">
        <w:rPr>
          <w:spacing w:val="-2"/>
        </w:rPr>
        <w:t>dynamics,</w:t>
      </w:r>
      <w:r w:rsidRPr="007436DB">
        <w:rPr>
          <w:spacing w:val="-14"/>
        </w:rPr>
        <w:t xml:space="preserve"> </w:t>
      </w:r>
      <w:r w:rsidRPr="007436DB">
        <w:rPr>
          <w:spacing w:val="-2"/>
        </w:rPr>
        <w:t>showcasing</w:t>
      </w:r>
      <w:r w:rsidRPr="007436DB">
        <w:rPr>
          <w:spacing w:val="-14"/>
        </w:rPr>
        <w:t xml:space="preserve"> </w:t>
      </w:r>
      <w:r w:rsidRPr="007436DB">
        <w:rPr>
          <w:spacing w:val="-2"/>
        </w:rPr>
        <w:t>the</w:t>
      </w:r>
      <w:r w:rsidRPr="007436DB">
        <w:rPr>
          <w:spacing w:val="-14"/>
        </w:rPr>
        <w:t xml:space="preserve"> </w:t>
      </w:r>
      <w:r w:rsidRPr="007436DB">
        <w:rPr>
          <w:spacing w:val="-2"/>
        </w:rPr>
        <w:t>potential</w:t>
      </w:r>
      <w:r w:rsidRPr="007436DB">
        <w:rPr>
          <w:spacing w:val="-15"/>
        </w:rPr>
        <w:t xml:space="preserve"> </w:t>
      </w:r>
      <w:r w:rsidRPr="007436DB">
        <w:rPr>
          <w:spacing w:val="-2"/>
        </w:rPr>
        <w:t>of</w:t>
      </w:r>
      <w:r w:rsidRPr="007436DB">
        <w:rPr>
          <w:spacing w:val="-14"/>
        </w:rPr>
        <w:t xml:space="preserve"> </w:t>
      </w:r>
      <w:r w:rsidRPr="007436DB">
        <w:rPr>
          <w:spacing w:val="-2"/>
        </w:rPr>
        <w:t>VR</w:t>
      </w:r>
      <w:r w:rsidRPr="007436DB">
        <w:rPr>
          <w:spacing w:val="-15"/>
        </w:rPr>
        <w:t xml:space="preserve"> </w:t>
      </w:r>
      <w:r w:rsidRPr="007436DB">
        <w:rPr>
          <w:spacing w:val="-2"/>
        </w:rPr>
        <w:t>technology,</w:t>
      </w:r>
      <w:r w:rsidRPr="007436DB">
        <w:rPr>
          <w:spacing w:val="-14"/>
        </w:rPr>
        <w:t xml:space="preserve"> </w:t>
      </w:r>
      <w:r w:rsidRPr="007436DB">
        <w:rPr>
          <w:spacing w:val="-2"/>
        </w:rPr>
        <w:t xml:space="preserve">multi-modal </w:t>
      </w:r>
      <w:r w:rsidRPr="007436DB">
        <w:rPr>
          <w:spacing w:val="-8"/>
        </w:rPr>
        <w:t>data analysis, and deep learning in studying muti-human collaboration in complex tasks.</w:t>
      </w:r>
    </w:p>
    <w:p w14:paraId="3D1DBEC9" w14:textId="4700A218" w:rsidR="001B5621" w:rsidRPr="007436DB" w:rsidRDefault="007436DB" w:rsidP="007436DB">
      <w:pPr>
        <w:spacing w:before="149" w:line="254" w:lineRule="auto"/>
        <w:ind w:left="100" w:right="109"/>
        <w:jc w:val="both"/>
        <w:rPr>
          <w:spacing w:val="-7"/>
          <w:sz w:val="24"/>
          <w:szCs w:val="24"/>
        </w:rPr>
      </w:pPr>
      <w:r w:rsidRPr="007436DB">
        <w:rPr>
          <w:spacing w:val="-6"/>
          <w:sz w:val="24"/>
          <w:szCs w:val="24"/>
        </w:rPr>
        <w:t xml:space="preserve">We submitted our paper to </w:t>
      </w:r>
      <w:r w:rsidRPr="007436DB">
        <w:rPr>
          <w:i/>
          <w:iCs/>
          <w:spacing w:val="-6"/>
          <w:sz w:val="24"/>
          <w:szCs w:val="24"/>
        </w:rPr>
        <w:t>Current Biology</w:t>
      </w:r>
      <w:r w:rsidRPr="007436DB">
        <w:rPr>
          <w:spacing w:val="-6"/>
          <w:sz w:val="24"/>
          <w:szCs w:val="24"/>
        </w:rPr>
        <w:t xml:space="preserve"> since some metrics we used for the synchrony analysis were inspired by a previous paper published there, namely </w:t>
      </w:r>
      <w:r w:rsidR="00951359">
        <w:rPr>
          <w:spacing w:val="-6"/>
          <w:sz w:val="24"/>
          <w:szCs w:val="24"/>
        </w:rPr>
        <w:t xml:space="preserve">by </w:t>
      </w:r>
      <w:proofErr w:type="spellStart"/>
      <w:r w:rsidRPr="006F2AE4">
        <w:rPr>
          <w:spacing w:val="-6"/>
          <w:sz w:val="24"/>
          <w:szCs w:val="24"/>
        </w:rPr>
        <w:t>Dikker</w:t>
      </w:r>
      <w:proofErr w:type="spellEnd"/>
      <w:r w:rsidRPr="006F2AE4">
        <w:rPr>
          <w:spacing w:val="-6"/>
          <w:sz w:val="24"/>
          <w:szCs w:val="24"/>
        </w:rPr>
        <w:t xml:space="preserve"> S, Wan L, </w:t>
      </w:r>
      <w:proofErr w:type="spellStart"/>
      <w:r w:rsidRPr="006F2AE4">
        <w:rPr>
          <w:spacing w:val="-6"/>
          <w:sz w:val="24"/>
          <w:szCs w:val="24"/>
        </w:rPr>
        <w:t>Davidesco</w:t>
      </w:r>
      <w:proofErr w:type="spellEnd"/>
      <w:r w:rsidRPr="006F2AE4">
        <w:rPr>
          <w:spacing w:val="-6"/>
          <w:sz w:val="24"/>
          <w:szCs w:val="24"/>
        </w:rPr>
        <w:t xml:space="preserve"> I, et al. (2017).</w:t>
      </w:r>
      <w:r w:rsidRPr="007436DB">
        <w:rPr>
          <w:w w:val="90"/>
          <w:sz w:val="24"/>
          <w:szCs w:val="24"/>
        </w:rPr>
        <w:t xml:space="preserve"> </w:t>
      </w:r>
      <w:r w:rsidR="006F2AE4">
        <w:rPr>
          <w:w w:val="90"/>
          <w:sz w:val="24"/>
          <w:szCs w:val="24"/>
        </w:rPr>
        <w:t>“</w:t>
      </w:r>
      <w:r w:rsidRPr="006F2AE4">
        <w:rPr>
          <w:spacing w:val="-6"/>
          <w:sz w:val="24"/>
          <w:szCs w:val="24"/>
        </w:rPr>
        <w:t>Brain-to-brain synchrony tracks real-world dynamic group interactions in the</w:t>
      </w:r>
      <w:r w:rsidRPr="007436DB">
        <w:rPr>
          <w:spacing w:val="-6"/>
          <w:sz w:val="24"/>
          <w:szCs w:val="24"/>
        </w:rPr>
        <w:t xml:space="preserve"> </w:t>
      </w:r>
      <w:r w:rsidRPr="006F2AE4">
        <w:rPr>
          <w:spacing w:val="-6"/>
          <w:sz w:val="24"/>
          <w:szCs w:val="24"/>
        </w:rPr>
        <w:t>classroom</w:t>
      </w:r>
      <w:r w:rsidR="006F2AE4" w:rsidRPr="006F2AE4">
        <w:rPr>
          <w:spacing w:val="-6"/>
          <w:sz w:val="24"/>
          <w:szCs w:val="24"/>
        </w:rPr>
        <w:t>”</w:t>
      </w:r>
      <w:r w:rsidRPr="006F2AE4">
        <w:rPr>
          <w:spacing w:val="-6"/>
          <w:sz w:val="24"/>
          <w:szCs w:val="24"/>
        </w:rPr>
        <w:t xml:space="preserve">. </w:t>
      </w:r>
      <w:r w:rsidRPr="006F2AE4">
        <w:rPr>
          <w:i/>
          <w:iCs/>
          <w:spacing w:val="-4"/>
          <w:sz w:val="24"/>
          <w:szCs w:val="24"/>
        </w:rPr>
        <w:t>Current Biology</w:t>
      </w:r>
      <w:r w:rsidRPr="007436DB">
        <w:rPr>
          <w:spacing w:val="-5"/>
          <w:sz w:val="24"/>
          <w:szCs w:val="24"/>
        </w:rPr>
        <w:t xml:space="preserve"> </w:t>
      </w:r>
      <w:r w:rsidRPr="007436DB">
        <w:rPr>
          <w:spacing w:val="-4"/>
          <w:sz w:val="24"/>
          <w:szCs w:val="24"/>
        </w:rPr>
        <w:t>27(9):1375–1380.</w:t>
      </w:r>
      <w:r w:rsidRPr="007436DB">
        <w:rPr>
          <w:spacing w:val="-7"/>
          <w:sz w:val="24"/>
          <w:szCs w:val="24"/>
        </w:rPr>
        <w:t xml:space="preserve"> However, the Senior Scientific Editor, Cyrus Martin said, “</w:t>
      </w:r>
      <w:r w:rsidRPr="007436DB">
        <w:rPr>
          <w:color w:val="000000"/>
          <w:sz w:val="24"/>
          <w:szCs w:val="24"/>
        </w:rPr>
        <w:t xml:space="preserve">Although we cannot consider your paper at Current Biology, I wanted to let you know about </w:t>
      </w:r>
      <w:proofErr w:type="spellStart"/>
      <w:r w:rsidRPr="007436DB">
        <w:rPr>
          <w:color w:val="000000"/>
          <w:sz w:val="24"/>
          <w:szCs w:val="24"/>
        </w:rPr>
        <w:t>iScience</w:t>
      </w:r>
      <w:proofErr w:type="spellEnd"/>
      <w:r w:rsidRPr="007436DB">
        <w:rPr>
          <w:color w:val="000000"/>
          <w:sz w:val="24"/>
          <w:szCs w:val="24"/>
        </w:rPr>
        <w:t xml:space="preserve">, a new multidisciplinary open access journal at Cell Press covering life and physical sciences. We feel that </w:t>
      </w:r>
      <w:r w:rsidRPr="007436DB">
        <w:rPr>
          <w:b/>
          <w:bCs/>
          <w:color w:val="000000"/>
          <w:sz w:val="24"/>
          <w:szCs w:val="24"/>
        </w:rPr>
        <w:t>your manuscript might be a good fit for this journal, and</w:t>
      </w:r>
      <w:r w:rsidRPr="007436DB">
        <w:rPr>
          <w:rStyle w:val="apple-converted-space"/>
          <w:b/>
          <w:bCs/>
          <w:color w:val="000000"/>
          <w:sz w:val="24"/>
          <w:szCs w:val="24"/>
        </w:rPr>
        <w:t> </w:t>
      </w:r>
      <w:r w:rsidRPr="007436DB">
        <w:rPr>
          <w:b/>
          <w:bCs/>
          <w:color w:val="000000"/>
          <w:sz w:val="24"/>
          <w:szCs w:val="24"/>
        </w:rPr>
        <w:t xml:space="preserve">I can confirm that </w:t>
      </w:r>
      <w:proofErr w:type="spellStart"/>
      <w:r w:rsidRPr="007436DB">
        <w:rPr>
          <w:b/>
          <w:bCs/>
          <w:color w:val="000000"/>
          <w:sz w:val="24"/>
          <w:szCs w:val="24"/>
        </w:rPr>
        <w:t>iScience</w:t>
      </w:r>
      <w:proofErr w:type="spellEnd"/>
      <w:r w:rsidRPr="007436DB">
        <w:rPr>
          <w:b/>
          <w:bCs/>
          <w:color w:val="000000"/>
          <w:sz w:val="24"/>
          <w:szCs w:val="24"/>
        </w:rPr>
        <w:t xml:space="preserve"> would be willing to send your paper out for peer review.”</w:t>
      </w:r>
      <w:r>
        <w:rPr>
          <w:spacing w:val="-7"/>
          <w:sz w:val="24"/>
          <w:szCs w:val="24"/>
        </w:rPr>
        <w:t xml:space="preserve"> </w:t>
      </w:r>
      <w:r w:rsidRPr="007436DB">
        <w:rPr>
          <w:spacing w:val="-4"/>
          <w:sz w:val="24"/>
          <w:szCs w:val="24"/>
        </w:rPr>
        <w:t xml:space="preserve">We look forward to receiving reviews. </w:t>
      </w:r>
    </w:p>
    <w:p w14:paraId="392CF259" w14:textId="77777777" w:rsidR="001B5621" w:rsidRPr="007436DB" w:rsidRDefault="001B5621">
      <w:pPr>
        <w:pStyle w:val="BodyText"/>
        <w:spacing w:before="179"/>
        <w:ind w:left="0"/>
      </w:pPr>
    </w:p>
    <w:p w14:paraId="0C5A0532" w14:textId="77777777" w:rsidR="001B5621" w:rsidRDefault="00000000">
      <w:pPr>
        <w:pStyle w:val="BodyText"/>
        <w:rPr>
          <w:spacing w:val="-2"/>
        </w:rPr>
      </w:pPr>
      <w:r w:rsidRPr="007436DB">
        <w:rPr>
          <w:spacing w:val="-2"/>
        </w:rPr>
        <w:t>Sincerely,</w:t>
      </w:r>
    </w:p>
    <w:p w14:paraId="74DEEA1A" w14:textId="77777777" w:rsidR="006F2AE4" w:rsidRDefault="006F2AE4">
      <w:pPr>
        <w:pStyle w:val="BodyText"/>
        <w:rPr>
          <w:spacing w:val="-2"/>
        </w:rPr>
      </w:pPr>
    </w:p>
    <w:p w14:paraId="5E2B5BC2" w14:textId="6F5D4685" w:rsidR="006F2AE4" w:rsidRPr="007436DB" w:rsidRDefault="006F2AE4">
      <w:pPr>
        <w:pStyle w:val="BodyText"/>
      </w:pPr>
      <w:r>
        <w:rPr>
          <w:spacing w:val="-2"/>
        </w:rPr>
        <w:t>Paul Sajda</w:t>
      </w:r>
    </w:p>
    <w:p w14:paraId="7485FFDD" w14:textId="77777777" w:rsidR="001B5621" w:rsidRPr="007436DB" w:rsidRDefault="00000000">
      <w:pPr>
        <w:pStyle w:val="BodyText"/>
        <w:spacing w:before="1"/>
        <w:ind w:left="0"/>
      </w:pPr>
      <w:r w:rsidRPr="007436DB">
        <w:rPr>
          <w:noProof/>
        </w:rPr>
        <w:drawing>
          <wp:anchor distT="0" distB="0" distL="0" distR="0" simplePos="0" relativeHeight="251658752" behindDoc="1" locked="0" layoutInCell="1" allowOverlap="1" wp14:anchorId="3202B12C" wp14:editId="2C53BBD4">
            <wp:simplePos x="0" y="0"/>
            <wp:positionH relativeFrom="page">
              <wp:posOffset>952613</wp:posOffset>
            </wp:positionH>
            <wp:positionV relativeFrom="paragraph">
              <wp:posOffset>45371</wp:posOffset>
            </wp:positionV>
            <wp:extent cx="1448197" cy="495300"/>
            <wp:effectExtent l="0" t="0" r="0" b="0"/>
            <wp:wrapTopAndBottom/>
            <wp:docPr id="2" name="Image 2" descr="paul_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aul_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19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5C409" w14:textId="77777777" w:rsidR="001B5621" w:rsidRPr="007436DB" w:rsidRDefault="00000000">
      <w:pPr>
        <w:pStyle w:val="BodyText"/>
        <w:spacing w:before="93" w:line="252" w:lineRule="auto"/>
        <w:ind w:right="2437"/>
      </w:pPr>
      <w:r w:rsidRPr="007436DB">
        <w:rPr>
          <w:w w:val="90"/>
        </w:rPr>
        <w:t>Chair</w:t>
      </w:r>
      <w:r w:rsidRPr="007436DB">
        <w:rPr>
          <w:spacing w:val="-5"/>
          <w:w w:val="90"/>
        </w:rPr>
        <w:t xml:space="preserve"> </w:t>
      </w:r>
      <w:r w:rsidRPr="007436DB">
        <w:rPr>
          <w:w w:val="90"/>
        </w:rPr>
        <w:t>and</w:t>
      </w:r>
      <w:r w:rsidRPr="007436DB">
        <w:rPr>
          <w:spacing w:val="-8"/>
          <w:w w:val="90"/>
        </w:rPr>
        <w:t xml:space="preserve"> </w:t>
      </w:r>
      <w:r w:rsidRPr="007436DB">
        <w:rPr>
          <w:w w:val="90"/>
        </w:rPr>
        <w:t>Vikram</w:t>
      </w:r>
      <w:r w:rsidRPr="007436DB">
        <w:rPr>
          <w:spacing w:val="-8"/>
          <w:w w:val="90"/>
        </w:rPr>
        <w:t xml:space="preserve"> </w:t>
      </w:r>
      <w:r w:rsidRPr="007436DB">
        <w:rPr>
          <w:w w:val="90"/>
        </w:rPr>
        <w:t>S.</w:t>
      </w:r>
      <w:r w:rsidRPr="007436DB">
        <w:rPr>
          <w:spacing w:val="-7"/>
          <w:w w:val="90"/>
        </w:rPr>
        <w:t xml:space="preserve"> </w:t>
      </w:r>
      <w:r w:rsidRPr="007436DB">
        <w:rPr>
          <w:w w:val="90"/>
        </w:rPr>
        <w:t>Pandit</w:t>
      </w:r>
      <w:r w:rsidRPr="007436DB">
        <w:rPr>
          <w:spacing w:val="-7"/>
          <w:w w:val="90"/>
        </w:rPr>
        <w:t xml:space="preserve"> </w:t>
      </w:r>
      <w:r w:rsidRPr="007436DB">
        <w:rPr>
          <w:w w:val="90"/>
        </w:rPr>
        <w:t>Professor</w:t>
      </w:r>
      <w:r w:rsidRPr="007436DB">
        <w:rPr>
          <w:spacing w:val="-5"/>
          <w:w w:val="90"/>
        </w:rPr>
        <w:t xml:space="preserve"> </w:t>
      </w:r>
      <w:r w:rsidRPr="007436DB">
        <w:rPr>
          <w:w w:val="90"/>
        </w:rPr>
        <w:t>of</w:t>
      </w:r>
      <w:r w:rsidRPr="007436DB">
        <w:rPr>
          <w:spacing w:val="-5"/>
          <w:w w:val="90"/>
        </w:rPr>
        <w:t xml:space="preserve"> </w:t>
      </w:r>
      <w:r w:rsidRPr="007436DB">
        <w:rPr>
          <w:w w:val="90"/>
        </w:rPr>
        <w:t>Biomedical</w:t>
      </w:r>
      <w:r w:rsidRPr="007436DB">
        <w:rPr>
          <w:spacing w:val="-7"/>
          <w:w w:val="90"/>
        </w:rPr>
        <w:t xml:space="preserve"> </w:t>
      </w:r>
      <w:r w:rsidRPr="007436DB">
        <w:rPr>
          <w:w w:val="90"/>
        </w:rPr>
        <w:t xml:space="preserve">Engineering </w:t>
      </w:r>
      <w:r w:rsidRPr="007436DB">
        <w:rPr>
          <w:spacing w:val="-8"/>
        </w:rPr>
        <w:t>Professor of Electrical</w:t>
      </w:r>
      <w:r w:rsidRPr="007436DB">
        <w:rPr>
          <w:spacing w:val="-10"/>
        </w:rPr>
        <w:t xml:space="preserve"> </w:t>
      </w:r>
      <w:r w:rsidRPr="007436DB">
        <w:rPr>
          <w:spacing w:val="-8"/>
        </w:rPr>
        <w:t>Engineering and</w:t>
      </w:r>
      <w:r w:rsidRPr="007436DB">
        <w:rPr>
          <w:spacing w:val="-11"/>
        </w:rPr>
        <w:t xml:space="preserve"> </w:t>
      </w:r>
      <w:r w:rsidRPr="007436DB">
        <w:rPr>
          <w:spacing w:val="-8"/>
        </w:rPr>
        <w:t>Radiology</w:t>
      </w:r>
    </w:p>
    <w:p w14:paraId="7F2E65C2" w14:textId="77777777" w:rsidR="001B5621" w:rsidRPr="007436DB" w:rsidRDefault="00000000">
      <w:pPr>
        <w:pStyle w:val="BodyText"/>
        <w:spacing w:before="6" w:line="256" w:lineRule="auto"/>
        <w:ind w:right="5472"/>
      </w:pPr>
      <w:r w:rsidRPr="007436DB">
        <w:rPr>
          <w:w w:val="90"/>
        </w:rPr>
        <w:t xml:space="preserve">Member, Data Science Institute </w:t>
      </w:r>
      <w:r w:rsidRPr="007436DB">
        <w:t>Columbia</w:t>
      </w:r>
      <w:r w:rsidRPr="007436DB">
        <w:rPr>
          <w:spacing w:val="-17"/>
        </w:rPr>
        <w:t xml:space="preserve"> </w:t>
      </w:r>
      <w:r w:rsidRPr="007436DB">
        <w:t>University</w:t>
      </w:r>
    </w:p>
    <w:sectPr w:rsidR="001B5621" w:rsidRPr="007436DB">
      <w:footerReference w:type="default" r:id="rId7"/>
      <w:type w:val="continuous"/>
      <w:pgSz w:w="12240" w:h="15840"/>
      <w:pgMar w:top="640" w:right="1320" w:bottom="900" w:left="1340" w:header="0" w:footer="7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3DDFB" w14:textId="77777777" w:rsidR="002F50E9" w:rsidRDefault="002F50E9">
      <w:r>
        <w:separator/>
      </w:r>
    </w:p>
  </w:endnote>
  <w:endnote w:type="continuationSeparator" w:id="0">
    <w:p w14:paraId="66B3F120" w14:textId="77777777" w:rsidR="002F50E9" w:rsidRDefault="002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0F023" w14:textId="77777777" w:rsidR="001B5621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63264" behindDoc="1" locked="0" layoutInCell="1" allowOverlap="1" wp14:anchorId="0D4295CF" wp14:editId="4E79D986">
              <wp:simplePos x="0" y="0"/>
              <wp:positionH relativeFrom="page">
                <wp:posOffset>902017</wp:posOffset>
              </wp:positionH>
              <wp:positionV relativeFrom="page">
                <wp:posOffset>9464420</wp:posOffset>
              </wp:positionV>
              <wp:extent cx="590105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010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AD3C7" w14:textId="77777777" w:rsidR="001B5621" w:rsidRDefault="00000000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color w:val="0000FF"/>
                              <w:sz w:val="18"/>
                            </w:rPr>
                            <w:t>351</w:t>
                          </w:r>
                          <w:r>
                            <w:rPr>
                              <w:rFonts w:ascii="Times New Roman"/>
                              <w:color w:val="0000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0000FF"/>
                              <w:sz w:val="18"/>
                            </w:rPr>
                            <w:t>Engineering Terrace, Mail Code 8904, New York, NY</w:t>
                          </w:r>
                          <w:r>
                            <w:rPr>
                              <w:rFonts w:ascii="Times New Roman"/>
                              <w:color w:val="0000FF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0000FF"/>
                              <w:sz w:val="18"/>
                            </w:rPr>
                            <w:t xml:space="preserve">10027, Tel 212-854-5279, Fax 212-854-8725, </w:t>
                          </w:r>
                          <w:hyperlink r:id="rId1">
                            <w:r w:rsidR="001B5621">
                              <w:rPr>
                                <w:rFonts w:ascii="Times New Roman"/>
                                <w:color w:val="0000FF"/>
                                <w:spacing w:val="-2"/>
                                <w:sz w:val="18"/>
                              </w:rPr>
                              <w:t>psajda@columbia.edu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295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5.25pt;width:464.65pt;height:12pt;z-index:-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" filled="f" stroked="f">
              <v:textbox inset="0,0,0,0">
                <w:txbxContent>
                  <w:p w14:paraId="339AD3C7" w14:textId="77777777" w:rsidR="001B5621" w:rsidRDefault="00000000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0000FF"/>
                        <w:sz w:val="18"/>
                      </w:rPr>
                      <w:t>351</w:t>
                    </w:r>
                    <w:r>
                      <w:rPr>
                        <w:rFonts w:ascii="Times New Roman"/>
                        <w:color w:val="0000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FF"/>
                        <w:sz w:val="18"/>
                      </w:rPr>
                      <w:t>Engineering Terrace, Mail Code 8904, New York, NY</w:t>
                    </w:r>
                    <w:r>
                      <w:rPr>
                        <w:rFonts w:ascii="Times New Roman"/>
                        <w:color w:val="0000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FF"/>
                        <w:sz w:val="18"/>
                      </w:rPr>
                      <w:t xml:space="preserve">10027, Tel 212-854-5279, Fax 212-854-8725, </w:t>
                    </w:r>
                    <w:hyperlink r:id="rId2">
                      <w:r>
                        <w:rPr>
                          <w:rFonts w:ascii="Times New Roman"/>
                          <w:color w:val="0000FF"/>
                          <w:spacing w:val="-2"/>
                          <w:sz w:val="18"/>
                        </w:rPr>
                        <w:t>psajda@columbia.edu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03DDD" w14:textId="77777777" w:rsidR="002F50E9" w:rsidRDefault="002F50E9">
      <w:r>
        <w:separator/>
      </w:r>
    </w:p>
  </w:footnote>
  <w:footnote w:type="continuationSeparator" w:id="0">
    <w:p w14:paraId="473F9C5E" w14:textId="77777777" w:rsidR="002F50E9" w:rsidRDefault="002F5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21"/>
    <w:rsid w:val="001B5621"/>
    <w:rsid w:val="002F50E9"/>
    <w:rsid w:val="005A3161"/>
    <w:rsid w:val="00670F07"/>
    <w:rsid w:val="006F2AE4"/>
    <w:rsid w:val="007436DB"/>
    <w:rsid w:val="00951359"/>
    <w:rsid w:val="00C65CB8"/>
    <w:rsid w:val="00E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F005A"/>
  <w15:docId w15:val="{84110C54-2374-614B-B34D-5D21C8E8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right="39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74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sajda@columbia.edu" TargetMode="External"/><Relationship Id="rId1" Type="http://schemas.openxmlformats.org/officeDocument/2006/relationships/hyperlink" Target="mailto:psajda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Editor,</dc:title>
  <dc:creator>MGP</dc:creator>
  <cp:lastModifiedBy>yinuo qin</cp:lastModifiedBy>
  <cp:revision>5</cp:revision>
  <dcterms:created xsi:type="dcterms:W3CDTF">2025-01-17T15:14:00Z</dcterms:created>
  <dcterms:modified xsi:type="dcterms:W3CDTF">2025-01-17T15:31:00Z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2025-01-17T00:00:00Z</vt:filetime>
  </property>
</Properties>
</file>