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Arial" w:hAnsi="Arial"/>
          <w:b/>
          <w:i w:val="0"/>
          <w:caps/>
          <w:color w:val="141B23"/>
          <w:sz w:val="37"/>
        </w:rPr>
        <w:t>YIQI CHEN</w:t>
      </w:r>
    </w:p>
    <w:p>
      <w:pPr>
        <w:spacing w:after="50"/>
        <w:jc w:val="center"/>
      </w:pPr>
      <w:r>
        <w:rPr>
          <w:rFonts w:ascii="Arial" w:hAnsi="Arial"/>
          <w:b/>
          <w:i w:val="0"/>
          <w:color w:val="1E4F74"/>
          <w:sz w:val="19"/>
        </w:rPr>
        <w:t>AI Product Research  |  UX Research  |  Product Design &amp; Development</w:t>
      </w:r>
    </w:p>
    <w:p>
      <w:pPr>
        <w:spacing w:after="50"/>
        <w:jc w:val="center"/>
      </w:pPr>
      <w:r>
        <w:rPr>
          <w:rFonts w:ascii="Arial" w:hAnsi="Arial"/>
          <w:b w:val="0"/>
          <w:i w:val="0"/>
          <w:color w:val="4C5660"/>
          <w:sz w:val="18"/>
        </w:rPr>
        <w:t>yc3263@cornell.edu  |  +1 917-601-1562  |  Mandarin (Native), English (GRE 330)</w:t>
      </w:r>
    </w:p>
    <w:p>
      <w:pPr>
        <w:spacing w:before="100" w:after="50"/>
        <w:keepNext/>
        <w:keepLines/>
        <w:pBdr>
          <w:bottom w:val="single" w:sz="6" w:space="2" w:color="9FB7C8"/>
        </w:pBdr>
      </w:pPr>
      <w:r>
        <w:rPr>
          <w:rFonts w:ascii="Arial" w:hAnsi="Arial"/>
          <w:b/>
          <w:i w:val="0"/>
          <w:caps/>
          <w:color w:val="1E4F74"/>
          <w:sz w:val="20"/>
        </w:rPr>
        <w:t>EDUCATION</w:t>
      </w:r>
    </w:p>
    <w:p>
      <w:pPr>
        <w:tabs>
          <w:tab w:pos="10239" w:val="right"/>
        </w:tabs>
        <w:spacing w:before="30" w:after="10"/>
        <w:keepNext/>
        <w:keepLines/>
      </w:pPr>
      <w:r>
        <w:rPr>
          <w:rFonts w:ascii="Arial" w:hAnsi="Arial"/>
          <w:b/>
          <w:i w:val="0"/>
          <w:color w:val="141B23"/>
          <w:sz w:val="19"/>
        </w:rPr>
        <w:t>Cornell University</w:t>
      </w:r>
      <w:r>
        <w:rPr>
          <w:rFonts w:ascii="Arial" w:hAnsi="Arial"/>
          <w:b w:val="0"/>
          <w:i w:val="0"/>
          <w:color w:val="4C5660"/>
          <w:sz w:val="19"/>
        </w:rPr>
        <w:t xml:space="preserve"> | M.P.S. in Information Science (Incoming)</w:t>
      </w:r>
      <w:r>
        <w:rPr>
          <w:rFonts w:ascii="Arial" w:hAnsi="Arial"/>
          <w:b w:val="0"/>
          <w:i w:val="0"/>
          <w:color w:val="4C5660"/>
          <w:sz w:val="19"/>
        </w:rPr>
        <w:t xml:space="preserve"> | Ithaca, NY</w:t>
      </w:r>
      <w:r>
        <w:rPr>
          <w:rFonts w:ascii="Arial" w:hAnsi="Arial"/>
          <w:b/>
          <w:i w:val="0"/>
          <w:color w:val="4C5660"/>
          <w:sz w:val="18"/>
        </w:rPr>
        <w:tab/>
        <w:t>Fall 2026</w:t>
      </w:r>
    </w:p>
    <w:p>
      <w:pPr>
        <w:tabs>
          <w:tab w:pos="10239" w:val="right"/>
        </w:tabs>
        <w:spacing w:before="30" w:after="10"/>
        <w:keepNext/>
        <w:keepLines/>
      </w:pPr>
      <w:r>
        <w:rPr>
          <w:rFonts w:ascii="Arial" w:hAnsi="Arial"/>
          <w:b/>
          <w:i w:val="0"/>
          <w:color w:val="141B23"/>
          <w:sz w:val="19"/>
        </w:rPr>
        <w:t>New York University, Tisch School of the Arts</w:t>
      </w:r>
      <w:r>
        <w:rPr>
          <w:rFonts w:ascii="Arial" w:hAnsi="Arial"/>
          <w:b w:val="0"/>
          <w:i w:val="0"/>
          <w:color w:val="4C5660"/>
          <w:sz w:val="19"/>
        </w:rPr>
        <w:t xml:space="preserve"> | BFA, Interactive Media Arts</w:t>
      </w:r>
      <w:r>
        <w:rPr>
          <w:rFonts w:ascii="Arial" w:hAnsi="Arial"/>
          <w:b w:val="0"/>
          <w:i w:val="0"/>
          <w:color w:val="4C5660"/>
          <w:sz w:val="19"/>
        </w:rPr>
        <w:t xml:space="preserve"> | New York, NY</w:t>
      </w:r>
      <w:r>
        <w:rPr>
          <w:rFonts w:ascii="Arial" w:hAnsi="Arial"/>
          <w:b/>
          <w:i w:val="0"/>
          <w:color w:val="4C5660"/>
          <w:sz w:val="18"/>
        </w:rPr>
        <w:tab/>
        <w:t>Aug 2023 - Dec 2025</w:t>
      </w:r>
    </w:p>
    <w:p>
      <w:pPr>
        <w:pStyle w:val="ResumeBullet"/>
        <w:keepLines/>
      </w:pPr>
      <w:r>
        <w:rPr>
          <w:rFonts w:ascii="Arial" w:hAnsi="Arial"/>
          <w:b w:val="0"/>
          <w:i w:val="0"/>
          <w:color w:val="1E4F74"/>
          <w:sz w:val="19"/>
        </w:rPr>
        <w:t xml:space="preserve">• </w:t>
      </w:r>
      <w:r>
        <w:rPr>
          <w:rFonts w:ascii="Arial" w:hAnsi="Arial"/>
          <w:b w:val="0"/>
          <w:i w:val="0"/>
          <w:color w:val="141B23"/>
          <w:sz w:val="19"/>
        </w:rPr>
        <w:t>GPA: 3.952/4.0; Summa Cum Laude; Tisch Dean's List, 2023-2025.</w:t>
      </w:r>
    </w:p>
    <w:p>
      <w:pPr>
        <w:spacing w:before="100" w:after="50"/>
        <w:keepNext/>
        <w:keepLines/>
        <w:pBdr>
          <w:bottom w:val="single" w:sz="6" w:space="2" w:color="9FB7C8"/>
        </w:pBdr>
      </w:pPr>
      <w:r>
        <w:rPr>
          <w:rFonts w:ascii="Arial" w:hAnsi="Arial"/>
          <w:b/>
          <w:i w:val="0"/>
          <w:caps/>
          <w:color w:val="1E4F74"/>
          <w:sz w:val="20"/>
        </w:rPr>
        <w:t>RESEARCH &amp; PRODUCT EXPERIENCE</w:t>
      </w:r>
    </w:p>
    <w:p>
      <w:pPr>
        <w:tabs>
          <w:tab w:pos="10239" w:val="right"/>
        </w:tabs>
        <w:spacing w:before="30" w:after="10"/>
        <w:keepNext/>
        <w:keepLines/>
      </w:pPr>
      <w:r>
        <w:rPr>
          <w:rFonts w:ascii="Arial" w:hAnsi="Arial"/>
          <w:b/>
          <w:i w:val="0"/>
          <w:color w:val="141B23"/>
          <w:sz w:val="19"/>
        </w:rPr>
        <w:t>Research Intern</w:t>
      </w:r>
      <w:r>
        <w:rPr>
          <w:rFonts w:ascii="Arial" w:hAnsi="Arial"/>
          <w:b w:val="0"/>
          <w:i w:val="0"/>
          <w:color w:val="4C5660"/>
          <w:sz w:val="19"/>
        </w:rPr>
        <w:t xml:space="preserve"> | Tsinghua Future Lab</w:t>
      </w:r>
      <w:r>
        <w:rPr>
          <w:rFonts w:ascii="Arial" w:hAnsi="Arial"/>
          <w:b w:val="0"/>
          <w:i w:val="0"/>
          <w:color w:val="4C5660"/>
          <w:sz w:val="19"/>
        </w:rPr>
        <w:t xml:space="preserve"> | Beijing, China</w:t>
      </w:r>
      <w:r>
        <w:rPr>
          <w:rFonts w:ascii="Arial" w:hAnsi="Arial"/>
          <w:b/>
          <w:i w:val="0"/>
          <w:color w:val="4C5660"/>
          <w:sz w:val="18"/>
        </w:rPr>
        <w:tab/>
        <w:t>Jun 2026 - Present</w:t>
      </w:r>
    </w:p>
    <w:p>
      <w:pPr>
        <w:pStyle w:val="ResumeBullet"/>
        <w:keepLines/>
      </w:pPr>
      <w:r>
        <w:rPr>
          <w:rFonts w:ascii="Arial" w:hAnsi="Arial"/>
          <w:b w:val="0"/>
          <w:i w:val="0"/>
          <w:color w:val="1E4F74"/>
          <w:sz w:val="19"/>
        </w:rPr>
        <w:t xml:space="preserve">• </w:t>
      </w:r>
      <w:r>
        <w:rPr>
          <w:rFonts w:ascii="Arial" w:hAnsi="Arial"/>
          <w:b w:val="0"/>
          <w:i w:val="0"/>
          <w:color w:val="141B23"/>
          <w:sz w:val="19"/>
        </w:rPr>
        <w:t>Develop research protocols for VR-based, AI-agent-mediated interviews, translating research questions into usability tests and semi-structured interview plans.</w:t>
      </w:r>
    </w:p>
    <w:p>
      <w:pPr>
        <w:pStyle w:val="ResumeBullet"/>
        <w:keepLines/>
      </w:pPr>
      <w:r>
        <w:rPr>
          <w:rFonts w:ascii="Arial" w:hAnsi="Arial"/>
          <w:b w:val="0"/>
          <w:i w:val="0"/>
          <w:color w:val="1E4F74"/>
          <w:sz w:val="19"/>
        </w:rPr>
        <w:t xml:space="preserve">• </w:t>
      </w:r>
      <w:r>
        <w:rPr>
          <w:rFonts w:ascii="Arial" w:hAnsi="Arial"/>
          <w:b w:val="0"/>
          <w:i w:val="0"/>
          <w:color w:val="141B23"/>
          <w:sz w:val="19"/>
        </w:rPr>
        <w:t>Conduct literature reviews on sleep-intervention research and process assigned multimodal datasets with project-provided scripts to identify evidence-based design opportunities.</w:t>
      </w:r>
    </w:p>
    <w:p>
      <w:pPr>
        <w:tabs>
          <w:tab w:pos="10239" w:val="right"/>
        </w:tabs>
        <w:spacing w:before="30" w:after="10"/>
        <w:keepNext/>
        <w:keepLines/>
      </w:pPr>
      <w:r>
        <w:rPr>
          <w:rFonts w:ascii="Arial" w:hAnsi="Arial"/>
          <w:b/>
          <w:i w:val="0"/>
          <w:color w:val="141B23"/>
          <w:sz w:val="19"/>
        </w:rPr>
        <w:t>Design &amp; Development Intern</w:t>
      </w:r>
      <w:r>
        <w:rPr>
          <w:rFonts w:ascii="Arial" w:hAnsi="Arial"/>
          <w:b w:val="0"/>
          <w:i w:val="0"/>
          <w:color w:val="4C5660"/>
          <w:sz w:val="19"/>
        </w:rPr>
        <w:t xml:space="preserve"> | Dunes Institute</w:t>
      </w:r>
      <w:r>
        <w:rPr>
          <w:rFonts w:ascii="Arial" w:hAnsi="Arial"/>
          <w:b w:val="0"/>
          <w:i w:val="0"/>
          <w:color w:val="4C5660"/>
          <w:sz w:val="19"/>
        </w:rPr>
        <w:t xml:space="preserve"> | Hybrid</w:t>
      </w:r>
      <w:r>
        <w:rPr>
          <w:rFonts w:ascii="Arial" w:hAnsi="Arial"/>
          <w:b/>
          <w:i w:val="0"/>
          <w:color w:val="4C5660"/>
          <w:sz w:val="18"/>
        </w:rPr>
        <w:tab/>
        <w:t>Jul-Sep 2025; May-Jun 2026</w:t>
      </w:r>
    </w:p>
    <w:p>
      <w:pPr>
        <w:pStyle w:val="ResumeBullet"/>
        <w:keepLines/>
      </w:pPr>
      <w:r>
        <w:rPr>
          <w:rFonts w:ascii="Arial" w:hAnsi="Arial"/>
          <w:b w:val="0"/>
          <w:i w:val="0"/>
          <w:color w:val="1E4F74"/>
          <w:sz w:val="19"/>
        </w:rPr>
        <w:t xml:space="preserve">• </w:t>
      </w:r>
      <w:r>
        <w:rPr>
          <w:rFonts w:ascii="Arial" w:hAnsi="Arial"/>
          <w:b w:val="0"/>
          <w:i w:val="0"/>
          <w:color w:val="141B23"/>
          <w:sz w:val="19"/>
        </w:rPr>
        <w:t>Designed and shipped an end-to-end interdisciplinary dictionary platform, owning research, information architecture, wireframes, responsive UI, implementation, and deployment.</w:t>
      </w:r>
    </w:p>
    <w:p>
      <w:pPr>
        <w:pStyle w:val="ResumeBullet"/>
        <w:keepLines/>
      </w:pPr>
      <w:r>
        <w:rPr>
          <w:rFonts w:ascii="Arial" w:hAnsi="Arial"/>
          <w:b w:val="0"/>
          <w:i w:val="0"/>
          <w:color w:val="1E4F74"/>
          <w:sz w:val="19"/>
        </w:rPr>
        <w:t xml:space="preserve">• </w:t>
      </w:r>
      <w:r>
        <w:rPr>
          <w:rFonts w:ascii="Arial" w:hAnsi="Arial"/>
          <w:b w:val="0"/>
          <w:i w:val="0"/>
          <w:color w:val="141B23"/>
          <w:sz w:val="19"/>
        </w:rPr>
        <w:t>Built HTML/CSS/JavaScript interfaces plus backend and admin workflows for content management, user-activity tracking, uploads, and live system updates.</w:t>
      </w:r>
    </w:p>
    <w:p>
      <w:pPr>
        <w:tabs>
          <w:tab w:pos="10239" w:val="right"/>
        </w:tabs>
        <w:spacing w:before="30" w:after="10"/>
        <w:keepNext/>
        <w:keepLines/>
      </w:pPr>
      <w:r>
        <w:rPr>
          <w:rFonts w:ascii="Arial" w:hAnsi="Arial"/>
          <w:b/>
          <w:i w:val="0"/>
          <w:color w:val="141B23"/>
          <w:sz w:val="19"/>
        </w:rPr>
        <w:t>UX Design Intern</w:t>
      </w:r>
      <w:r>
        <w:rPr>
          <w:rFonts w:ascii="Arial" w:hAnsi="Arial"/>
          <w:b w:val="0"/>
          <w:i w:val="0"/>
          <w:color w:val="4C5660"/>
          <w:sz w:val="19"/>
        </w:rPr>
        <w:t xml:space="preserve"> | Cyber Partner AI</w:t>
      </w:r>
      <w:r>
        <w:rPr>
          <w:rFonts w:ascii="Arial" w:hAnsi="Arial"/>
          <w:b w:val="0"/>
          <w:i w:val="0"/>
          <w:color w:val="4C5660"/>
          <w:sz w:val="19"/>
        </w:rPr>
        <w:t xml:space="preserve"> | Shanghai, China</w:t>
      </w:r>
      <w:r>
        <w:rPr>
          <w:rFonts w:ascii="Arial" w:hAnsi="Arial"/>
          <w:b/>
          <w:i w:val="0"/>
          <w:color w:val="4C5660"/>
          <w:sz w:val="18"/>
        </w:rPr>
        <w:tab/>
        <w:t>May-Jun 2025</w:t>
      </w:r>
    </w:p>
    <w:p>
      <w:pPr>
        <w:pStyle w:val="ResumeBullet"/>
        <w:keepLines/>
      </w:pPr>
      <w:r>
        <w:rPr>
          <w:rFonts w:ascii="Arial" w:hAnsi="Arial"/>
          <w:b w:val="0"/>
          <w:i w:val="0"/>
          <w:color w:val="1E4F74"/>
          <w:sz w:val="19"/>
        </w:rPr>
        <w:t xml:space="preserve">• </w:t>
      </w:r>
      <w:r>
        <w:rPr>
          <w:rFonts w:ascii="Arial" w:hAnsi="Arial"/>
          <w:b w:val="0"/>
          <w:i w:val="0"/>
          <w:color w:val="141B23"/>
          <w:sz w:val="19"/>
        </w:rPr>
        <w:t>Designed B2B website wireframes and prototypes for LLM products; partnered with developers to refine usability and support launch.</w:t>
      </w:r>
    </w:p>
    <w:p>
      <w:pPr>
        <w:pStyle w:val="ResumeBullet"/>
        <w:keepLines/>
      </w:pPr>
      <w:r>
        <w:rPr>
          <w:rFonts w:ascii="Arial" w:hAnsi="Arial"/>
          <w:b w:val="0"/>
          <w:i w:val="0"/>
          <w:color w:val="1E4F74"/>
          <w:sz w:val="19"/>
        </w:rPr>
        <w:t xml:space="preserve">• </w:t>
      </w:r>
      <w:r>
        <w:rPr>
          <w:rFonts w:ascii="Arial" w:hAnsi="Arial"/>
          <w:b w:val="0"/>
          <w:i w:val="0"/>
          <w:color w:val="141B23"/>
          <w:sz w:val="19"/>
        </w:rPr>
        <w:t>Researched LLM commercialization and embodied-robotics use cases, and authored clearer, task-oriented robotics operation documentation.</w:t>
      </w:r>
    </w:p>
    <w:p>
      <w:pPr>
        <w:spacing w:before="100" w:after="50"/>
        <w:keepNext/>
        <w:keepLines/>
        <w:pBdr>
          <w:bottom w:val="single" w:sz="6" w:space="2" w:color="9FB7C8"/>
        </w:pBdr>
      </w:pPr>
      <w:r>
        <w:rPr>
          <w:rFonts w:ascii="Arial" w:hAnsi="Arial"/>
          <w:b/>
          <w:i w:val="0"/>
          <w:caps/>
          <w:color w:val="1E4F74"/>
          <w:sz w:val="20"/>
        </w:rPr>
        <w:t>SELECTED RESEARCH &amp; DESIGN PROJECTS</w:t>
      </w:r>
    </w:p>
    <w:p>
      <w:pPr>
        <w:tabs>
          <w:tab w:pos="10239" w:val="right"/>
        </w:tabs>
        <w:spacing w:before="30" w:after="10"/>
        <w:keepNext/>
        <w:keepLines/>
      </w:pPr>
      <w:r>
        <w:rPr>
          <w:rFonts w:ascii="Arial" w:hAnsi="Arial"/>
          <w:b/>
          <w:i w:val="0"/>
          <w:color w:val="141B23"/>
          <w:sz w:val="19"/>
        </w:rPr>
        <w:t>UnderCurrent</w:t>
      </w:r>
      <w:r>
        <w:rPr>
          <w:rFonts w:ascii="Arial" w:hAnsi="Arial"/>
          <w:b w:val="0"/>
          <w:i w:val="0"/>
          <w:color w:val="4C5660"/>
          <w:sz w:val="19"/>
        </w:rPr>
        <w:t xml:space="preserve"> | UX Research &amp; Product Design</w:t>
      </w:r>
      <w:r>
        <w:rPr>
          <w:rFonts w:ascii="Arial" w:hAnsi="Arial"/>
          <w:b/>
          <w:i w:val="0"/>
          <w:color w:val="4C5660"/>
          <w:sz w:val="18"/>
        </w:rPr>
        <w:tab/>
        <w:t>2025</w:t>
      </w:r>
    </w:p>
    <w:p>
      <w:pPr>
        <w:pStyle w:val="ResumeBullet"/>
        <w:keepLines/>
      </w:pPr>
      <w:r>
        <w:rPr>
          <w:rFonts w:ascii="Arial" w:hAnsi="Arial"/>
          <w:b w:val="0"/>
          <w:i w:val="0"/>
          <w:color w:val="1E4F74"/>
          <w:sz w:val="19"/>
        </w:rPr>
        <w:t xml:space="preserve">• </w:t>
      </w:r>
      <w:r>
        <w:rPr>
          <w:rFonts w:ascii="Arial" w:hAnsi="Arial"/>
          <w:b w:val="0"/>
          <w:i w:val="0"/>
          <w:color w:val="141B23"/>
          <w:sz w:val="19"/>
        </w:rPr>
        <w:t>Analyzed 1,000+ community posts and conducted 11 in-depth interviews to identify emotional behavior patterns in online fan communities; translated findings into a four-stage interaction framework.</w:t>
      </w:r>
    </w:p>
    <w:p>
      <w:pPr>
        <w:tabs>
          <w:tab w:pos="10239" w:val="right"/>
        </w:tabs>
        <w:spacing w:before="30" w:after="10"/>
        <w:keepNext/>
        <w:keepLines/>
      </w:pPr>
      <w:r>
        <w:rPr>
          <w:rFonts w:ascii="Arial" w:hAnsi="Arial"/>
          <w:b/>
          <w:i w:val="0"/>
          <w:color w:val="141B23"/>
          <w:sz w:val="19"/>
        </w:rPr>
        <w:t>Chirp</w:t>
      </w:r>
      <w:r>
        <w:rPr>
          <w:rFonts w:ascii="Arial" w:hAnsi="Arial"/>
          <w:b w:val="0"/>
          <w:i w:val="0"/>
          <w:color w:val="4C5660"/>
          <w:sz w:val="19"/>
        </w:rPr>
        <w:t xml:space="preserve"> | System Design &amp; Hardware Interaction</w:t>
      </w:r>
      <w:r>
        <w:rPr>
          <w:rFonts w:ascii="Arial" w:hAnsi="Arial"/>
          <w:b/>
          <w:i w:val="0"/>
          <w:color w:val="4C5660"/>
          <w:sz w:val="18"/>
        </w:rPr>
        <w:tab/>
        <w:t>2025</w:t>
      </w:r>
    </w:p>
    <w:p>
      <w:pPr>
        <w:pStyle w:val="ResumeBullet"/>
        <w:keepLines/>
      </w:pPr>
      <w:r>
        <w:rPr>
          <w:rFonts w:ascii="Arial" w:hAnsi="Arial"/>
          <w:b w:val="0"/>
          <w:i w:val="0"/>
          <w:color w:val="1E4F74"/>
          <w:sz w:val="19"/>
        </w:rPr>
        <w:t xml:space="preserve">• </w:t>
      </w:r>
      <w:r>
        <w:rPr>
          <w:rFonts w:ascii="Arial" w:hAnsi="Arial"/>
          <w:b w:val="0"/>
          <w:i w:val="0"/>
          <w:color w:val="141B23"/>
          <w:sz w:val="19"/>
        </w:rPr>
        <w:t>Designed and prototyped a LoRa-based multi-device health-signal system connecting wearables, community dashboards, and operational interfaces for older adults living alone.</w:t>
      </w:r>
    </w:p>
    <w:p>
      <w:pPr>
        <w:tabs>
          <w:tab w:pos="10239" w:val="right"/>
        </w:tabs>
        <w:spacing w:before="30" w:after="10"/>
        <w:keepNext/>
        <w:keepLines/>
      </w:pPr>
      <w:r>
        <w:rPr>
          <w:rFonts w:ascii="Arial" w:hAnsi="Arial"/>
          <w:b/>
          <w:i w:val="0"/>
          <w:color w:val="141B23"/>
          <w:sz w:val="19"/>
        </w:rPr>
        <w:t>Legends at NYU</w:t>
      </w:r>
      <w:r>
        <w:rPr>
          <w:rFonts w:ascii="Arial" w:hAnsi="Arial"/>
          <w:b w:val="0"/>
          <w:i w:val="0"/>
          <w:color w:val="4C5660"/>
          <w:sz w:val="19"/>
        </w:rPr>
        <w:t xml:space="preserve"> | Service Design &amp; Gamified Systems</w:t>
      </w:r>
      <w:r>
        <w:rPr>
          <w:rFonts w:ascii="Arial" w:hAnsi="Arial"/>
          <w:b/>
          <w:i w:val="0"/>
          <w:color w:val="4C5660"/>
          <w:sz w:val="18"/>
        </w:rPr>
        <w:tab/>
        <w:t>2024-2025</w:t>
      </w:r>
    </w:p>
    <w:p>
      <w:pPr>
        <w:pStyle w:val="ResumeBullet"/>
        <w:keepLines/>
      </w:pPr>
      <w:r>
        <w:rPr>
          <w:rFonts w:ascii="Arial" w:hAnsi="Arial"/>
          <w:b w:val="0"/>
          <w:i w:val="0"/>
          <w:color w:val="1E4F74"/>
          <w:sz w:val="19"/>
        </w:rPr>
        <w:t xml:space="preserve">• </w:t>
      </w:r>
      <w:r>
        <w:rPr>
          <w:rFonts w:ascii="Arial" w:hAnsi="Arial"/>
          <w:b w:val="0"/>
          <w:i w:val="0"/>
          <w:color w:val="141B23"/>
          <w:sz w:val="19"/>
        </w:rPr>
        <w:t>Designed a collaborative tabletop experience to reduce participation anxiety among international students; iterated mechanics through multiple playtests.</w:t>
      </w:r>
    </w:p>
    <w:p>
      <w:pPr>
        <w:spacing w:before="100" w:after="50"/>
        <w:keepNext/>
        <w:keepLines/>
        <w:pBdr>
          <w:bottom w:val="single" w:sz="6" w:space="2" w:color="9FB7C8"/>
        </w:pBdr>
      </w:pPr>
      <w:r>
        <w:rPr>
          <w:rFonts w:ascii="Arial" w:hAnsi="Arial"/>
          <w:b/>
          <w:i w:val="0"/>
          <w:caps/>
          <w:color w:val="1E4F74"/>
          <w:sz w:val="20"/>
        </w:rPr>
        <w:t>SKILLS</w:t>
      </w:r>
    </w:p>
    <w:p>
      <w:pPr>
        <w:spacing w:after="32"/>
        <w:keepLines/>
      </w:pPr>
      <w:r>
        <w:rPr>
          <w:rFonts w:ascii="Arial" w:hAnsi="Arial"/>
          <w:b/>
          <w:i w:val="0"/>
          <w:color w:val="141B23"/>
          <w:sz w:val="19"/>
        </w:rPr>
        <w:t xml:space="preserve">Research: </w:t>
      </w:r>
      <w:r>
        <w:rPr>
          <w:rFonts w:ascii="Arial" w:hAnsi="Arial"/>
          <w:b w:val="0"/>
          <w:i w:val="0"/>
          <w:color w:val="141B23"/>
          <w:sz w:val="19"/>
        </w:rPr>
        <w:t>Semi-structured interviews, usability testing, literature review, qualitative synthesis, concept/prototype evaluation, market scanning</w:t>
      </w:r>
    </w:p>
    <w:p>
      <w:pPr>
        <w:spacing w:after="32"/>
        <w:keepLines/>
      </w:pPr>
      <w:r>
        <w:rPr>
          <w:rFonts w:ascii="Arial" w:hAnsi="Arial"/>
          <w:b/>
          <w:i w:val="0"/>
          <w:color w:val="141B23"/>
          <w:sz w:val="19"/>
        </w:rPr>
        <w:t xml:space="preserve">Design &amp; Development: </w:t>
      </w:r>
      <w:r>
        <w:rPr>
          <w:rFonts w:ascii="Arial" w:hAnsi="Arial"/>
          <w:b w:val="0"/>
          <w:i w:val="0"/>
          <w:color w:val="141B23"/>
          <w:sz w:val="19"/>
        </w:rPr>
        <w:t>Figma, Adobe Suite, HTML, CSS, JavaScript, Python, R, Java, Unity, Fusion 360, Arduino</w:t>
      </w:r>
    </w:p>
    <w:p>
      <w:pPr>
        <w:spacing w:after="32"/>
        <w:keepLines/>
      </w:pPr>
      <w:r>
        <w:rPr>
          <w:rFonts w:ascii="Arial" w:hAnsi="Arial"/>
          <w:b/>
          <w:i w:val="0"/>
          <w:color w:val="141B23"/>
          <w:sz w:val="19"/>
        </w:rPr>
        <w:t xml:space="preserve">AI Tools: </w:t>
      </w:r>
      <w:r>
        <w:rPr>
          <w:rFonts w:ascii="Arial" w:hAnsi="Arial"/>
          <w:b w:val="0"/>
          <w:i w:val="0"/>
          <w:color w:val="141B23"/>
          <w:sz w:val="19"/>
        </w:rPr>
        <w:t>ChatGPT, Claude, Claude Code, Codex, Cursor, Gemini, Runway, Midjourney, Suno</w:t>
      </w:r>
    </w:p>
    <w:sectPr w:rsidR="00FC693F" w:rsidRPr="0006063C" w:rsidSect="00034616">
      <w:pgSz w:w="11909" w:h="16834"/>
      <w:pgMar w:top="605" w:right="835" w:bottom="605" w:left="835" w:header="288" w:footer="28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Arial" w:hAnsi="Arial"/>
      <w:color w:val="141B23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sumeBullet">
    <w:name w:val="Resume Bullet"/>
    <w:pPr>
      <w:spacing w:after="36" w:line="240" w:lineRule="auto"/>
      <w:ind w:left="230" w:hanging="173"/>
    </w:pPr>
    <w:rPr>
      <w:rFonts w:ascii="Arial" w:hAnsi="Arial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Yiqi Chen Resume - AI Product and UX Research</dc:title>
  <dc:subject>AI product research, UX research, and product design resume</dc:subject>
  <dc:creator>Yiqi Chen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