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eastAsia"/>
          <w:sz w:val="72"/>
          <w:szCs w:val="112"/>
        </w:rPr>
      </w:pPr>
      <w:r>
        <w:rPr>
          <w:rFonts w:hint="eastAsia"/>
          <w:sz w:val="72"/>
          <w:szCs w:val="112"/>
        </w:rPr>
        <w:t>OS-2026030202</w:t>
      </w:r>
    </w:p>
    <w:p w14:paraId="54BE36E6">
      <w:pPr>
        <w:bidi w:val="0"/>
        <w:jc w:val="both"/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顶呱呱-永胜店面</w:t>
      </w:r>
    </w:p>
    <w:p w14:paraId="73B1605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</w:rPr>
        <w:t>DG-2001三层文件盘</w:t>
      </w:r>
      <w:r>
        <w:rPr>
          <w:rFonts w:hint="eastAsia"/>
          <w:sz w:val="48"/>
          <w:szCs w:val="48"/>
          <w:lang w:val="en-US" w:eastAsia="zh-CN"/>
        </w:rPr>
        <w:t xml:space="preserve">  ：400箱4800个</w:t>
      </w:r>
    </w:p>
    <w:p w14:paraId="47760CE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</w:rPr>
        <w:t>DG-2001C四层文件盘</w:t>
      </w:r>
      <w:r>
        <w:rPr>
          <w:rFonts w:hint="eastAsia"/>
          <w:sz w:val="48"/>
          <w:szCs w:val="48"/>
          <w:lang w:val="en-US" w:eastAsia="zh-CN"/>
        </w:rPr>
        <w:t xml:space="preserve"> ：100箱1200个 </w:t>
      </w:r>
    </w:p>
    <w:p w14:paraId="2769D826">
      <w:pPr>
        <w:bidi w:val="0"/>
        <w:jc w:val="left"/>
        <w:rPr>
          <w:rFonts w:hint="eastAsia"/>
          <w:sz w:val="48"/>
          <w:szCs w:val="56"/>
          <w:lang w:eastAsia="zh-CN"/>
        </w:rPr>
      </w:pPr>
      <w:r>
        <w:drawing>
          <wp:inline distT="0" distB="0" distL="114300" distR="114300">
            <wp:extent cx="2611755" cy="2752725"/>
            <wp:effectExtent l="0" t="0" r="1714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48"/>
          <w:szCs w:val="56"/>
          <w:lang w:eastAsia="zh-CN"/>
        </w:rPr>
        <w:t>唛头</w:t>
      </w:r>
      <w:bookmarkStart w:id="0" w:name="_GoBack"/>
      <w:bookmarkEnd w:id="0"/>
    </w:p>
    <w:p w14:paraId="14CBB260">
      <w:pPr>
        <w:bidi w:val="0"/>
        <w:jc w:val="left"/>
        <w:rPr>
          <w:rFonts w:hint="eastAsia"/>
          <w:sz w:val="48"/>
          <w:szCs w:val="56"/>
          <w:lang w:eastAsia="zh-CN"/>
        </w:rPr>
      </w:pPr>
      <w:r>
        <w:rPr>
          <w:rFonts w:hint="eastAsia"/>
          <w:sz w:val="48"/>
          <w:szCs w:val="56"/>
          <w:lang w:eastAsia="zh-CN"/>
        </w:rPr>
        <w:t>彩盒</w:t>
      </w:r>
    </w:p>
    <w:p w14:paraId="54F55BD8">
      <w:pPr>
        <w:bidi w:val="0"/>
        <w:jc w:val="left"/>
        <w:rPr>
          <w:rFonts w:hint="eastAsia" w:eastAsiaTheme="minorEastAsia"/>
          <w:sz w:val="52"/>
          <w:szCs w:val="52"/>
          <w:lang w:val="en-US" w:eastAsia="zh-CN"/>
        </w:rPr>
      </w:pPr>
      <w:r>
        <w:drawing>
          <wp:inline distT="0" distB="0" distL="114300" distR="114300">
            <wp:extent cx="2517775" cy="2110105"/>
            <wp:effectExtent l="0" t="0" r="158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7915" cy="2000250"/>
            <wp:effectExtent l="0" t="0" r="133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85ACF"/>
    <w:rsid w:val="5ECD743F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73</Characters>
  <Lines>0</Lines>
  <Paragraphs>0</Paragraphs>
  <TotalTime>5</TotalTime>
  <ScaleCrop>false</ScaleCrop>
  <LinksUpToDate>false</LinksUpToDate>
  <CharactersWithSpaces>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2026-03-02T09:39:18Z</cp:lastPrinted>
  <dcterms:modified xsi:type="dcterms:W3CDTF">2026-03-02T09:40:20Z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