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  <w:lang w:val="en-US" w:eastAsia="zh-CN"/>
        </w:rPr>
        <w:t>OS-2026030204</w:t>
      </w:r>
    </w:p>
    <w:p w14:paraId="0F33D5C6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顶呱呱-KARACA</w:t>
      </w:r>
    </w:p>
    <w:p w14:paraId="139A3FF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 ：20箱240个</w:t>
      </w:r>
    </w:p>
    <w:p w14:paraId="7965B66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唛头：</w:t>
      </w:r>
    </w:p>
    <w:p w14:paraId="6CA4F0FA">
      <w:pPr>
        <w:bidi w:val="0"/>
        <w:jc w:val="both"/>
        <w:rPr>
          <w:rFonts w:hint="default"/>
          <w:sz w:val="280"/>
          <w:szCs w:val="280"/>
          <w:lang w:val="en-US" w:eastAsia="zh-CN"/>
        </w:rPr>
      </w:pPr>
      <w:bookmarkStart w:id="0" w:name="_GoBack"/>
      <w:r>
        <w:rPr>
          <w:rFonts w:hint="eastAsia"/>
          <w:sz w:val="280"/>
          <w:szCs w:val="280"/>
          <w:lang w:val="en-US" w:eastAsia="zh-CN"/>
        </w:rPr>
        <w:t>KC</w:t>
      </w:r>
    </w:p>
    <w:bookmarkEnd w:id="0"/>
    <w:p w14:paraId="2DC9CB9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鼎呱呱彩盒           </w:t>
      </w:r>
    </w:p>
    <w:p w14:paraId="6D88B31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每个贴客户标签 货号+条码号</w:t>
      </w:r>
    </w:p>
    <w:p w14:paraId="380349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唛头两正两侧</w:t>
      </w:r>
    </w:p>
    <w:p w14:paraId="47760CEA">
      <w:pPr>
        <w:bidi w:val="0"/>
        <w:jc w:val="both"/>
        <w:rPr>
          <w:rFonts w:hint="eastAsia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加急 ！！！！</w:t>
      </w:r>
    </w:p>
    <w:p w14:paraId="7D00BC6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5ACF"/>
    <w:rsid w:val="18F83FEF"/>
    <w:rsid w:val="399F7546"/>
    <w:rsid w:val="5ECD743F"/>
    <w:rsid w:val="72DE5D81"/>
    <w:rsid w:val="7C0E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80</Characters>
  <Lines>0</Lines>
  <Paragraphs>0</Paragraphs>
  <TotalTime>2</TotalTime>
  <ScaleCrop>false</ScaleCrop>
  <LinksUpToDate>false</LinksUpToDate>
  <CharactersWithSpaces>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2026-03-08T07:16:25Z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