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OS-2026033002</w:t>
      </w:r>
    </w:p>
    <w:p w14:paraId="579C8DB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6793727D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外箱两个正唛，标签任意贴，保持一致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91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748" w:hRule="atLeast"/>
        </w:trPr>
        <w:tc>
          <w:tcPr>
            <w:tcW w:w="9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362075" cy="727075"/>
                  <wp:effectExtent l="0" t="0" r="952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2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3003-3 三联杂志架</w:t>
      </w:r>
      <w:r>
        <w:rPr>
          <w:rFonts w:hint="eastAsia"/>
          <w:sz w:val="40"/>
          <w:szCs w:val="40"/>
          <w:lang w:val="en-US" w:eastAsia="zh-CN"/>
        </w:rPr>
        <w:t>直角</w:t>
      </w:r>
    </w:p>
    <w:tbl>
      <w:tblPr>
        <w:tblW w:w="76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2"/>
      </w:tblGrid>
      <w:tr w14:paraId="1E797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661" w:hRule="atLeast"/>
        </w:trPr>
        <w:tc>
          <w:tcPr>
            <w:tcW w:w="7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7A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695575" cy="1562100"/>
                  <wp:effectExtent l="0" t="0" r="9525" b="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003A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6F84094"/>
    <w:rsid w:val="17BE19D3"/>
    <w:rsid w:val="189467A8"/>
    <w:rsid w:val="191B37DF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75331C8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53</Characters>
  <Lines>0</Lines>
  <Paragraphs>0</Paragraphs>
  <TotalTime>2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2026-03-30T07:33:53Z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