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8D2C">
      <w:pPr>
        <w:bidi w:val="0"/>
        <w:jc w:val="both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OS-2026042802</w:t>
      </w:r>
    </w:p>
    <w:p w14:paraId="0633BF53">
      <w:pPr>
        <w:bidi w:val="0"/>
        <w:jc w:val="both"/>
        <w:rPr>
          <w:rFonts w:hint="default"/>
          <w:sz w:val="56"/>
          <w:szCs w:val="72"/>
          <w:lang w:val="en-US" w:eastAsia="zh-CN"/>
        </w:rPr>
      </w:pPr>
      <w:r>
        <w:rPr>
          <w:rFonts w:hint="default"/>
          <w:sz w:val="56"/>
          <w:szCs w:val="72"/>
          <w:lang w:val="en-US" w:eastAsia="zh-CN"/>
        </w:rPr>
        <w:t>单个贴标签，四面外箱唛头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</w:t>
      </w:r>
      <w:r>
        <w:rPr>
          <w:rFonts w:hint="eastAsia"/>
          <w:sz w:val="40"/>
          <w:szCs w:val="40"/>
          <w:lang w:val="en-US" w:eastAsia="zh-CN"/>
        </w:rPr>
        <w:t>c</w:t>
      </w:r>
      <w:r>
        <w:rPr>
          <w:rFonts w:hint="default"/>
          <w:sz w:val="40"/>
          <w:szCs w:val="40"/>
          <w:lang w:val="en-US" w:eastAsia="zh-CN"/>
        </w:rPr>
        <w:t xml:space="preserve"> </w:t>
      </w:r>
      <w:r>
        <w:rPr>
          <w:rFonts w:hint="eastAsia"/>
          <w:sz w:val="40"/>
          <w:szCs w:val="40"/>
          <w:lang w:val="en-US" w:eastAsia="zh-CN"/>
        </w:rPr>
        <w:t>四</w:t>
      </w:r>
      <w:r>
        <w:rPr>
          <w:rFonts w:hint="default"/>
          <w:sz w:val="40"/>
          <w:szCs w:val="40"/>
          <w:lang w:val="en-US" w:eastAsia="zh-CN"/>
        </w:rPr>
        <w:t>层文件盘</w:t>
      </w:r>
      <w:r>
        <w:rPr>
          <w:rFonts w:hint="eastAsia"/>
          <w:sz w:val="40"/>
          <w:szCs w:val="40"/>
          <w:lang w:val="en-US" w:eastAsia="zh-CN"/>
        </w:rPr>
        <w:t>： 5 箱</w:t>
      </w:r>
      <w:bookmarkStart w:id="0" w:name="_GoBack"/>
      <w:bookmarkEnd w:id="0"/>
    </w:p>
    <w:tbl>
      <w:tblPr>
        <w:tblStyle w:val="3"/>
        <w:tblW w:w="903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4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9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3582E9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2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75C7297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57300" cy="1257300"/>
                        <wp:effectExtent l="0" t="0" r="0" b="0"/>
                        <wp:docPr id="4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38F1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E266E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标签：</w:t>
            </w:r>
            <w:r>
              <w:drawing>
                <wp:inline distT="0" distB="0" distL="114300" distR="114300">
                  <wp:extent cx="2514600" cy="1628775"/>
                  <wp:effectExtent l="0" t="0" r="0" b="952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E96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0F643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唛头：</w:t>
            </w:r>
            <w:r>
              <w:drawing>
                <wp:inline distT="0" distB="0" distL="114300" distR="114300">
                  <wp:extent cx="2839720" cy="1494155"/>
                  <wp:effectExtent l="0" t="0" r="5080" b="444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0" cy="149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2A1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lang w:val="en-US" w:eastAsia="zh-CN"/>
              </w:rPr>
            </w:pPr>
          </w:p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0402C7B9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57D0C59"/>
    <w:rsid w:val="05832F01"/>
    <w:rsid w:val="0BB0585A"/>
    <w:rsid w:val="0F3737D7"/>
    <w:rsid w:val="0FC61C9E"/>
    <w:rsid w:val="0FF364A8"/>
    <w:rsid w:val="10F85ACF"/>
    <w:rsid w:val="127E5674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3C6BD0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CA54A01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58</Characters>
  <Lines>0</Lines>
  <Paragraphs>0</Paragraphs>
  <TotalTime>0</TotalTime>
  <ScaleCrop>false</ScaleCrop>
  <LinksUpToDate>false</LinksUpToDate>
  <CharactersWithSpaces>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2026-04-19T08:07:00Z</cp:lastPrinted>
  <dcterms:modified xsi:type="dcterms:W3CDTF">2026-04-28T08:47:51Z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