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F7C68" w14:textId="77777777" w:rsidR="007C4168" w:rsidRPr="00C24FC3" w:rsidRDefault="007C4168" w:rsidP="007C4168">
      <w:pPr>
        <w:jc w:val="center"/>
        <w:rPr>
          <w:rFonts w:ascii="华文中宋" w:eastAsia="华文中宋" w:hAnsi="华文中宋" w:cs="汉仪文黑-85W"/>
          <w:b/>
          <w:bCs/>
          <w:sz w:val="44"/>
          <w:szCs w:val="44"/>
        </w:rPr>
      </w:pPr>
      <w:proofErr w:type="gramStart"/>
      <w:r w:rsidRPr="00C24FC3">
        <w:rPr>
          <w:rFonts w:ascii="华文中宋" w:eastAsia="华文中宋" w:hAnsi="华文中宋" w:cs="汉仪文黑-85W" w:hint="eastAsia"/>
          <w:b/>
          <w:bCs/>
          <w:sz w:val="44"/>
          <w:szCs w:val="44"/>
        </w:rPr>
        <w:t>莲都区</w:t>
      </w:r>
      <w:proofErr w:type="gramEnd"/>
      <w:r w:rsidRPr="00C24FC3">
        <w:rPr>
          <w:rFonts w:ascii="华文中宋" w:eastAsia="华文中宋" w:hAnsi="华文中宋" w:cs="汉仪文黑-85W" w:hint="eastAsia"/>
          <w:b/>
          <w:bCs/>
          <w:sz w:val="44"/>
          <w:szCs w:val="44"/>
        </w:rPr>
        <w:t>2</w:t>
      </w:r>
      <w:r w:rsidRPr="00C24FC3">
        <w:rPr>
          <w:rFonts w:ascii="华文中宋" w:eastAsia="华文中宋" w:hAnsi="华文中宋" w:cs="汉仪文黑-85W"/>
          <w:b/>
          <w:bCs/>
          <w:sz w:val="44"/>
          <w:szCs w:val="44"/>
        </w:rPr>
        <w:t>021</w:t>
      </w:r>
      <w:r w:rsidRPr="00C24FC3">
        <w:rPr>
          <w:rFonts w:ascii="华文中宋" w:eastAsia="华文中宋" w:hAnsi="华文中宋" w:cs="汉仪文黑-85W" w:hint="eastAsia"/>
          <w:b/>
          <w:bCs/>
          <w:sz w:val="44"/>
          <w:szCs w:val="44"/>
        </w:rPr>
        <w:t>学年</w:t>
      </w:r>
      <w:proofErr w:type="gramStart"/>
      <w:r w:rsidRPr="00C24FC3">
        <w:rPr>
          <w:rFonts w:ascii="华文中宋" w:eastAsia="华文中宋" w:hAnsi="华文中宋" w:cs="汉仪文黑-85W" w:hint="eastAsia"/>
          <w:b/>
          <w:bCs/>
          <w:sz w:val="44"/>
          <w:szCs w:val="44"/>
        </w:rPr>
        <w:t>第二学期期</w:t>
      </w:r>
      <w:proofErr w:type="gramEnd"/>
      <w:r w:rsidRPr="00C24FC3">
        <w:rPr>
          <w:rFonts w:ascii="华文中宋" w:eastAsia="华文中宋" w:hAnsi="华文中宋" w:cs="汉仪文黑-85W" w:hint="eastAsia"/>
          <w:b/>
          <w:bCs/>
          <w:sz w:val="44"/>
          <w:szCs w:val="44"/>
        </w:rPr>
        <w:t>中初中教学质量监测</w:t>
      </w:r>
    </w:p>
    <w:p w14:paraId="65949F5C" w14:textId="4D43BEBE" w:rsidR="007C4168" w:rsidRPr="00C24FC3" w:rsidRDefault="007C4168" w:rsidP="007C4168">
      <w:pPr>
        <w:jc w:val="center"/>
        <w:rPr>
          <w:rFonts w:asciiTheme="minorEastAsia" w:hAnsiTheme="minorEastAsia"/>
          <w:sz w:val="32"/>
          <w:szCs w:val="32"/>
        </w:rPr>
      </w:pPr>
      <w:r w:rsidRPr="00C24FC3">
        <w:rPr>
          <w:rFonts w:asciiTheme="minorEastAsia" w:hAnsiTheme="minorEastAsia" w:hint="eastAsia"/>
          <w:sz w:val="32"/>
          <w:szCs w:val="32"/>
        </w:rPr>
        <w:t>八年级语文答案卷</w:t>
      </w:r>
    </w:p>
    <w:p w14:paraId="67008F1A" w14:textId="7E3981DD" w:rsidR="002B64F2" w:rsidRPr="005A7496" w:rsidRDefault="007C4168">
      <w:pPr>
        <w:rPr>
          <w:rFonts w:ascii="华文中宋" w:eastAsia="华文中宋" w:hAnsi="华文中宋"/>
        </w:rPr>
      </w:pPr>
      <w:r w:rsidRPr="005A7496">
        <w:rPr>
          <w:rFonts w:ascii="华文中宋" w:eastAsia="华文中宋" w:hAnsi="华文中宋" w:hint="eastAsia"/>
        </w:rPr>
        <w:t>1</w:t>
      </w:r>
      <w:r w:rsidRPr="005A7496">
        <w:rPr>
          <w:rFonts w:ascii="华文中宋" w:eastAsia="华文中宋" w:hAnsi="华文中宋"/>
        </w:rPr>
        <w:t>.</w:t>
      </w:r>
      <w:r w:rsidRPr="005A7496">
        <w:rPr>
          <w:rFonts w:ascii="华文中宋" w:eastAsia="华文中宋" w:hAnsi="华文中宋" w:hint="eastAsia"/>
        </w:rPr>
        <w:t xml:space="preserve">雄壮磅礴 </w:t>
      </w:r>
      <w:r w:rsidRPr="005A7496">
        <w:rPr>
          <w:rFonts w:ascii="华文中宋" w:eastAsia="华文中宋" w:hAnsi="华文中宋"/>
        </w:rPr>
        <w:t xml:space="preserve"> </w:t>
      </w:r>
      <w:r w:rsidRPr="005A7496">
        <w:rPr>
          <w:rFonts w:ascii="华文中宋" w:eastAsia="华文中宋" w:hAnsi="华文中宋" w:hint="eastAsia"/>
        </w:rPr>
        <w:t xml:space="preserve">潺潺 </w:t>
      </w:r>
      <w:r w:rsidRPr="005A7496">
        <w:rPr>
          <w:rFonts w:ascii="华文中宋" w:eastAsia="华文中宋" w:hAnsi="华文中宋"/>
        </w:rPr>
        <w:t xml:space="preserve"> </w:t>
      </w:r>
      <w:r w:rsidRPr="005A7496">
        <w:rPr>
          <w:rFonts w:ascii="华文中宋" w:eastAsia="华文中宋" w:hAnsi="华文中宋" w:hint="eastAsia"/>
        </w:rPr>
        <w:t xml:space="preserve">山麓 </w:t>
      </w:r>
      <w:r w:rsidRPr="005A7496">
        <w:rPr>
          <w:rFonts w:ascii="华文中宋" w:eastAsia="华文中宋" w:hAnsi="华文中宋"/>
        </w:rPr>
        <w:t xml:space="preserve"> </w:t>
      </w:r>
      <w:r w:rsidRPr="005A7496">
        <w:rPr>
          <w:rFonts w:ascii="华文中宋" w:eastAsia="华文中宋" w:hAnsi="华文中宋" w:hint="eastAsia"/>
        </w:rPr>
        <w:t>沟壑</w:t>
      </w:r>
    </w:p>
    <w:p w14:paraId="7F37ED2C" w14:textId="0536EA5D" w:rsidR="007C4168" w:rsidRPr="005A7496" w:rsidRDefault="007C4168">
      <w:pPr>
        <w:rPr>
          <w:rFonts w:ascii="华文中宋" w:eastAsia="华文中宋" w:hAnsi="华文中宋"/>
        </w:rPr>
      </w:pPr>
      <w:r w:rsidRPr="005A7496">
        <w:rPr>
          <w:rFonts w:ascii="华文中宋" w:eastAsia="华文中宋" w:hAnsi="华文中宋" w:hint="eastAsia"/>
        </w:rPr>
        <w:t>2</w:t>
      </w:r>
      <w:r w:rsidRPr="005A7496">
        <w:rPr>
          <w:rFonts w:ascii="华文中宋" w:eastAsia="华文中宋" w:hAnsi="华文中宋"/>
        </w:rPr>
        <w:t>.</w:t>
      </w:r>
      <w:r w:rsidRPr="005A7496">
        <w:rPr>
          <w:rFonts w:ascii="华文中宋" w:eastAsia="华文中宋" w:hAnsi="华文中宋" w:hint="eastAsia"/>
        </w:rPr>
        <w:t xml:space="preserve"> lián</w:t>
      </w:r>
      <w:r w:rsidRPr="005A7496">
        <w:rPr>
          <w:rFonts w:ascii="华文中宋" w:eastAsia="华文中宋" w:hAnsi="华文中宋"/>
        </w:rPr>
        <w:t xml:space="preserve">  </w:t>
      </w:r>
      <w:r w:rsidRPr="005A7496">
        <w:rPr>
          <w:rFonts w:ascii="华文中宋" w:eastAsia="华文中宋" w:hAnsi="华文中宋" w:hint="eastAsia"/>
        </w:rPr>
        <w:t>qiáo</w:t>
      </w:r>
    </w:p>
    <w:p w14:paraId="282576B8" w14:textId="66C5C55B" w:rsidR="007C4168" w:rsidRPr="005A7496" w:rsidRDefault="007C4168" w:rsidP="007C4168">
      <w:pPr>
        <w:rPr>
          <w:rFonts w:ascii="华文中宋" w:eastAsia="华文中宋" w:hAnsi="华文中宋"/>
        </w:rPr>
      </w:pPr>
      <w:r w:rsidRPr="005A7496">
        <w:rPr>
          <w:rFonts w:ascii="华文中宋" w:eastAsia="华文中宋" w:hAnsi="华文中宋" w:hint="eastAsia"/>
        </w:rPr>
        <w:t>3</w:t>
      </w:r>
      <w:r w:rsidRPr="005A7496">
        <w:rPr>
          <w:rFonts w:ascii="华文中宋" w:eastAsia="华文中宋" w:hAnsi="华文中宋"/>
        </w:rPr>
        <w:t>.</w:t>
      </w:r>
      <w:r w:rsidRPr="005A7496">
        <w:rPr>
          <w:rFonts w:ascii="华文中宋" w:eastAsia="华文中宋" w:hAnsi="华文中宋" w:hint="eastAsia"/>
        </w:rPr>
        <w:t>目空一切</w:t>
      </w:r>
    </w:p>
    <w:p w14:paraId="4AF31FA7" w14:textId="499F4734" w:rsidR="007C4168" w:rsidRPr="005A7496" w:rsidRDefault="007C4168" w:rsidP="007C4168">
      <w:pPr>
        <w:rPr>
          <w:rFonts w:ascii="华文中宋" w:eastAsia="华文中宋" w:hAnsi="华文中宋"/>
        </w:rPr>
      </w:pPr>
      <w:r w:rsidRPr="005A7496">
        <w:rPr>
          <w:rFonts w:ascii="华文中宋" w:eastAsia="华文中宋" w:hAnsi="华文中宋" w:hint="eastAsia"/>
        </w:rPr>
        <w:t>4</w:t>
      </w:r>
      <w:r w:rsidRPr="005A7496">
        <w:rPr>
          <w:rFonts w:ascii="华文中宋" w:eastAsia="华文中宋" w:hAnsi="华文中宋"/>
        </w:rPr>
        <w:t>.</w:t>
      </w:r>
      <w:r w:rsidRPr="005A7496">
        <w:rPr>
          <w:rFonts w:ascii="华文中宋" w:eastAsia="华文中宋" w:hAnsi="华文中宋" w:hint="eastAsia"/>
        </w:rPr>
        <w:t>一日不见；天涯若比邻；欲济无舟楫，端居耻圣明；拣尽寒枝不肯栖；零落成泥碾作尘，只有香如故；</w:t>
      </w:r>
    </w:p>
    <w:p w14:paraId="4C311889" w14:textId="7384BFB7" w:rsidR="007C4168" w:rsidRPr="005A7496" w:rsidRDefault="007C4168" w:rsidP="007C4168">
      <w:pPr>
        <w:rPr>
          <w:rFonts w:ascii="华文中宋" w:eastAsia="华文中宋" w:hAnsi="华文中宋"/>
        </w:rPr>
      </w:pPr>
      <w:r w:rsidRPr="005A7496">
        <w:rPr>
          <w:rFonts w:ascii="华文中宋" w:eastAsia="华文中宋" w:hAnsi="华文中宋" w:hint="eastAsia"/>
        </w:rPr>
        <w:t>浮云游子意，落日故人情；</w:t>
      </w:r>
      <w:proofErr w:type="gramStart"/>
      <w:r w:rsidRPr="005A7496">
        <w:rPr>
          <w:rFonts w:ascii="华文中宋" w:eastAsia="华文中宋" w:hAnsi="华文中宋" w:hint="eastAsia"/>
        </w:rPr>
        <w:t>微君之</w:t>
      </w:r>
      <w:proofErr w:type="gramEnd"/>
      <w:r w:rsidRPr="005A7496">
        <w:rPr>
          <w:rFonts w:ascii="华文中宋" w:eastAsia="华文中宋" w:hAnsi="华文中宋" w:hint="eastAsia"/>
        </w:rPr>
        <w:t>故，</w:t>
      </w:r>
      <w:proofErr w:type="gramStart"/>
      <w:r w:rsidRPr="005A7496">
        <w:rPr>
          <w:rFonts w:ascii="华文中宋" w:eastAsia="华文中宋" w:hAnsi="华文中宋" w:hint="eastAsia"/>
        </w:rPr>
        <w:t>胡为乎中</w:t>
      </w:r>
      <w:proofErr w:type="gramEnd"/>
      <w:r w:rsidRPr="005A7496">
        <w:rPr>
          <w:rFonts w:ascii="华文中宋" w:eastAsia="华文中宋" w:hAnsi="华文中宋" w:hint="eastAsia"/>
        </w:rPr>
        <w:t>露；</w:t>
      </w:r>
      <w:proofErr w:type="gramStart"/>
      <w:r w:rsidRPr="005A7496">
        <w:rPr>
          <w:rFonts w:ascii="华文中宋" w:eastAsia="华文中宋" w:hAnsi="华文中宋" w:hint="eastAsia"/>
        </w:rPr>
        <w:t>微君之</w:t>
      </w:r>
      <w:proofErr w:type="gramEnd"/>
      <w:r w:rsidRPr="005A7496">
        <w:rPr>
          <w:rFonts w:ascii="华文中宋" w:eastAsia="华文中宋" w:hAnsi="华文中宋" w:hint="eastAsia"/>
        </w:rPr>
        <w:t>躬，胡为乎泥中</w:t>
      </w:r>
    </w:p>
    <w:p w14:paraId="3E4C5485" w14:textId="051609BE" w:rsidR="007C4168" w:rsidRPr="005A7496" w:rsidRDefault="007C4168" w:rsidP="007C4168">
      <w:pPr>
        <w:rPr>
          <w:rFonts w:ascii="华文中宋" w:eastAsia="华文中宋" w:hAnsi="华文中宋"/>
        </w:rPr>
      </w:pPr>
      <w:r w:rsidRPr="005A7496">
        <w:rPr>
          <w:rFonts w:ascii="华文中宋" w:eastAsia="华文中宋" w:hAnsi="华文中宋" w:hint="eastAsia"/>
        </w:rPr>
        <w:t>5</w:t>
      </w:r>
      <w:r w:rsidRPr="005A7496">
        <w:rPr>
          <w:rFonts w:ascii="华文中宋" w:eastAsia="华文中宋" w:hAnsi="华文中宋"/>
        </w:rPr>
        <w:t>.</w:t>
      </w:r>
      <w:r w:rsidRPr="005A7496">
        <w:rPr>
          <w:rFonts w:ascii="华文中宋" w:eastAsia="华文中宋" w:hAnsi="华文中宋" w:hint="eastAsia"/>
        </w:rPr>
        <w:t xml:space="preserve">沿着 </w:t>
      </w:r>
      <w:r w:rsidRPr="005A7496">
        <w:rPr>
          <w:rFonts w:ascii="华文中宋" w:eastAsia="华文中宋" w:hAnsi="华文中宋"/>
        </w:rPr>
        <w:t xml:space="preserve"> </w:t>
      </w:r>
      <w:r w:rsidRPr="005A7496">
        <w:rPr>
          <w:rFonts w:ascii="华文中宋" w:eastAsia="华文中宋" w:hAnsi="华文中宋" w:hint="eastAsia"/>
        </w:rPr>
        <w:t xml:space="preserve">指远；新鲜美好 </w:t>
      </w:r>
      <w:r w:rsidRPr="005A7496">
        <w:rPr>
          <w:rFonts w:ascii="华文中宋" w:eastAsia="华文中宋" w:hAnsi="华文中宋"/>
        </w:rPr>
        <w:t xml:space="preserve"> </w:t>
      </w:r>
      <w:r w:rsidRPr="005A7496">
        <w:rPr>
          <w:rFonts w:ascii="华文中宋" w:eastAsia="华文中宋" w:hAnsi="华文中宋" w:hint="eastAsia"/>
        </w:rPr>
        <w:t>繁多的样子；已经；说；做记号；好像佩环碰撞的声音；以</w:t>
      </w:r>
      <w:r w:rsidR="001E0231" w:rsidRPr="005A7496">
        <w:rPr>
          <w:rFonts w:ascii="华文中宋" w:eastAsia="华文中宋" w:hAnsi="华文中宋"/>
        </w:rPr>
        <w:t>…</w:t>
      </w:r>
      <w:r w:rsidR="001E0231" w:rsidRPr="005A7496">
        <w:rPr>
          <w:rFonts w:ascii="华文中宋" w:eastAsia="华文中宋" w:hAnsi="华文中宋" w:hint="eastAsia"/>
        </w:rPr>
        <w:t>为乐；</w:t>
      </w:r>
    </w:p>
    <w:p w14:paraId="39806DAE" w14:textId="12945E3D" w:rsidR="001E0231" w:rsidRPr="005A7496" w:rsidRDefault="001E0231" w:rsidP="007C4168">
      <w:pPr>
        <w:rPr>
          <w:rFonts w:ascii="华文中宋" w:eastAsia="华文中宋" w:hAnsi="华文中宋"/>
        </w:rPr>
      </w:pPr>
      <w:r w:rsidRPr="005A7496">
        <w:rPr>
          <w:rFonts w:ascii="华文中宋" w:eastAsia="华文中宋" w:hAnsi="华文中宋" w:hint="eastAsia"/>
        </w:rPr>
        <w:t xml:space="preserve">向下 </w:t>
      </w:r>
      <w:r w:rsidRPr="005A7496">
        <w:rPr>
          <w:rFonts w:ascii="华文中宋" w:eastAsia="华文中宋" w:hAnsi="华文中宋"/>
        </w:rPr>
        <w:t xml:space="preserve"> </w:t>
      </w:r>
      <w:r w:rsidRPr="005A7496">
        <w:rPr>
          <w:rFonts w:ascii="华文中宋" w:eastAsia="华文中宋" w:hAnsi="华文中宋" w:hint="eastAsia"/>
        </w:rPr>
        <w:t xml:space="preserve">格外 </w:t>
      </w:r>
      <w:r w:rsidRPr="005A7496">
        <w:rPr>
          <w:rFonts w:ascii="华文中宋" w:eastAsia="华文中宋" w:hAnsi="华文中宋"/>
        </w:rPr>
        <w:t xml:space="preserve"> </w:t>
      </w:r>
      <w:r w:rsidRPr="005A7496">
        <w:rPr>
          <w:rFonts w:ascii="华文中宋" w:eastAsia="华文中宋" w:hAnsi="华文中宋" w:hint="eastAsia"/>
        </w:rPr>
        <w:t>清凉</w:t>
      </w:r>
    </w:p>
    <w:p w14:paraId="60F003EE" w14:textId="5E648942" w:rsidR="001E0231" w:rsidRPr="005A7496" w:rsidRDefault="001E0231" w:rsidP="007C4168">
      <w:pPr>
        <w:rPr>
          <w:rFonts w:ascii="华文中宋" w:eastAsia="华文中宋" w:hAnsi="华文中宋"/>
        </w:rPr>
      </w:pPr>
      <w:r w:rsidRPr="005A7496">
        <w:rPr>
          <w:rFonts w:ascii="华文中宋" w:eastAsia="华文中宋" w:hAnsi="华文中宋" w:hint="eastAsia"/>
        </w:rPr>
        <w:t>6</w:t>
      </w:r>
      <w:r w:rsidRPr="005A7496">
        <w:rPr>
          <w:rFonts w:ascii="华文中宋" w:eastAsia="华文中宋" w:hAnsi="华文中宋"/>
        </w:rPr>
        <w:t>.</w:t>
      </w:r>
      <w:r w:rsidRPr="005A7496">
        <w:rPr>
          <w:rFonts w:ascii="华文中宋" w:eastAsia="华文中宋" w:hAnsi="华文中宋" w:hint="eastAsia"/>
        </w:rPr>
        <w:t>保尔·柯察金（保尔）；朱赫来</w:t>
      </w:r>
    </w:p>
    <w:p w14:paraId="51F2A20F" w14:textId="78AC85BD" w:rsidR="001E0231" w:rsidRPr="005A7496" w:rsidRDefault="001E0231" w:rsidP="007C4168">
      <w:pPr>
        <w:rPr>
          <w:rFonts w:ascii="华文中宋" w:eastAsia="华文中宋" w:hAnsi="华文中宋"/>
          <w:color w:val="1E1E1E"/>
          <w:szCs w:val="21"/>
          <w:shd w:val="clear" w:color="auto" w:fill="FFFFFF"/>
        </w:rPr>
      </w:pPr>
      <w:r w:rsidRPr="005A7496">
        <w:rPr>
          <w:rFonts w:ascii="华文中宋" w:eastAsia="华文中宋" w:hAnsi="华文中宋"/>
        </w:rPr>
        <w:t>7</w:t>
      </w:r>
      <w:r w:rsidRPr="005A7496">
        <w:rPr>
          <w:rFonts w:ascii="华文中宋" w:eastAsia="华文中宋" w:hAnsi="华文中宋" w:hint="eastAsia"/>
        </w:rPr>
        <w:t>.</w:t>
      </w:r>
      <w:r w:rsidRPr="005A7496">
        <w:rPr>
          <w:rFonts w:ascii="华文中宋" w:eastAsia="华文中宋" w:hAnsi="华文中宋" w:hint="eastAsia"/>
          <w:color w:val="1E1E1E"/>
          <w:szCs w:val="21"/>
          <w:shd w:val="clear" w:color="auto" w:fill="FFFFFF"/>
        </w:rPr>
        <w:t xml:space="preserve"> 钢铁般的意志（意志坚强、顽强的毅力）【1分】；为理想献身的精神（崇高的理想、心系祖国和人民、为祖国和人民献身）【1分】</w:t>
      </w:r>
    </w:p>
    <w:p w14:paraId="6B9B8C28" w14:textId="22FC86DB" w:rsidR="001E0231" w:rsidRPr="005A7496" w:rsidRDefault="001E0231" w:rsidP="001E0231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1E1E1E"/>
          <w:kern w:val="0"/>
          <w:szCs w:val="21"/>
        </w:rPr>
      </w:pPr>
      <w:r w:rsidRPr="005A7496">
        <w:rPr>
          <w:rFonts w:ascii="华文中宋" w:eastAsia="华文中宋" w:hAnsi="华文中宋"/>
          <w:color w:val="1E1E1E"/>
          <w:szCs w:val="21"/>
          <w:shd w:val="clear" w:color="auto" w:fill="FFFFFF"/>
        </w:rPr>
        <w:t>8.</w:t>
      </w:r>
      <w:r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 xml:space="preserve">⑴铁环：病痛、伤残的折磨让他丢失工作、生活的能力，以及由此带来的心理的怯懦、精神的痛苦。【1分】 </w:t>
      </w:r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 xml:space="preserve">                                                                                  </w:t>
      </w:r>
    </w:p>
    <w:p w14:paraId="495CD93C" w14:textId="77777777" w:rsidR="001E0231" w:rsidRPr="005A7496" w:rsidRDefault="001E0231" w:rsidP="001E0231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1E1E1E"/>
          <w:kern w:val="0"/>
          <w:szCs w:val="21"/>
        </w:rPr>
      </w:pPr>
      <w:r w:rsidRPr="005A7496">
        <w:rPr>
          <w:rFonts w:ascii="华文中宋" w:eastAsia="华文中宋" w:hAnsi="华文中宋" w:cs="Calibri"/>
          <w:color w:val="1E1E1E"/>
          <w:kern w:val="0"/>
          <w:szCs w:val="21"/>
        </w:rPr>
        <w:t>   </w:t>
      </w:r>
      <w:r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 xml:space="preserve"> ⑵经历：【1例子1分，答</w:t>
      </w:r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>3</w:t>
      </w:r>
      <w:r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>个及以上得满分（即</w:t>
      </w:r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>3</w:t>
      </w:r>
      <w:r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>分）】</w:t>
      </w:r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 xml:space="preserve">                                                                                          </w:t>
      </w:r>
    </w:p>
    <w:p w14:paraId="0D938DC3" w14:textId="070B195F" w:rsidR="001E0231" w:rsidRPr="005A7496" w:rsidRDefault="001E0231" w:rsidP="001E0231">
      <w:pPr>
        <w:rPr>
          <w:rFonts w:ascii="华文中宋" w:eastAsia="华文中宋" w:hAnsi="华文中宋" w:cs="宋体"/>
          <w:color w:val="1E1E1E"/>
          <w:kern w:val="0"/>
          <w:szCs w:val="21"/>
        </w:rPr>
      </w:pPr>
      <w:r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>示例1：保尔在与波兰的战斗中受重伤，</w:t>
      </w:r>
      <w:proofErr w:type="gramStart"/>
      <w:r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>受英雄</w:t>
      </w:r>
      <w:proofErr w:type="gramEnd"/>
      <w:r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>形象牛虻的影响，坚强面对伤痛，重返战斗</w:t>
      </w:r>
    </w:p>
    <w:p w14:paraId="4FD8F613" w14:textId="77777777" w:rsidR="001E0231" w:rsidRPr="005A7496" w:rsidRDefault="001E0231" w:rsidP="001E0231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1E1E1E"/>
          <w:kern w:val="0"/>
          <w:szCs w:val="21"/>
        </w:rPr>
      </w:pPr>
      <w:r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 xml:space="preserve">示例2：筑路过程中，保尔患病濒临死亡，在烈士公墓思考生命价值，树立了革命理想信念，重返战斗行列 </w:t>
      </w:r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 xml:space="preserve">   </w:t>
      </w:r>
    </w:p>
    <w:p w14:paraId="51652951" w14:textId="24978C52" w:rsidR="001E0231" w:rsidRPr="005A7496" w:rsidRDefault="001E0231" w:rsidP="001E0231">
      <w:pPr>
        <w:widowControl/>
        <w:shd w:val="clear" w:color="auto" w:fill="FFFFFF"/>
        <w:ind w:left="840" w:hangingChars="400" w:hanging="840"/>
        <w:jc w:val="left"/>
        <w:rPr>
          <w:rFonts w:ascii="华文中宋" w:eastAsia="华文中宋" w:hAnsi="华文中宋" w:cs="宋体"/>
          <w:color w:val="1E1E1E"/>
          <w:kern w:val="0"/>
          <w:szCs w:val="21"/>
        </w:rPr>
      </w:pPr>
      <w:r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>示例3：保尔失去工作和战斗能力想自杀，经过思想斗争，发愤读书，想通过文学重返战斗行列</w:t>
      </w:r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 xml:space="preserve">              </w:t>
      </w:r>
    </w:p>
    <w:p w14:paraId="49BAEC00" w14:textId="77777777" w:rsidR="001E0231" w:rsidRPr="005A7496" w:rsidRDefault="001E0231" w:rsidP="001E0231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1E1E1E"/>
          <w:kern w:val="0"/>
          <w:szCs w:val="21"/>
        </w:rPr>
      </w:pPr>
      <w:r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 xml:space="preserve">示例4：保尔双腿瘫痪，双目失明，坚持学习，开始艰难创作小说《暴风雨所诞生的》 </w:t>
      </w:r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 xml:space="preserve">              </w:t>
      </w:r>
      <w:r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 xml:space="preserve"> </w:t>
      </w:r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 xml:space="preserve">  </w:t>
      </w:r>
      <w:r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 xml:space="preserve"> </w:t>
      </w:r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 xml:space="preserve">   </w:t>
      </w:r>
    </w:p>
    <w:p w14:paraId="202C338D" w14:textId="77777777" w:rsidR="001E0231" w:rsidRPr="005A7496" w:rsidRDefault="001E0231" w:rsidP="001E0231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1E1E1E"/>
          <w:kern w:val="0"/>
          <w:szCs w:val="21"/>
        </w:rPr>
      </w:pPr>
      <w:r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>示例5：保尔的书稿丢失，在战友的鼓励和邻居的帮助下，重新开始并完成了创作</w:t>
      </w:r>
    </w:p>
    <w:p w14:paraId="634D7E0A" w14:textId="181B66FE" w:rsidR="001E0231" w:rsidRPr="005A7496" w:rsidRDefault="001E0231" w:rsidP="001E0231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1E1E1E"/>
          <w:kern w:val="0"/>
          <w:szCs w:val="21"/>
        </w:rPr>
      </w:pPr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>9.(1)门枕的位置</w:t>
      </w:r>
      <w:r w:rsidR="003C2C7B"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>；</w:t>
      </w:r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>门枕的作用</w:t>
      </w:r>
      <w:r w:rsidR="003C2C7B"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>；</w:t>
      </w:r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>门枕的含义</w:t>
      </w:r>
    </w:p>
    <w:p w14:paraId="4457495D" w14:textId="3093387A" w:rsidR="001E0231" w:rsidRPr="005A7496" w:rsidRDefault="001E0231" w:rsidP="001E0231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1E1E1E"/>
          <w:kern w:val="0"/>
          <w:szCs w:val="21"/>
        </w:rPr>
      </w:pPr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>10.生动形象地展现门枕的别称,为门枕增添了实实在在居家过日子的意味,使其更</w:t>
      </w:r>
      <w:r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>贴近世俗的民间生活</w:t>
      </w:r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>;丰富文章的内容,增强文章的可读性。</w:t>
      </w:r>
    </w:p>
    <w:p w14:paraId="006207F0" w14:textId="68B5D113" w:rsidR="001E0231" w:rsidRPr="005A7496" w:rsidRDefault="001E0231" w:rsidP="001E0231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1E1E1E"/>
          <w:kern w:val="0"/>
          <w:szCs w:val="21"/>
        </w:rPr>
      </w:pPr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>11.多次使用“老”字表达了作者对传统文化的推崇,“老城”“老院子”“老者”“老狗”</w:t>
      </w:r>
      <w:r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>都是历史、文化的见证者</w:t>
      </w:r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>,其中蕴含的深厚文化底蕴让作者感受到亲切和温暖。</w:t>
      </w:r>
    </w:p>
    <w:p w14:paraId="4A266459" w14:textId="77777777" w:rsidR="003C2C7B" w:rsidRPr="005A7496" w:rsidRDefault="001E0231" w:rsidP="001E0231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1E1E1E"/>
          <w:kern w:val="0"/>
          <w:szCs w:val="21"/>
        </w:rPr>
      </w:pPr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>12.不矛盾。门枕本身是默然、寂静的,但它是个见证者,它见证了发生在门前鲜活</w:t>
      </w:r>
      <w:r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>的、多姿多彩的一切</w:t>
      </w:r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>,自然包括声音。作者带领我们在门枕的记忆深处倾听历史文化的</w:t>
      </w:r>
      <w:r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 xml:space="preserve"> </w:t>
      </w:r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 xml:space="preserve">    </w:t>
      </w:r>
    </w:p>
    <w:p w14:paraId="27ED2C8D" w14:textId="77777777" w:rsidR="003C2C7B" w:rsidRPr="005A7496" w:rsidRDefault="003C2C7B" w:rsidP="003C2C7B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1E1E1E"/>
          <w:kern w:val="0"/>
          <w:szCs w:val="21"/>
        </w:rPr>
      </w:pPr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>13.B</w:t>
      </w:r>
    </w:p>
    <w:p w14:paraId="50D2E8A3" w14:textId="77777777" w:rsidR="003C2C7B" w:rsidRPr="005A7496" w:rsidRDefault="003C2C7B" w:rsidP="003C2C7B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1E1E1E"/>
          <w:kern w:val="0"/>
          <w:szCs w:val="21"/>
        </w:rPr>
      </w:pPr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>14.内容上，图表直观、形象地说明了我国青少年近视防控形势严峻：图表</w:t>
      </w:r>
      <w:proofErr w:type="gramStart"/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>一</w:t>
      </w:r>
      <w:proofErr w:type="gramEnd"/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>显示我国青少年各阶段近视率高并呈上升趋势，图表</w:t>
      </w:r>
      <w:proofErr w:type="gramStart"/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>二显示</w:t>
      </w:r>
      <w:proofErr w:type="gramEnd"/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>我国青少年用眼行为习惯的各项数据均不达标。形式上，图文结合，使文本呈现方式有了变化，给读者良好的阅读体验。</w:t>
      </w:r>
    </w:p>
    <w:p w14:paraId="46339B61" w14:textId="77777777" w:rsidR="003C2C7B" w:rsidRPr="005A7496" w:rsidRDefault="003C2C7B" w:rsidP="003C2C7B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1E1E1E"/>
          <w:kern w:val="0"/>
          <w:szCs w:val="21"/>
        </w:rPr>
      </w:pPr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>15.文中介绍用眼时间长会增加用眼负荷，法则明确了用眼时长，到了20分钟就要休息；文中说明休息、远眺能帮助收缩的眼部肌肉恢复，法则规范了用眼后的休息时长（20秒）和远眺距离（20英尺）。该法则具有合理性。</w:t>
      </w:r>
    </w:p>
    <w:p w14:paraId="1512A330" w14:textId="5785E2FB" w:rsidR="001E0231" w:rsidRPr="005A7496" w:rsidRDefault="003C2C7B" w:rsidP="003C2C7B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1E1E1E"/>
          <w:kern w:val="0"/>
          <w:szCs w:val="21"/>
        </w:rPr>
      </w:pPr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>16.</w:t>
      </w:r>
      <w:r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>示例：</w:t>
      </w:r>
      <w:proofErr w:type="gramStart"/>
      <w:r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>晏</w:t>
      </w:r>
      <w:proofErr w:type="gramEnd"/>
      <w:r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>词用“重帘”“燕”“晚花”“凉波”等意象</w:t>
      </w:r>
      <w:proofErr w:type="gramStart"/>
      <w:r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>写环境</w:t>
      </w:r>
      <w:proofErr w:type="gramEnd"/>
      <w:r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>凄清冷落，“好风”“疏雨”写人孤身独处，表达词人叹息时光易逝，美景难留的淡淡闲愁。</w:t>
      </w:r>
      <w:proofErr w:type="gramStart"/>
      <w:r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>屈词用</w:t>
      </w:r>
      <w:proofErr w:type="gramEnd"/>
      <w:r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>“花”“水”等意象来强化愁情，用“遗”“空”写故国依旧而人事已非，借“白门”与“白头”说故都往事</w:t>
      </w:r>
      <w:proofErr w:type="gramStart"/>
      <w:r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>令人愁生白发</w:t>
      </w:r>
      <w:proofErr w:type="gramEnd"/>
      <w:r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>，表达词人江山巨变后的痛苦。两首词都写“愁”，</w:t>
      </w:r>
      <w:proofErr w:type="gramStart"/>
      <w:r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>晏</w:t>
      </w:r>
      <w:proofErr w:type="gramEnd"/>
      <w:r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>词写的是个人闲愁，</w:t>
      </w:r>
      <w:proofErr w:type="gramStart"/>
      <w:r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>屈词写</w:t>
      </w:r>
      <w:proofErr w:type="gramEnd"/>
      <w:r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>的是亡国之愁。（异同点</w:t>
      </w:r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>2分，分析2分）</w:t>
      </w:r>
      <w:r w:rsidR="001E0231" w:rsidRPr="005A7496">
        <w:rPr>
          <w:rFonts w:ascii="华文中宋" w:eastAsia="华文中宋" w:hAnsi="华文中宋" w:cs="宋体"/>
          <w:color w:val="1E1E1E"/>
          <w:kern w:val="0"/>
          <w:szCs w:val="21"/>
        </w:rPr>
        <w:t xml:space="preserve"> </w:t>
      </w:r>
    </w:p>
    <w:p w14:paraId="4EF8EFD5" w14:textId="2D024A58" w:rsidR="005A7496" w:rsidRPr="005A7496" w:rsidRDefault="005A7496" w:rsidP="005A7496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1E1E1E"/>
          <w:kern w:val="0"/>
          <w:szCs w:val="21"/>
        </w:rPr>
      </w:pPr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>17． 大约；穿透；动词，架桥；</w:t>
      </w:r>
      <w:r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>有几处</w:t>
      </w:r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>。</w:t>
      </w:r>
    </w:p>
    <w:p w14:paraId="3F15A5C8" w14:textId="53F6BAEE" w:rsidR="005A7496" w:rsidRPr="005A7496" w:rsidRDefault="005A7496" w:rsidP="005A7496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1E1E1E"/>
          <w:kern w:val="0"/>
          <w:szCs w:val="21"/>
        </w:rPr>
      </w:pPr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>18．①溪流的</w:t>
      </w:r>
      <w:proofErr w:type="gramStart"/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>岸势像北斗星</w:t>
      </w:r>
      <w:proofErr w:type="gramEnd"/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>那样曲折，像蛇爬行那样弯曲，有的地方露出水面，有的地方被淹没了，或隐或现。</w:t>
      </w:r>
    </w:p>
    <w:p w14:paraId="3C85B69C" w14:textId="77777777" w:rsidR="005A7496" w:rsidRPr="005A7496" w:rsidRDefault="005A7496" w:rsidP="005A7496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1E1E1E"/>
          <w:kern w:val="0"/>
          <w:szCs w:val="21"/>
        </w:rPr>
      </w:pPr>
      <w:r w:rsidRPr="005A7496">
        <w:rPr>
          <w:rFonts w:ascii="华文中宋" w:eastAsia="华文中宋" w:hAnsi="华文中宋" w:cs="宋体" w:hint="eastAsia"/>
          <w:color w:val="1E1E1E"/>
          <w:kern w:val="0"/>
          <w:szCs w:val="21"/>
        </w:rPr>
        <w:t>②以后的人，有谁能追随我的足迹来到此处吗？</w:t>
      </w:r>
    </w:p>
    <w:p w14:paraId="70BB470D" w14:textId="0B1E9EF4" w:rsidR="005A7496" w:rsidRPr="005A7496" w:rsidRDefault="005A7496" w:rsidP="005A7496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1E1E1E"/>
          <w:kern w:val="0"/>
          <w:szCs w:val="21"/>
        </w:rPr>
      </w:pPr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>19．B</w:t>
      </w:r>
    </w:p>
    <w:p w14:paraId="4661AA6C" w14:textId="1AA22871" w:rsidR="005A7496" w:rsidRPr="005A7496" w:rsidRDefault="005A7496" w:rsidP="005A7496">
      <w:pPr>
        <w:widowControl/>
        <w:shd w:val="clear" w:color="auto" w:fill="FFFFFF"/>
        <w:jc w:val="left"/>
        <w:rPr>
          <w:rFonts w:ascii="华文中宋" w:eastAsia="华文中宋" w:hAnsi="华文中宋" w:cs="宋体"/>
          <w:color w:val="1E1E1E"/>
          <w:kern w:val="0"/>
          <w:szCs w:val="21"/>
        </w:rPr>
      </w:pPr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>20．两篇文章</w:t>
      </w:r>
      <w:proofErr w:type="gramStart"/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>皆使用</w:t>
      </w:r>
      <w:proofErr w:type="gramEnd"/>
      <w:r w:rsidRPr="005A7496">
        <w:rPr>
          <w:rFonts w:ascii="华文中宋" w:eastAsia="华文中宋" w:hAnsi="华文中宋" w:cs="宋体"/>
          <w:color w:val="1E1E1E"/>
          <w:kern w:val="0"/>
          <w:szCs w:val="21"/>
        </w:rPr>
        <w:t>了寓情于景的写作手法，传达出了作者对自然山水的喜爱之情，又抒发了作者被贬官之后的苦闷、愤懑之情。甲文中作者无意中发现小石潭景致优美，观看游鱼嬉戏，内心愉悦，久坐潭上，又觉得潭上“悄怆幽邃”：乙文描绘了石洞里面奇形怪状的石头、悦耳动听的水声等，后又通过追问前人与后来者，暗含作者被贬之后的苦闷之情。</w:t>
      </w:r>
    </w:p>
    <w:sectPr w:rsidR="005A7496" w:rsidRPr="005A7496" w:rsidSect="007C416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B62A3" w14:textId="77777777" w:rsidR="0054759E" w:rsidRDefault="0054759E" w:rsidP="007C4168">
      <w:r>
        <w:separator/>
      </w:r>
    </w:p>
  </w:endnote>
  <w:endnote w:type="continuationSeparator" w:id="0">
    <w:p w14:paraId="6E855AE9" w14:textId="77777777" w:rsidR="0054759E" w:rsidRDefault="0054759E" w:rsidP="007C4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汉仪文黑-85W">
    <w:panose1 w:val="00020600040101010101"/>
    <w:charset w:val="80"/>
    <w:family w:val="roman"/>
    <w:pitch w:val="variable"/>
    <w:sig w:usb0="B1000287" w:usb1="191F1C10" w:usb2="00000016" w:usb3="00000000" w:csb0="0003001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7D85F" w14:textId="77777777" w:rsidR="0054759E" w:rsidRDefault="0054759E" w:rsidP="007C4168">
      <w:r>
        <w:separator/>
      </w:r>
    </w:p>
  </w:footnote>
  <w:footnote w:type="continuationSeparator" w:id="0">
    <w:p w14:paraId="645323C7" w14:textId="77777777" w:rsidR="0054759E" w:rsidRDefault="0054759E" w:rsidP="007C41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0D"/>
    <w:rsid w:val="001E0231"/>
    <w:rsid w:val="002B64F2"/>
    <w:rsid w:val="003C2C7B"/>
    <w:rsid w:val="0054759E"/>
    <w:rsid w:val="005A7496"/>
    <w:rsid w:val="007C4168"/>
    <w:rsid w:val="007E6A0D"/>
    <w:rsid w:val="00C24FC3"/>
    <w:rsid w:val="00E0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B2824A"/>
  <w15:chartTrackingRefBased/>
  <w15:docId w15:val="{4B661260-38B2-40AC-B63B-66EA138C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1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4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41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4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41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6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恩旭</dc:creator>
  <cp:keywords/>
  <dc:description/>
  <cp:lastModifiedBy>周 恩旭</cp:lastModifiedBy>
  <cp:revision>3</cp:revision>
  <dcterms:created xsi:type="dcterms:W3CDTF">2022-06-25T07:43:00Z</dcterms:created>
  <dcterms:modified xsi:type="dcterms:W3CDTF">2022-06-25T08:04:00Z</dcterms:modified>
</cp:coreProperties>
</file>