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15F9" w14:textId="6D818A0B" w:rsidR="009E1FFD" w:rsidRPr="00254F70" w:rsidRDefault="006E6A6E" w:rsidP="00254F70">
      <w:pPr>
        <w:spacing w:line="288" w:lineRule="auto"/>
        <w:rPr>
          <w:rFonts w:ascii="宋体" w:eastAsia="宋体" w:hAnsi="宋体"/>
          <w:b/>
          <w:bCs/>
          <w:sz w:val="24"/>
          <w:szCs w:val="24"/>
        </w:rPr>
      </w:pPr>
      <w:r w:rsidRPr="00254F70">
        <w:rPr>
          <w:rFonts w:ascii="宋体" w:eastAsia="宋体" w:hAnsi="宋体" w:hint="eastAsia"/>
          <w:b/>
          <w:bCs/>
          <w:sz w:val="24"/>
          <w:szCs w:val="24"/>
        </w:rPr>
        <w:t>模型：</w:t>
      </w:r>
    </w:p>
    <w:p w14:paraId="1D99BA57" w14:textId="1B4A9346" w:rsidR="006E6A6E" w:rsidRPr="00E24FBD" w:rsidRDefault="00E24FBD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G+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E+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G⋅E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+ϵ</m:t>
          </m:r>
        </m:oMath>
      </m:oMathPara>
    </w:p>
    <w:p w14:paraId="17009A9B" w14:textId="5B42762A" w:rsidR="00E24FBD" w:rsidRDefault="00E24FBD" w:rsidP="00254F70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其中g是未知函数，</w:t>
      </w:r>
      <m:oMath>
        <m:r>
          <w:rPr>
            <w:rFonts w:ascii="Cambria Math" w:eastAsia="宋体" w:hAnsi="Cambria Math"/>
            <w:sz w:val="24"/>
            <w:szCs w:val="24"/>
          </w:rPr>
          <m:t>ϵ</m:t>
        </m:r>
      </m:oMath>
      <w:r>
        <w:rPr>
          <w:rFonts w:ascii="宋体" w:eastAsia="宋体" w:hAnsi="宋体" w:hint="eastAsia"/>
          <w:sz w:val="24"/>
          <w:szCs w:val="24"/>
        </w:rPr>
        <w:t>是噪音项，G是可观测变量，E是不可观测变量。</w:t>
      </w:r>
    </w:p>
    <w:p w14:paraId="1FBC1D06" w14:textId="69A9C27C" w:rsidR="00E24FBD" w:rsidRDefault="00E24FBD" w:rsidP="00254F70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根据note构建相同模型，有</w:t>
      </w:r>
    </w:p>
    <w:p w14:paraId="30970CA1" w14:textId="522FFE79" w:rsidR="00E24FBD" w:rsidRPr="00E24FBD" w:rsidRDefault="00E24FBD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G+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E+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G⋅E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+ϵ</m:t>
          </m:r>
          <m: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14:paraId="15D66897" w14:textId="77777777" w:rsidR="00EE117A" w:rsidRDefault="00E24FBD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 i=</m:t>
          </m:r>
          <m:r>
            <w:rPr>
              <w:rFonts w:ascii="Cambria Math" w:eastAsia="宋体" w:hAnsi="Cambria Math"/>
              <w:sz w:val="24"/>
              <w:szCs w:val="24"/>
            </w:rPr>
            <m:t>1,2,…,n,</m:t>
          </m:r>
        </m:oMath>
      </m:oMathPara>
    </w:p>
    <w:p w14:paraId="500855E2" w14:textId="728FE879" w:rsidR="003B702B" w:rsidRDefault="003B702B" w:rsidP="00254F70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>ϵ</m:t>
        </m:r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,G=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,E=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,</m:t>
        </m:r>
      </m:oMath>
      <w:r>
        <w:rPr>
          <w:rFonts w:ascii="宋体" w:eastAsia="宋体" w:hAnsi="宋体" w:hint="eastAsia"/>
          <w:sz w:val="24"/>
          <w:szCs w:val="24"/>
        </w:rPr>
        <w:t>给出</w:t>
      </w:r>
      <w:r w:rsidRPr="00254F70">
        <w:rPr>
          <w:rFonts w:ascii="宋体" w:eastAsia="宋体" w:hAnsi="宋体" w:hint="eastAsia"/>
          <w:b/>
          <w:bCs/>
          <w:sz w:val="24"/>
          <w:szCs w:val="24"/>
        </w:rPr>
        <w:t>先验：</w:t>
      </w:r>
    </w:p>
    <w:p w14:paraId="12602651" w14:textId="7360C6A9" w:rsidR="003B702B" w:rsidRPr="003B702B" w:rsidRDefault="003B702B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             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ϵ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σ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~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0,σ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12F9467" w14:textId="425A8DF3" w:rsidR="003B702B" w:rsidRPr="003B702B" w:rsidRDefault="003B702B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E,β,</m:t>
          </m:r>
          <m:r>
            <w:rPr>
              <w:rFonts w:ascii="Cambria Math" w:eastAsia="宋体" w:hAnsi="Cambria Math" w:hint="eastAsia"/>
              <w:sz w:val="24"/>
              <w:szCs w:val="24"/>
            </w:rPr>
            <m:t>τ</m:t>
          </m:r>
          <m:r>
            <w:rPr>
              <w:rFonts w:ascii="Cambria Math" w:eastAsia="宋体" w:hAnsi="Cambria Math"/>
              <w:sz w:val="24"/>
              <w:szCs w:val="24"/>
            </w:rPr>
            <m:t>,l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~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0,K</m:t>
              </m:r>
            </m:e>
          </m:d>
        </m:oMath>
      </m:oMathPara>
    </w:p>
    <w:p w14:paraId="27047F37" w14:textId="0C4B7F23" w:rsidR="003B702B" w:rsidRPr="003B702B" w:rsidRDefault="003B702B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        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g,σ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~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g,σ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007748B" w14:textId="7FC2C55C" w:rsidR="003B702B" w:rsidRPr="00C77DE8" w:rsidRDefault="003B702B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                </m:t>
          </m:r>
          <m:r>
            <w:rPr>
              <w:rFonts w:ascii="Cambria Math" w:eastAsia="宋体" w:hAnsi="Cambria Math"/>
              <w:sz w:val="24"/>
              <w:szCs w:val="24"/>
            </w:rPr>
            <m:t>E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~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14C04FAE" w14:textId="77777777" w:rsidR="00EE117A" w:rsidRDefault="00C77DE8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                       </m:t>
          </m:r>
          <m:r>
            <w:rPr>
              <w:rFonts w:ascii="Cambria Math" w:eastAsia="宋体" w:hAnsi="Cambria Math" w:hint="eastAsia"/>
              <w:sz w:val="24"/>
              <w:szCs w:val="24"/>
            </w:rPr>
            <m:t>β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~ Unif(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p-1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08697312" w14:textId="7C37C6B9" w:rsidR="00C77DE8" w:rsidRDefault="00C77DE8" w:rsidP="00254F70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 w:hint="eastAsia"/>
            <w:sz w:val="24"/>
            <w:szCs w:val="24"/>
          </w:rPr>
          <m:t>τ~IG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τ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τ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, l</m:t>
        </m:r>
        <m:r>
          <w:rPr>
            <w:rFonts w:ascii="Cambria Math" w:eastAsia="宋体" w:hAnsi="Cambria Math" w:hint="eastAsia"/>
            <w:sz w:val="24"/>
            <w:szCs w:val="24"/>
          </w:rPr>
          <m:t>~IG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 w:hint="eastAsia"/>
            <w:sz w:val="24"/>
            <w:szCs w:val="24"/>
          </w:rPr>
          <m:t>σ~IG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eastAsia="宋体" w:hAnsi="Cambria Math" w:hint="eastAsia"/>
            <w:sz w:val="24"/>
            <w:szCs w:val="24"/>
          </w:rPr>
          <m:t>。</m:t>
        </m:r>
        <m:r>
          <w:rPr>
            <w:rFonts w:ascii="Cambria Math" w:eastAsia="宋体" w:hAnsi="Cambria Math"/>
            <w:sz w:val="24"/>
            <w:szCs w:val="24"/>
          </w:rPr>
          <m:t xml:space="preserve">  </m:t>
        </m:r>
      </m:oMath>
    </w:p>
    <w:p w14:paraId="02CFA58A" w14:textId="77777777" w:rsidR="00254F70" w:rsidRDefault="00254F70" w:rsidP="00254F70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1397230B" w14:textId="22E9396A" w:rsidR="00C77DE8" w:rsidRPr="00254F70" w:rsidRDefault="00C77DE8" w:rsidP="00254F70">
      <w:pPr>
        <w:spacing w:line="288" w:lineRule="auto"/>
        <w:rPr>
          <w:rFonts w:ascii="宋体" w:eastAsia="宋体" w:hAnsi="宋体"/>
          <w:b/>
          <w:bCs/>
          <w:sz w:val="24"/>
          <w:szCs w:val="24"/>
        </w:rPr>
      </w:pPr>
      <w:r w:rsidRPr="00254F70">
        <w:rPr>
          <w:rFonts w:ascii="宋体" w:eastAsia="宋体" w:hAnsi="宋体" w:hint="eastAsia"/>
          <w:b/>
          <w:bCs/>
          <w:sz w:val="24"/>
          <w:szCs w:val="24"/>
        </w:rPr>
        <w:t>后验分布：</w:t>
      </w:r>
    </w:p>
    <w:p w14:paraId="684C5911" w14:textId="049B6465" w:rsidR="00C77DE8" w:rsidRPr="00C77DE8" w:rsidRDefault="00C77DE8" w:rsidP="00254F70">
      <w:pPr>
        <w:spacing w:line="288" w:lineRule="auto"/>
        <w:rPr>
          <w:rFonts w:ascii="宋体" w:eastAsia="宋体" w:hAnsi="宋体" w:hint="eastAsia"/>
          <w:i/>
          <w:sz w:val="24"/>
          <w:szCs w:val="24"/>
        </w:rPr>
      </w:pPr>
      <w:r w:rsidRPr="00C77DE8">
        <w:rPr>
          <w:rFonts w:ascii="宋体" w:eastAsia="宋体" w:hAnsi="宋体"/>
          <w:i/>
          <w:noProof/>
          <w:sz w:val="24"/>
          <w:szCs w:val="24"/>
        </w:rPr>
        <w:drawing>
          <wp:inline distT="0" distB="0" distL="0" distR="0" wp14:anchorId="546713CD" wp14:editId="12983B6C">
            <wp:extent cx="5274310" cy="1605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1C57" w14:textId="78930E33" w:rsidR="00EE117A" w:rsidRDefault="00EE117A" w:rsidP="00254F70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在抽样与计算过程中，原note应用方法二（t分布）的方法对β进行取值，此处替换为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new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~vmf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 xml:space="preserve">, </m:t>
        </m:r>
        <m:r>
          <w:rPr>
            <w:rFonts w:ascii="Cambria Math" w:eastAsia="宋体" w:hAnsi="Cambria Math"/>
            <w:sz w:val="24"/>
            <w:szCs w:val="24"/>
          </w:rPr>
          <m:t>k=2000</m:t>
        </m:r>
      </m:oMath>
      <w:r>
        <w:rPr>
          <w:rFonts w:ascii="宋体" w:eastAsia="宋体" w:hAnsi="宋体" w:hint="eastAsia"/>
          <w:sz w:val="24"/>
          <w:szCs w:val="24"/>
        </w:rPr>
        <w:t>（方法一）</w:t>
      </w:r>
    </w:p>
    <w:p w14:paraId="3C94B389" w14:textId="77777777" w:rsidR="00EE117A" w:rsidRDefault="00EE117A" w:rsidP="00254F70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1C64C891" w14:textId="18337188" w:rsidR="00CB0D2E" w:rsidRPr="00254F70" w:rsidRDefault="00C77DE8" w:rsidP="00254F70">
      <w:pPr>
        <w:spacing w:line="288" w:lineRule="auto"/>
        <w:rPr>
          <w:rFonts w:ascii="宋体" w:eastAsia="宋体" w:hAnsi="宋体"/>
          <w:b/>
          <w:bCs/>
          <w:sz w:val="24"/>
          <w:szCs w:val="24"/>
        </w:rPr>
      </w:pPr>
      <w:r w:rsidRPr="00254F70">
        <w:rPr>
          <w:rFonts w:ascii="宋体" w:eastAsia="宋体" w:hAnsi="宋体" w:hint="eastAsia"/>
          <w:b/>
          <w:bCs/>
          <w:sz w:val="24"/>
          <w:szCs w:val="24"/>
        </w:rPr>
        <w:t>条件后验分布：</w:t>
      </w:r>
    </w:p>
    <w:p w14:paraId="6AF8E424" w14:textId="1B19C959" w:rsidR="00C77DE8" w:rsidRPr="00EE117A" w:rsidRDefault="00CB0D2E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y,E,σ,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τ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β,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y,E,σ,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,l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dg</m:t>
              </m:r>
            </m:e>
          </m:nary>
        </m:oMath>
      </m:oMathPara>
    </w:p>
    <w:p w14:paraId="474E0C1C" w14:textId="7BF1557B" w:rsidR="00EE117A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 xml:space="preserve">                               </m:t>
        </m:r>
        <m:r>
          <w:rPr>
            <w:rFonts w:ascii="Cambria Math" w:eastAsia="宋体" w:hAnsi="Cambria Math"/>
            <w:sz w:val="24"/>
            <w:szCs w:val="24"/>
          </w:rPr>
          <m:t xml:space="preserve">∝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abs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K+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σ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exp⁡</m:t>
        </m:r>
        <m:r>
          <w:rPr>
            <w:rFonts w:ascii="Cambria Math" w:eastAsia="宋体" w:hAnsi="Cambria Math"/>
            <w:sz w:val="24"/>
            <w:szCs w:val="24"/>
          </w:rPr>
          <m:t>{-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K+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σ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y}×I(</m:t>
        </m:r>
        <m:r>
          <w:rPr>
            <w:rFonts w:ascii="Cambria Math" w:eastAsia="宋体" w:hAnsi="Cambria Math" w:hint="eastAsia"/>
            <w:sz w:val="24"/>
            <w:szCs w:val="24"/>
          </w:rPr>
          <m:t>β</m:t>
        </m:r>
        <m: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p-1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.</w:t>
      </w:r>
    </w:p>
    <w:p w14:paraId="746956C7" w14:textId="28EF087A" w:rsid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w:r w:rsidRPr="00721B3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2B2FC11" wp14:editId="70452D7D">
            <wp:extent cx="5274310" cy="450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F1BB" w14:textId="77EB44E9" w:rsid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w:r w:rsidRPr="00721B3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A674D6" wp14:editId="441BC1EC">
            <wp:extent cx="4630527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16" cy="4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981B" w14:textId="12B7FA7C" w:rsid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3711313A" w14:textId="77777777" w:rsidR="00721B34" w:rsidRDefault="00721B34" w:rsidP="00254F70">
      <w:pPr>
        <w:widowControl/>
        <w:spacing w:line="288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597918F" w14:textId="1D02ECA1" w:rsidR="00721B34" w:rsidRPr="00254F70" w:rsidRDefault="00721B34" w:rsidP="00254F70">
      <w:pPr>
        <w:spacing w:line="288" w:lineRule="auto"/>
        <w:rPr>
          <w:rFonts w:ascii="宋体" w:eastAsia="宋体" w:hAnsi="宋体"/>
          <w:b/>
          <w:bCs/>
          <w:sz w:val="24"/>
          <w:szCs w:val="24"/>
        </w:rPr>
      </w:pPr>
      <w:r w:rsidRPr="00254F70">
        <w:rPr>
          <w:rFonts w:ascii="宋体" w:eastAsia="宋体" w:hAnsi="宋体" w:hint="eastAsia"/>
          <w:b/>
          <w:bCs/>
          <w:sz w:val="24"/>
          <w:szCs w:val="24"/>
        </w:rPr>
        <w:lastRenderedPageBreak/>
        <w:t>数值模拟：</w:t>
      </w:r>
    </w:p>
    <w:p w14:paraId="143CA147" w14:textId="393E9D6C" w:rsidR="00721B34" w:rsidRP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n</m:t>
          </m:r>
          <m:r>
            <w:rPr>
              <w:rFonts w:ascii="Cambria Math" w:eastAsia="宋体" w:hAnsi="Cambria Math"/>
              <w:sz w:val="24"/>
              <w:szCs w:val="24"/>
            </w:rPr>
            <m:t>=10</m:t>
          </m:r>
          <m:r>
            <w:rPr>
              <w:rFonts w:ascii="Cambria Math" w:eastAsia="宋体" w:hAnsi="Cambria Math"/>
              <w:sz w:val="24"/>
              <w:szCs w:val="24"/>
            </w:rPr>
            <m:t>0</m:t>
          </m:r>
        </m:oMath>
      </m:oMathPara>
    </w:p>
    <w:p w14:paraId="322A19B8" w14:textId="33668BD7" w:rsidR="00721B34" w:rsidRP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00F84A9" w14:textId="6E463189" w:rsidR="00721B34" w:rsidRP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G ~ 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15E736C7" w14:textId="4817DF03" w:rsidR="00721B34" w:rsidRP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E ~ N(0,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56D33E65" w14:textId="21636BAB" w:rsidR="00721B34" w:rsidRP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ϵ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~ N(0,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7E26307F" w14:textId="400FB163" w:rsidR="00721B34" w:rsidRPr="00721B34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 i=1,2,…,n</m:t>
          </m:r>
        </m:oMath>
      </m:oMathPara>
    </w:p>
    <w:p w14:paraId="3514F0E4" w14:textId="55EA0DF1" w:rsidR="00721B34" w:rsidRPr="002F4910" w:rsidRDefault="00721B34" w:rsidP="00254F70">
      <w:pPr>
        <w:spacing w:line="288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β=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(0.5,0.5,0.5,0.5)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F25C1ED" w14:textId="7595CB79" w:rsidR="002F4910" w:rsidRDefault="002F4910" w:rsidP="00254F70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在给定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,G=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4"/>
        </w:rPr>
        <w:t>下，对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4"/>
        </w:rPr>
        <w:t>进行估计。Figure</w:t>
      </w:r>
      <w:r>
        <w:rPr>
          <w:rFonts w:ascii="宋体" w:eastAsia="宋体" w:hAnsi="宋体"/>
          <w:sz w:val="24"/>
          <w:szCs w:val="24"/>
        </w:rPr>
        <w:t xml:space="preserve"> 1 </w:t>
      </w:r>
      <w:r>
        <w:rPr>
          <w:rFonts w:ascii="宋体" w:eastAsia="宋体" w:hAnsi="宋体" w:hint="eastAsia"/>
          <w:sz w:val="24"/>
          <w:szCs w:val="24"/>
        </w:rPr>
        <w:t>是β的估计结果，其中β的接受率为6</w:t>
      </w:r>
      <w:r w:rsidR="006B4429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%，E的接受率为</w:t>
      </w:r>
      <w:r w:rsidR="006B4429">
        <w:rPr>
          <w:rFonts w:ascii="宋体" w:eastAsia="宋体" w:hAnsi="宋体"/>
          <w:sz w:val="24"/>
          <w:szCs w:val="24"/>
        </w:rPr>
        <w:t>76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8E5F9DB" w14:textId="77EE4EB3" w:rsidR="0095776B" w:rsidRDefault="0095776B" w:rsidP="00254F70">
      <w:pPr>
        <w:spacing w:line="288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结果：MCMC未能达到较好的平衡，</w:t>
      </w:r>
      <w:r w:rsidR="006B4429"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β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和β</w:t>
      </w:r>
      <w:r>
        <w:rPr>
          <w:rFonts w:ascii="宋体" w:eastAsia="宋体" w:hAnsi="宋体"/>
          <w:sz w:val="24"/>
          <w:szCs w:val="24"/>
        </w:rPr>
        <w:t>4</w:t>
      </w:r>
      <w:r w:rsidR="006B4429">
        <w:rPr>
          <w:rFonts w:ascii="宋体" w:eastAsia="宋体" w:hAnsi="宋体" w:hint="eastAsia"/>
          <w:sz w:val="24"/>
          <w:szCs w:val="24"/>
        </w:rPr>
        <w:t>相对</w:t>
      </w:r>
      <w:r>
        <w:rPr>
          <w:rFonts w:ascii="宋体" w:eastAsia="宋体" w:hAnsi="宋体" w:hint="eastAsia"/>
          <w:sz w:val="24"/>
          <w:szCs w:val="24"/>
        </w:rPr>
        <w:t>拟合</w:t>
      </w:r>
      <w:r w:rsidR="006B4429">
        <w:rPr>
          <w:rFonts w:ascii="宋体" w:eastAsia="宋体" w:hAnsi="宋体" w:hint="eastAsia"/>
          <w:sz w:val="24"/>
          <w:szCs w:val="24"/>
        </w:rPr>
        <w:t>度提高</w:t>
      </w:r>
    </w:p>
    <w:p w14:paraId="6B4AC697" w14:textId="2A41D45E" w:rsidR="006B4429" w:rsidRDefault="006B4429" w:rsidP="00254F70">
      <w:pPr>
        <w:spacing w:line="288" w:lineRule="auto"/>
        <w:rPr>
          <w:rFonts w:ascii="宋体" w:eastAsia="宋体" w:hAnsi="宋体"/>
          <w:sz w:val="24"/>
          <w:szCs w:val="24"/>
        </w:rPr>
      </w:pPr>
      <w:r w:rsidRPr="006B442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98E7576" wp14:editId="1E604D17">
            <wp:extent cx="4937760" cy="49517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F582" w14:textId="77777777" w:rsidR="006B4429" w:rsidRDefault="006B4429" w:rsidP="00254F70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Figure</w:t>
      </w:r>
      <w:r>
        <w:rPr>
          <w:rFonts w:ascii="宋体" w:eastAsia="宋体" w:hAnsi="宋体"/>
          <w:sz w:val="24"/>
          <w:szCs w:val="24"/>
        </w:rPr>
        <w:t xml:space="preserve"> 1</w:t>
      </w:r>
      <w:r>
        <w:rPr>
          <w:rFonts w:ascii="宋体" w:eastAsia="宋体" w:hAnsi="宋体" w:hint="eastAsia"/>
          <w:sz w:val="24"/>
          <w:szCs w:val="24"/>
        </w:rPr>
        <w:t>：样本容量n=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下迭代2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次β的估计结果真实值</w:t>
      </w:r>
      <m:oMath>
        <m:r>
          <w:rPr>
            <w:rFonts w:ascii="Cambria Math" w:eastAsia="宋体" w:hAnsi="Cambria Math" w:hint="eastAsia"/>
            <w:sz w:val="24"/>
            <w:szCs w:val="24"/>
          </w:rPr>
          <m:t>β=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(0.5,0.5,0.5,0.5)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3A7CEC1F" w14:textId="77777777" w:rsidR="006B4429" w:rsidRDefault="006B4429" w:rsidP="00254F70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1F654895" w14:textId="730E5C32" w:rsidR="002F4910" w:rsidRDefault="002F4910" w:rsidP="00254F70">
      <w:pPr>
        <w:widowControl/>
        <w:spacing w:line="288" w:lineRule="auto"/>
        <w:jc w:val="left"/>
        <w:rPr>
          <w:rFonts w:ascii="宋体" w:eastAsia="宋体" w:hAnsi="宋体"/>
          <w:sz w:val="24"/>
          <w:szCs w:val="24"/>
        </w:rPr>
      </w:pPr>
    </w:p>
    <w:p w14:paraId="430F393D" w14:textId="2142C704" w:rsidR="002F4910" w:rsidRPr="00254F70" w:rsidRDefault="002F4910" w:rsidP="00254F70">
      <w:pPr>
        <w:spacing w:line="288" w:lineRule="auto"/>
        <w:rPr>
          <w:rFonts w:ascii="宋体" w:eastAsia="宋体" w:hAnsi="宋体"/>
          <w:b/>
          <w:bCs/>
          <w:sz w:val="24"/>
          <w:szCs w:val="24"/>
        </w:rPr>
      </w:pPr>
      <w:r w:rsidRPr="00254F70">
        <w:rPr>
          <w:rFonts w:ascii="宋体" w:eastAsia="宋体" w:hAnsi="宋体" w:hint="eastAsia"/>
          <w:b/>
          <w:bCs/>
          <w:sz w:val="24"/>
          <w:szCs w:val="24"/>
        </w:rPr>
        <w:lastRenderedPageBreak/>
        <w:t>其他尝试：</w:t>
      </w:r>
    </w:p>
    <w:p w14:paraId="19D9AE09" w14:textId="424FB152" w:rsidR="002F4910" w:rsidRDefault="002F4910" w:rsidP="00254F70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更改样本容量n=</w:t>
      </w:r>
      <w:r>
        <w:rPr>
          <w:rFonts w:ascii="宋体" w:eastAsia="宋体" w:hAnsi="宋体"/>
          <w:sz w:val="24"/>
          <w:szCs w:val="24"/>
        </w:rPr>
        <w:t>500</w:t>
      </w:r>
      <w:r>
        <w:rPr>
          <w:rFonts w:ascii="宋体" w:eastAsia="宋体" w:hAnsi="宋体" w:hint="eastAsia"/>
          <w:sz w:val="24"/>
          <w:szCs w:val="24"/>
        </w:rPr>
        <w:t>：结果基本不变</w:t>
      </w:r>
    </w:p>
    <w:p w14:paraId="7B489AF1" w14:textId="24AB7F3D" w:rsidR="00465C9C" w:rsidRDefault="002F4910" w:rsidP="00254F70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更改</w:t>
      </w:r>
      <w:r w:rsidR="00CF7848">
        <w:rPr>
          <w:rFonts w:ascii="宋体" w:eastAsia="宋体" w:hAnsi="宋体" w:hint="eastAsia"/>
          <w:sz w:val="24"/>
          <w:szCs w:val="24"/>
        </w:rPr>
        <w:t>真实值</w:t>
      </w:r>
      <m:oMath>
        <m:r>
          <w:rPr>
            <w:rFonts w:ascii="Cambria Math" w:eastAsia="宋体" w:hAnsi="Cambria Math" w:hint="eastAsia"/>
            <w:sz w:val="24"/>
            <w:szCs w:val="24"/>
          </w:rPr>
          <m:t>β=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(0.</m:t>
            </m:r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  <m:r>
              <w:rPr>
                <w:rFonts w:ascii="Cambria Math" w:eastAsia="宋体" w:hAnsi="Cambria Math"/>
                <w:sz w:val="24"/>
                <w:szCs w:val="24"/>
              </w:rPr>
              <m:t>, 0.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  <m:r>
              <w:rPr>
                <w:rFonts w:ascii="Cambria Math" w:eastAsia="宋体" w:hAnsi="Cambria Math"/>
                <w:sz w:val="24"/>
                <w:szCs w:val="24"/>
              </w:rPr>
              <m:t>, 0.</m:t>
            </m:r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  <m:r>
              <w:rPr>
                <w:rFonts w:ascii="Cambria Math" w:eastAsia="宋体" w:hAnsi="Cambria Math"/>
                <w:sz w:val="24"/>
                <w:szCs w:val="24"/>
              </w:rPr>
              <m:t>, 0.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="00CF7848">
        <w:rPr>
          <w:rFonts w:ascii="宋体" w:eastAsia="宋体" w:hAnsi="宋体" w:hint="eastAsia"/>
          <w:sz w:val="24"/>
          <w:szCs w:val="24"/>
        </w:rPr>
        <w:t xml:space="preserve"> ：</w:t>
      </w:r>
    </w:p>
    <w:p w14:paraId="1300F39E" w14:textId="552DE453" w:rsidR="00CF7848" w:rsidRPr="00465C9C" w:rsidRDefault="0095776B" w:rsidP="00254F70">
      <w:pPr>
        <w:pStyle w:val="a4"/>
        <w:spacing w:line="288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465C9C">
        <w:rPr>
          <w:rFonts w:ascii="宋体" w:eastAsia="宋体" w:hAnsi="宋体" w:hint="eastAsia"/>
          <w:sz w:val="24"/>
          <w:szCs w:val="24"/>
        </w:rPr>
        <w:t>结果</w:t>
      </w:r>
      <w:r w:rsidR="00465C9C" w:rsidRPr="00465C9C">
        <w:rPr>
          <w:rFonts w:ascii="宋体" w:eastAsia="宋体" w:hAnsi="宋体" w:hint="eastAsia"/>
          <w:sz w:val="24"/>
          <w:szCs w:val="24"/>
        </w:rPr>
        <w:t>相对更加不稳定，</w:t>
      </w:r>
      <w:r w:rsidRPr="00465C9C">
        <w:rPr>
          <w:rFonts w:ascii="宋体" w:eastAsia="宋体" w:hAnsi="宋体" w:hint="eastAsia"/>
          <w:sz w:val="24"/>
          <w:szCs w:val="24"/>
        </w:rPr>
        <w:t>β的接受率为</w:t>
      </w:r>
      <w:r w:rsidR="00183094">
        <w:rPr>
          <w:rFonts w:ascii="宋体" w:eastAsia="宋体" w:hAnsi="宋体"/>
          <w:sz w:val="24"/>
          <w:szCs w:val="24"/>
        </w:rPr>
        <w:t>85</w:t>
      </w:r>
      <w:r w:rsidRPr="00465C9C">
        <w:rPr>
          <w:rFonts w:ascii="宋体" w:eastAsia="宋体" w:hAnsi="宋体" w:hint="eastAsia"/>
          <w:sz w:val="24"/>
          <w:szCs w:val="24"/>
        </w:rPr>
        <w:t>%，E的接受率为</w:t>
      </w:r>
      <w:r w:rsidR="00183094">
        <w:rPr>
          <w:rFonts w:ascii="宋体" w:eastAsia="宋体" w:hAnsi="宋体"/>
          <w:sz w:val="24"/>
          <w:szCs w:val="24"/>
        </w:rPr>
        <w:t>86</w:t>
      </w:r>
      <w:r w:rsidRPr="00465C9C">
        <w:rPr>
          <w:rFonts w:ascii="宋体" w:eastAsia="宋体" w:hAnsi="宋体" w:hint="eastAsia"/>
          <w:sz w:val="24"/>
          <w:szCs w:val="24"/>
        </w:rPr>
        <w:t>%，不能很好地达到平衡</w:t>
      </w:r>
      <w:r w:rsidR="00183094">
        <w:rPr>
          <w:rFonts w:ascii="宋体" w:eastAsia="宋体" w:hAnsi="宋体" w:hint="eastAsia"/>
          <w:sz w:val="24"/>
          <w:szCs w:val="24"/>
        </w:rPr>
        <w:t>，β的估值偏离度更大，四个β都无法较好的拟合。</w:t>
      </w:r>
    </w:p>
    <w:p w14:paraId="7A37844D" w14:textId="77777777" w:rsidR="006B4429" w:rsidRDefault="00465C9C" w:rsidP="00254F70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更改β初始值选取方式，</w:t>
      </w:r>
      <w:r w:rsidR="006B4429">
        <w:rPr>
          <w:rFonts w:ascii="宋体" w:eastAsia="宋体" w:hAnsi="宋体"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 w:rsidR="006B4429">
        <w:rPr>
          <w:rFonts w:ascii="宋体" w:eastAsia="宋体" w:hAnsi="宋体" w:hint="eastAsia"/>
          <w:sz w:val="24"/>
          <w:szCs w:val="24"/>
        </w:rPr>
        <w:t>的初始值设为0：</w:t>
      </w:r>
    </w:p>
    <w:p w14:paraId="7C245A1B" w14:textId="13311C87" w:rsidR="00CF7848" w:rsidRDefault="006B4429" w:rsidP="00254F70">
      <w:pPr>
        <w:pStyle w:val="a4"/>
        <w:spacing w:line="288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结果拟合度略微变差，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 w:rsidR="009E1FFD">
        <w:rPr>
          <w:rFonts w:ascii="宋体" w:eastAsia="宋体" w:hAnsi="宋体" w:hint="eastAsia"/>
          <w:sz w:val="24"/>
          <w:szCs w:val="24"/>
        </w:rPr>
        <w:t>的估值明显偏离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7AADED" w14:textId="023AE327" w:rsidR="006B4429" w:rsidRDefault="009E1FFD" w:rsidP="009E1FFD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更改E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初始值取法，原来：E0</w:t>
      </w:r>
      <w:r>
        <w:rPr>
          <w:rFonts w:ascii="宋体" w:eastAsia="宋体" w:hAnsi="宋体"/>
          <w:sz w:val="24"/>
          <w:szCs w:val="24"/>
        </w:rPr>
        <w:t>=G+N(0,0.5),</w:t>
      </w:r>
      <w:r>
        <w:rPr>
          <w:rFonts w:ascii="宋体" w:eastAsia="宋体" w:hAnsi="宋体" w:hint="eastAsia"/>
          <w:sz w:val="24"/>
          <w:szCs w:val="24"/>
        </w:rPr>
        <w:t>改后：E</w:t>
      </w:r>
      <w:r>
        <w:rPr>
          <w:rFonts w:ascii="宋体" w:eastAsia="宋体" w:hAnsi="宋体"/>
          <w:sz w:val="24"/>
          <w:szCs w:val="24"/>
        </w:rPr>
        <w:t>0=</w:t>
      </w:r>
      <w:proofErr w:type="gramStart"/>
      <w:r>
        <w:rPr>
          <w:rFonts w:ascii="宋体" w:eastAsia="宋体" w:hAnsi="宋体"/>
          <w:sz w:val="24"/>
          <w:szCs w:val="24"/>
        </w:rPr>
        <w:t>N(</w:t>
      </w:r>
      <w:proofErr w:type="gramEnd"/>
      <w:r>
        <w:rPr>
          <w:rFonts w:ascii="宋体" w:eastAsia="宋体" w:hAnsi="宋体"/>
          <w:sz w:val="24"/>
          <w:szCs w:val="24"/>
        </w:rPr>
        <w:t>0,0.5):</w:t>
      </w:r>
    </w:p>
    <w:p w14:paraId="28291201" w14:textId="3F0580D7" w:rsidR="009E1FFD" w:rsidRDefault="009E1FFD" w:rsidP="009E1FFD">
      <w:pPr>
        <w:pStyle w:val="a4"/>
        <w:spacing w:line="288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结果相似，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的估值依然明显偏离，且更不稳定</w:t>
      </w:r>
    </w:p>
    <w:p w14:paraId="237B7E85" w14:textId="1719AEEB" w:rsidR="009E1FFD" w:rsidRPr="009E1FFD" w:rsidRDefault="009E1FFD" w:rsidP="009E1FFD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测试interaction的影响：使用无E的模型，依然用</w:t>
      </w:r>
      <w:proofErr w:type="spellStart"/>
      <w:r>
        <w:rPr>
          <w:rFonts w:ascii="宋体" w:eastAsia="宋体" w:hAnsi="宋体" w:hint="eastAsia"/>
          <w:sz w:val="24"/>
          <w:szCs w:val="24"/>
        </w:rPr>
        <w:t>vmf</w:t>
      </w:r>
      <w:proofErr w:type="spellEnd"/>
      <w:r>
        <w:rPr>
          <w:rFonts w:ascii="宋体" w:eastAsia="宋体" w:hAnsi="宋体" w:hint="eastAsia"/>
          <w:sz w:val="24"/>
          <w:szCs w:val="24"/>
        </w:rPr>
        <w:t>方法，使</w:t>
      </w:r>
      <m:oMath>
        <m:r>
          <w:rPr>
            <w:rFonts w:ascii="Cambria Math" w:eastAsia="宋体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="宋体" w:hAnsi="Cambria Math"/>
              <w:sz w:val="24"/>
              <w:szCs w:val="24"/>
            </w:rPr>
            <m:t>Y=g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+ϵ</m:t>
          </m:r>
        </m:oMath>
      </m:oMathPara>
    </w:p>
    <w:p w14:paraId="4F58280A" w14:textId="50F3E932" w:rsidR="009E1FFD" w:rsidRPr="009E1FFD" w:rsidRDefault="009E1FFD" w:rsidP="009E1FFD">
      <w:pPr>
        <w:pStyle w:val="a4"/>
        <w:spacing w:line="288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~ unif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-3,5</m:t>
              </m:r>
            </m:e>
          </m:d>
        </m:oMath>
      </m:oMathPara>
    </w:p>
    <w:p w14:paraId="3846119C" w14:textId="3E4EBEA4" w:rsidR="009E1FFD" w:rsidRPr="009E1FFD" w:rsidRDefault="009E1FFD" w:rsidP="009E1FFD">
      <w:pPr>
        <w:pStyle w:val="a4"/>
        <w:spacing w:line="288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0,9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       </m:t>
          </m:r>
        </m:oMath>
      </m:oMathPara>
    </w:p>
    <w:p w14:paraId="0F956FB1" w14:textId="0C5297E6" w:rsidR="009E1FFD" w:rsidRPr="004C7D41" w:rsidRDefault="009E1FFD" w:rsidP="009E1FFD">
      <w:pPr>
        <w:pStyle w:val="a4"/>
        <w:spacing w:line="288" w:lineRule="auto"/>
        <w:ind w:left="360" w:firstLineChars="0" w:firstLine="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~ 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         </m:t>
          </m:r>
        </m:oMath>
      </m:oMathPara>
    </w:p>
    <w:p w14:paraId="579A1564" w14:textId="0188B1AF" w:rsidR="004C7D41" w:rsidRPr="004C7D41" w:rsidRDefault="004C7D41" w:rsidP="009E1FFD">
      <w:pPr>
        <w:pStyle w:val="a4"/>
        <w:spacing w:line="288" w:lineRule="auto"/>
        <w:ind w:left="360" w:firstLineChars="0" w:firstLine="0"/>
        <w:rPr>
          <w:rFonts w:ascii="宋体" w:eastAsia="宋体" w:hAnsi="宋体" w:hint="eastAsia"/>
          <w:i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β=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(0.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, 0.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0.4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0.2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579FC47" w14:textId="1E60A608" w:rsidR="004C7D41" w:rsidRDefault="004C7D41" w:rsidP="009E1FFD">
      <w:pPr>
        <w:pStyle w:val="a4"/>
        <w:spacing w:line="288" w:lineRule="auto"/>
        <w:ind w:left="360" w:firstLineChars="0" w:firstLine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结果：仍能较好的估计，因此不是interaction的问题。</w:t>
      </w:r>
    </w:p>
    <w:p w14:paraId="7CCE31C2" w14:textId="798C58AC" w:rsidR="004C7D41" w:rsidRPr="004C7D41" w:rsidRDefault="004C7D41" w:rsidP="009E1FFD">
      <w:pPr>
        <w:pStyle w:val="a4"/>
        <w:spacing w:line="288" w:lineRule="auto"/>
        <w:ind w:left="360" w:firstLineChars="0" w:firstLine="0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/>
          <w:iCs/>
          <w:noProof/>
          <w:sz w:val="24"/>
          <w:szCs w:val="24"/>
        </w:rPr>
        <w:drawing>
          <wp:inline distT="0" distB="0" distL="0" distR="0" wp14:anchorId="70AD55F2" wp14:editId="0994E93C">
            <wp:extent cx="3397348" cy="44857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28" cy="450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D41" w:rsidRPr="004C7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B7EDD"/>
    <w:multiLevelType w:val="hybridMultilevel"/>
    <w:tmpl w:val="10D05DB4"/>
    <w:lvl w:ilvl="0" w:tplc="870C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7B"/>
    <w:rsid w:val="00183094"/>
    <w:rsid w:val="00254F70"/>
    <w:rsid w:val="002F4910"/>
    <w:rsid w:val="003B702B"/>
    <w:rsid w:val="00465C9C"/>
    <w:rsid w:val="004C2BD1"/>
    <w:rsid w:val="004C7D41"/>
    <w:rsid w:val="00587A9D"/>
    <w:rsid w:val="006224F6"/>
    <w:rsid w:val="0065106F"/>
    <w:rsid w:val="006B4429"/>
    <w:rsid w:val="006E6A6E"/>
    <w:rsid w:val="00721B34"/>
    <w:rsid w:val="007C6D68"/>
    <w:rsid w:val="0095776B"/>
    <w:rsid w:val="009E1FFD"/>
    <w:rsid w:val="00C77DE8"/>
    <w:rsid w:val="00CB0D2E"/>
    <w:rsid w:val="00CF7848"/>
    <w:rsid w:val="00E2297B"/>
    <w:rsid w:val="00E24FBD"/>
    <w:rsid w:val="00E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D4D4"/>
  <w15:chartTrackingRefBased/>
  <w15:docId w15:val="{DF3F1F30-DB12-4160-A393-16185C03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2B"/>
    <w:rPr>
      <w:color w:val="808080"/>
    </w:rPr>
  </w:style>
  <w:style w:type="paragraph" w:styleId="a4">
    <w:name w:val="List Paragraph"/>
    <w:basedOn w:val="a"/>
    <w:uiPriority w:val="34"/>
    <w:qFormat/>
    <w:rsid w:val="002F4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Yiru</dc:creator>
  <cp:keywords/>
  <dc:description/>
  <cp:lastModifiedBy>Gong, Yiru</cp:lastModifiedBy>
  <cp:revision>5</cp:revision>
  <dcterms:created xsi:type="dcterms:W3CDTF">2020-06-23T11:27:00Z</dcterms:created>
  <dcterms:modified xsi:type="dcterms:W3CDTF">2020-06-24T05:45:00Z</dcterms:modified>
</cp:coreProperties>
</file>