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7ED02" w14:textId="5B068C6B" w:rsidR="00534598" w:rsidRPr="0097214D" w:rsidRDefault="00534598" w:rsidP="00534598">
      <w:pPr>
        <w:jc w:val="center"/>
        <w:rPr>
          <w:rFonts w:ascii="Times New Roman" w:hAnsi="Times New Roman" w:cs="Times New Roman"/>
          <w:b/>
          <w:bCs/>
        </w:rPr>
      </w:pPr>
      <w:r w:rsidRPr="0097214D">
        <w:rPr>
          <w:rFonts w:ascii="Times New Roman" w:hAnsi="Times New Roman" w:cs="Times New Roman"/>
          <w:b/>
          <w:bCs/>
        </w:rPr>
        <w:t xml:space="preserve">Research Report: Cluster </w:t>
      </w:r>
      <w:r w:rsidR="009341AC" w:rsidRPr="0097214D">
        <w:rPr>
          <w:rFonts w:ascii="Times New Roman" w:hAnsi="Times New Roman" w:cs="Times New Roman"/>
          <w:b/>
          <w:bCs/>
        </w:rPr>
        <w:t>Genes (Liver)</w:t>
      </w:r>
      <w:r w:rsidRPr="0097214D">
        <w:rPr>
          <w:rFonts w:ascii="Times New Roman" w:hAnsi="Times New Roman" w:cs="Times New Roman"/>
          <w:b/>
          <w:bCs/>
        </w:rPr>
        <w:t xml:space="preserve"> Analysis of Mice to Different Chemicals</w:t>
      </w:r>
    </w:p>
    <w:p w14:paraId="2380F8FE" w14:textId="5D5B21C0" w:rsidR="00534598" w:rsidRDefault="00534598" w:rsidP="00534598">
      <w:pPr>
        <w:rPr>
          <w:rFonts w:ascii="Times New Roman" w:hAnsi="Times New Roman" w:cs="Times New Roman"/>
          <w:b/>
          <w:bCs/>
        </w:rPr>
      </w:pPr>
      <w:r w:rsidRPr="0097214D">
        <w:rPr>
          <w:rFonts w:ascii="Times New Roman" w:hAnsi="Times New Roman" w:cs="Times New Roman"/>
          <w:b/>
          <w:bCs/>
        </w:rPr>
        <w:t>Introduction:</w:t>
      </w:r>
    </w:p>
    <w:p w14:paraId="6E1A4455" w14:textId="13E2AA2C" w:rsidR="009B00E2" w:rsidRPr="009B00E2" w:rsidRDefault="009B00E2" w:rsidP="00534598">
      <w:pPr>
        <w:rPr>
          <w:rFonts w:ascii="Times New Roman" w:hAnsi="Times New Roman" w:cs="Times New Roman"/>
        </w:rPr>
      </w:pPr>
      <w:r>
        <w:rPr>
          <w:rFonts w:ascii="Times New Roman" w:hAnsi="Times New Roman" w:cs="Times New Roman"/>
        </w:rPr>
        <w:t>Recently, we have been focused on identifying</w:t>
      </w:r>
      <w:r>
        <w:rPr>
          <w:rFonts w:ascii="Times New Roman" w:hAnsi="Times New Roman" w:cs="Times New Roman"/>
        </w:rPr>
        <w:t xml:space="preserve"> groups of highly correlated genes </w:t>
      </w:r>
      <w:r>
        <w:rPr>
          <w:rFonts w:ascii="Times New Roman" w:hAnsi="Times New Roman" w:cs="Times New Roman"/>
        </w:rPr>
        <w:t xml:space="preserve">both with and without exposure to uncover their potential relationship. If these gene clusters are indeed interconnected, we are interested in building a dose-response model that can make analysis in toxicogenomic studies more computationally and statistically efficient. </w:t>
      </w:r>
    </w:p>
    <w:p w14:paraId="09B8CC8F" w14:textId="1B025C7C" w:rsidR="0023789C" w:rsidRPr="0097214D" w:rsidRDefault="009B00E2" w:rsidP="00534598">
      <w:pPr>
        <w:rPr>
          <w:rFonts w:ascii="Times New Roman" w:hAnsi="Times New Roman" w:cs="Times New Roman"/>
          <w:b/>
          <w:bCs/>
        </w:rPr>
      </w:pPr>
      <w:r w:rsidRPr="009B00E2">
        <w:rPr>
          <w:rFonts w:ascii="Times New Roman" w:hAnsi="Times New Roman" w:cs="Times New Roman"/>
        </w:rPr>
        <w:t>To achieve this goal, we perform a series of analyses on a toxicogenomic dataset. First, we perform hierarchical clustering of genes based on expression levels at zero exposure to identify the inherent correlation structure. Next, we apply K-means clustering of genes based on change in expression after exposure, which allows us to capture changes in gene expression and classify genes according to response pattern. Finally, we use hierarchical clustering within each of the K-means clusters to look for smaller subgroups where genes have even more similar profiles. Collectively, these methods help us to access the grouping of genes and their potential relationships in response to chemical exposure.</w:t>
      </w:r>
    </w:p>
    <w:p w14:paraId="71E505B1" w14:textId="77777777" w:rsidR="004333EF" w:rsidRDefault="004333EF" w:rsidP="00534598">
      <w:pPr>
        <w:rPr>
          <w:rFonts w:ascii="Times New Roman" w:hAnsi="Times New Roman" w:cs="Times New Roman"/>
          <w:b/>
          <w:bCs/>
        </w:rPr>
      </w:pPr>
    </w:p>
    <w:p w14:paraId="02BFFA9E" w14:textId="160C5351" w:rsidR="009341AC" w:rsidRPr="0097214D" w:rsidRDefault="009341AC" w:rsidP="00534598">
      <w:pPr>
        <w:rPr>
          <w:rFonts w:ascii="Times New Roman" w:hAnsi="Times New Roman" w:cs="Times New Roman"/>
          <w:b/>
          <w:bCs/>
        </w:rPr>
      </w:pPr>
      <w:r w:rsidRPr="0097214D">
        <w:rPr>
          <w:rFonts w:ascii="Times New Roman" w:hAnsi="Times New Roman" w:cs="Times New Roman"/>
          <w:b/>
          <w:bCs/>
        </w:rPr>
        <w:t>D</w:t>
      </w:r>
      <w:r w:rsidR="005B424A" w:rsidRPr="0097214D">
        <w:rPr>
          <w:rFonts w:ascii="Times New Roman" w:hAnsi="Times New Roman" w:cs="Times New Roman"/>
          <w:b/>
          <w:bCs/>
        </w:rPr>
        <w:t>ata Used:</w:t>
      </w:r>
    </w:p>
    <w:p w14:paraId="5C4A8832" w14:textId="557B2CDD" w:rsidR="00A64D9E" w:rsidRPr="0097214D" w:rsidRDefault="00A64D9E" w:rsidP="00A64D9E">
      <w:pPr>
        <w:rPr>
          <w:rFonts w:ascii="Times New Roman" w:hAnsi="Times New Roman" w:cs="Times New Roman"/>
        </w:rPr>
      </w:pPr>
      <w:r w:rsidRPr="0097214D">
        <w:rPr>
          <w:rFonts w:ascii="Times New Roman" w:hAnsi="Times New Roman" w:cs="Times New Roman"/>
        </w:rPr>
        <w:t>This analysis uses transcriptomic data from the DrugMatrix database, a comprehensive rat toxicogenomic dataset designed to facilitate the integration of toxicogenomic</w:t>
      </w:r>
      <w:r w:rsidR="009464C5" w:rsidRPr="0097214D">
        <w:rPr>
          <w:rFonts w:ascii="Times New Roman" w:hAnsi="Times New Roman" w:cs="Times New Roman"/>
        </w:rPr>
        <w:t>s</w:t>
      </w:r>
      <w:r w:rsidRPr="0097214D">
        <w:rPr>
          <w:rFonts w:ascii="Times New Roman" w:hAnsi="Times New Roman" w:cs="Times New Roman"/>
        </w:rPr>
        <w:t xml:space="preserve"> into hazard assessment.</w:t>
      </w:r>
    </w:p>
    <w:p w14:paraId="35521593" w14:textId="519395BF" w:rsidR="00534598" w:rsidRPr="0097214D" w:rsidRDefault="00A64D9E" w:rsidP="00534598">
      <w:pPr>
        <w:rPr>
          <w:rFonts w:ascii="Times New Roman" w:hAnsi="Times New Roman" w:cs="Times New Roman"/>
        </w:rPr>
      </w:pPr>
      <w:r w:rsidRPr="0097214D">
        <w:rPr>
          <w:rFonts w:ascii="Times New Roman" w:hAnsi="Times New Roman" w:cs="Times New Roman"/>
        </w:rPr>
        <w:t>The DrugMatrix rat liver dataset contains approximately 600 different compounds, each tested in 7 different rat tissues including liver. Gene expression was measured in both test compound treated, and vehicle control treated rats, with sampling at 0.25, 1, 3 and 5 days of exposure with daily dosing. In a few studies (1.8%), 7 days of exposure was replaced by 5 days of exposure. Samples were hybridized to single channel CodeLink RU1 arrays.</w:t>
      </w:r>
      <w:r w:rsidRPr="0097214D">
        <w:rPr>
          <w:rFonts w:ascii="Times New Roman" w:hAnsi="Times New Roman" w:cs="Times New Roman"/>
        </w:rPr>
        <w:tab/>
      </w:r>
    </w:p>
    <w:p w14:paraId="110776E1" w14:textId="77777777" w:rsidR="004333EF" w:rsidRDefault="004333EF" w:rsidP="00534598">
      <w:pPr>
        <w:rPr>
          <w:rFonts w:ascii="Times New Roman" w:hAnsi="Times New Roman" w:cs="Times New Roman"/>
          <w:b/>
          <w:bCs/>
        </w:rPr>
      </w:pPr>
    </w:p>
    <w:p w14:paraId="4829E789" w14:textId="77777777" w:rsidR="004333EF" w:rsidRDefault="004333EF" w:rsidP="00534598">
      <w:pPr>
        <w:rPr>
          <w:rFonts w:ascii="Times New Roman" w:hAnsi="Times New Roman" w:cs="Times New Roman"/>
          <w:b/>
          <w:bCs/>
        </w:rPr>
      </w:pPr>
    </w:p>
    <w:p w14:paraId="5A38E412" w14:textId="77777777" w:rsidR="004333EF" w:rsidRDefault="004333EF" w:rsidP="00534598">
      <w:pPr>
        <w:rPr>
          <w:rFonts w:ascii="Times New Roman" w:hAnsi="Times New Roman" w:cs="Times New Roman"/>
          <w:b/>
          <w:bCs/>
        </w:rPr>
      </w:pPr>
    </w:p>
    <w:p w14:paraId="31BBF895" w14:textId="77777777" w:rsidR="004333EF" w:rsidRDefault="004333EF" w:rsidP="00534598">
      <w:pPr>
        <w:rPr>
          <w:rFonts w:ascii="Times New Roman" w:hAnsi="Times New Roman" w:cs="Times New Roman"/>
          <w:b/>
          <w:bCs/>
        </w:rPr>
      </w:pPr>
    </w:p>
    <w:p w14:paraId="0AA58926" w14:textId="77777777" w:rsidR="004333EF" w:rsidRDefault="004333EF" w:rsidP="00534598">
      <w:pPr>
        <w:rPr>
          <w:rFonts w:ascii="Times New Roman" w:hAnsi="Times New Roman" w:cs="Times New Roman"/>
          <w:b/>
          <w:bCs/>
        </w:rPr>
      </w:pPr>
    </w:p>
    <w:p w14:paraId="74C51F1E" w14:textId="77777777" w:rsidR="004333EF" w:rsidRDefault="004333EF" w:rsidP="00534598">
      <w:pPr>
        <w:rPr>
          <w:rFonts w:ascii="Times New Roman" w:hAnsi="Times New Roman" w:cs="Times New Roman"/>
          <w:b/>
          <w:bCs/>
        </w:rPr>
      </w:pPr>
    </w:p>
    <w:p w14:paraId="614A2D0D" w14:textId="77777777" w:rsidR="004333EF" w:rsidRDefault="004333EF" w:rsidP="00534598">
      <w:pPr>
        <w:rPr>
          <w:rFonts w:ascii="Times New Roman" w:hAnsi="Times New Roman" w:cs="Times New Roman"/>
          <w:b/>
          <w:bCs/>
        </w:rPr>
      </w:pPr>
    </w:p>
    <w:p w14:paraId="5F76C67C" w14:textId="77777777" w:rsidR="004333EF" w:rsidRDefault="004333EF" w:rsidP="00534598">
      <w:pPr>
        <w:rPr>
          <w:rFonts w:ascii="Times New Roman" w:hAnsi="Times New Roman" w:cs="Times New Roman"/>
          <w:b/>
          <w:bCs/>
        </w:rPr>
      </w:pPr>
    </w:p>
    <w:p w14:paraId="5E2FCBB3" w14:textId="75AF41A8" w:rsidR="00534598" w:rsidRPr="0097214D" w:rsidRDefault="00A64D9E" w:rsidP="00534598">
      <w:pPr>
        <w:rPr>
          <w:rFonts w:ascii="Times New Roman" w:hAnsi="Times New Roman" w:cs="Times New Roman"/>
          <w:b/>
          <w:bCs/>
        </w:rPr>
      </w:pPr>
      <w:r w:rsidRPr="0097214D">
        <w:rPr>
          <w:rFonts w:ascii="Times New Roman" w:hAnsi="Times New Roman" w:cs="Times New Roman"/>
          <w:b/>
          <w:bCs/>
        </w:rPr>
        <w:lastRenderedPageBreak/>
        <w:t>Analysis:</w:t>
      </w:r>
    </w:p>
    <w:p w14:paraId="569F30F4" w14:textId="24E56FF0" w:rsidR="0097214D" w:rsidRDefault="005E2484" w:rsidP="0097214D">
      <w:pPr>
        <w:rPr>
          <w:rFonts w:ascii="Times New Roman" w:hAnsi="Times New Roman" w:cs="Times New Roman"/>
        </w:rPr>
      </w:pPr>
      <w:r w:rsidRPr="0097214D">
        <w:rPr>
          <w:rFonts w:ascii="Times New Roman" w:hAnsi="Times New Roman" w:cs="Times New Roman"/>
        </w:rPr>
        <w:t xml:space="preserve">The data, "GSE57815", </w:t>
      </w:r>
      <w:r w:rsidR="00906DB0" w:rsidRPr="0097214D">
        <w:rPr>
          <w:rFonts w:ascii="Times New Roman" w:hAnsi="Times New Roman" w:cs="Times New Roman"/>
        </w:rPr>
        <w:t xml:space="preserve">was </w:t>
      </w:r>
      <w:r w:rsidRPr="0097214D">
        <w:rPr>
          <w:rFonts w:ascii="Times New Roman" w:hAnsi="Times New Roman" w:cs="Times New Roman"/>
        </w:rPr>
        <w:t>downloaded via GEOquery into R for analysis. First, hierarchical clustering was performed using the Ward.D2 method</w:t>
      </w:r>
      <w:r w:rsidR="00A5289B" w:rsidRPr="0097214D">
        <w:rPr>
          <w:rFonts w:ascii="Times New Roman" w:hAnsi="Times New Roman" w:cs="Times New Roman"/>
        </w:rPr>
        <w:t>. Dendrograms and heatmaps were used to visualize the clusters</w:t>
      </w:r>
      <w:r w:rsidRPr="0097214D">
        <w:rPr>
          <w:rFonts w:ascii="Times New Roman" w:hAnsi="Times New Roman" w:cs="Times New Roman"/>
        </w:rPr>
        <w:t>. Combined datasets (expression and phenotypic data) were used to perform the following</w:t>
      </w:r>
      <w:r w:rsidR="0097214D">
        <w:rPr>
          <w:rFonts w:ascii="Times New Roman" w:hAnsi="Times New Roman" w:cs="Times New Roman"/>
        </w:rPr>
        <w:t xml:space="preserve"> three analysis</w:t>
      </w:r>
      <w:r w:rsidRPr="0097214D">
        <w:rPr>
          <w:rFonts w:ascii="Times New Roman" w:hAnsi="Times New Roman" w:cs="Times New Roman"/>
        </w:rPr>
        <w:t xml:space="preserve">: </w:t>
      </w:r>
    </w:p>
    <w:p w14:paraId="5E706540" w14:textId="77777777" w:rsidR="00B204DC" w:rsidRDefault="00B204DC" w:rsidP="0097214D">
      <w:pPr>
        <w:rPr>
          <w:rFonts w:ascii="Times New Roman" w:hAnsi="Times New Roman" w:cs="Times New Roman"/>
        </w:rPr>
      </w:pPr>
    </w:p>
    <w:p w14:paraId="16EB63A1" w14:textId="77777777" w:rsidR="0097214D" w:rsidRPr="0097214D" w:rsidRDefault="0097214D" w:rsidP="0097214D">
      <w:pPr>
        <w:pStyle w:val="ListParagraph"/>
        <w:numPr>
          <w:ilvl w:val="0"/>
          <w:numId w:val="3"/>
        </w:numPr>
        <w:rPr>
          <w:rFonts w:ascii="Times New Roman" w:hAnsi="Times New Roman" w:cs="Times New Roman"/>
        </w:rPr>
      </w:pPr>
      <w:r w:rsidRPr="0097214D">
        <w:rPr>
          <w:rFonts w:ascii="Times New Roman" w:hAnsi="Times New Roman" w:cs="Times New Roman"/>
          <w:color w:val="000000"/>
          <w:kern w:val="0"/>
        </w:rPr>
        <w:t>Hierarchical clustering of genes based on expression levels under zero exposure.</w:t>
      </w:r>
    </w:p>
    <w:p w14:paraId="63737FDE" w14:textId="7B57D85D" w:rsidR="0097214D" w:rsidRDefault="0097214D" w:rsidP="0097214D">
      <w:pPr>
        <w:pStyle w:val="ListParagraph"/>
        <w:numPr>
          <w:ilvl w:val="1"/>
          <w:numId w:val="3"/>
        </w:numPr>
        <w:rPr>
          <w:rFonts w:ascii="Times New Roman" w:hAnsi="Times New Roman" w:cs="Times New Roman"/>
        </w:rPr>
      </w:pPr>
      <w:r w:rsidRPr="0097214D">
        <w:rPr>
          <w:rFonts w:ascii="Times New Roman" w:hAnsi="Times New Roman" w:cs="Times New Roman"/>
        </w:rPr>
        <w:t>Extract both expression and phenotypic data and subset to baseline samples (dose= 0 mg/kg).</w:t>
      </w:r>
    </w:p>
    <w:p w14:paraId="4EC7CC78" w14:textId="09329BB6" w:rsidR="0097214D" w:rsidRDefault="0097214D" w:rsidP="0097214D">
      <w:pPr>
        <w:pStyle w:val="ListParagraph"/>
        <w:numPr>
          <w:ilvl w:val="1"/>
          <w:numId w:val="3"/>
        </w:numPr>
        <w:rPr>
          <w:rFonts w:ascii="Times New Roman" w:hAnsi="Times New Roman" w:cs="Times New Roman"/>
        </w:rPr>
      </w:pPr>
      <w:r w:rsidRPr="0097214D">
        <w:rPr>
          <w:rFonts w:ascii="Times New Roman" w:hAnsi="Times New Roman" w:cs="Times New Roman"/>
        </w:rPr>
        <w:t>Transpose the expression matrix, calculate the standard deviation for each gene and filter out genes with variance below the median.</w:t>
      </w:r>
    </w:p>
    <w:p w14:paraId="3AB1F115" w14:textId="77777777" w:rsidR="0097214D" w:rsidRDefault="0097214D" w:rsidP="0097214D">
      <w:pPr>
        <w:pStyle w:val="ListParagraph"/>
        <w:numPr>
          <w:ilvl w:val="1"/>
          <w:numId w:val="3"/>
        </w:numPr>
        <w:rPr>
          <w:rFonts w:ascii="Times New Roman" w:hAnsi="Times New Roman" w:cs="Times New Roman"/>
        </w:rPr>
      </w:pPr>
      <w:r w:rsidRPr="0097214D">
        <w:rPr>
          <w:rFonts w:ascii="Times New Roman" w:hAnsi="Times New Roman" w:cs="Times New Roman"/>
        </w:rPr>
        <w:t>Compute an absolute correlation matrix between the filtered genes, convert it to a distance matrix using 1 - abs(correlation)</w:t>
      </w:r>
      <w:r>
        <w:rPr>
          <w:rFonts w:ascii="Times New Roman" w:hAnsi="Times New Roman" w:cs="Times New Roman"/>
        </w:rPr>
        <w:t>.</w:t>
      </w:r>
    </w:p>
    <w:p w14:paraId="449DD92E" w14:textId="11EB64E5" w:rsidR="00B204DC" w:rsidRDefault="0097214D" w:rsidP="00B204DC">
      <w:pPr>
        <w:pStyle w:val="ListParagraph"/>
        <w:numPr>
          <w:ilvl w:val="1"/>
          <w:numId w:val="3"/>
        </w:numPr>
        <w:rPr>
          <w:rFonts w:ascii="Times New Roman" w:hAnsi="Times New Roman" w:cs="Times New Roman"/>
        </w:rPr>
      </w:pPr>
      <w:r>
        <w:rPr>
          <w:rFonts w:ascii="Times New Roman" w:hAnsi="Times New Roman" w:cs="Times New Roman"/>
        </w:rPr>
        <w:t>P</w:t>
      </w:r>
      <w:r w:rsidRPr="0097214D">
        <w:rPr>
          <w:rFonts w:ascii="Times New Roman" w:hAnsi="Times New Roman" w:cs="Times New Roman"/>
        </w:rPr>
        <w:t xml:space="preserve">erform hierarchical clustering using the Ward.D2 </w:t>
      </w:r>
      <w:r w:rsidRPr="0097214D">
        <w:rPr>
          <w:rFonts w:ascii="Times New Roman" w:hAnsi="Times New Roman" w:cs="Times New Roman"/>
        </w:rPr>
        <w:t>method and</w:t>
      </w:r>
      <w:r w:rsidRPr="0097214D">
        <w:rPr>
          <w:rFonts w:ascii="Times New Roman" w:hAnsi="Times New Roman" w:cs="Times New Roman"/>
        </w:rPr>
        <w:t xml:space="preserve"> </w:t>
      </w:r>
      <w:r w:rsidRPr="0097214D">
        <w:rPr>
          <w:rFonts w:ascii="Times New Roman" w:hAnsi="Times New Roman" w:cs="Times New Roman"/>
        </w:rPr>
        <w:t>visualize</w:t>
      </w:r>
      <w:r w:rsidRPr="0097214D">
        <w:rPr>
          <w:rFonts w:ascii="Times New Roman" w:hAnsi="Times New Roman" w:cs="Times New Roman"/>
        </w:rPr>
        <w:t xml:space="preserve"> the results with a dendrogram and heatmap.</w:t>
      </w:r>
    </w:p>
    <w:p w14:paraId="6DB1BBB2" w14:textId="77777777" w:rsidR="00B204DC" w:rsidRPr="00B204DC" w:rsidRDefault="00B204DC" w:rsidP="00B204DC">
      <w:pPr>
        <w:pStyle w:val="ListParagraph"/>
        <w:ind w:left="1440"/>
        <w:rPr>
          <w:rFonts w:ascii="Times New Roman" w:hAnsi="Times New Roman" w:cs="Times New Roman"/>
        </w:rPr>
      </w:pPr>
    </w:p>
    <w:p w14:paraId="42FCDDB7" w14:textId="37A06C31" w:rsidR="0097214D" w:rsidRPr="0097214D" w:rsidRDefault="0097214D" w:rsidP="0097214D">
      <w:pPr>
        <w:pStyle w:val="ListParagraph"/>
        <w:numPr>
          <w:ilvl w:val="0"/>
          <w:numId w:val="3"/>
        </w:numPr>
        <w:rPr>
          <w:rFonts w:ascii="Times New Roman" w:hAnsi="Times New Roman" w:cs="Times New Roman"/>
        </w:rPr>
      </w:pPr>
      <w:r w:rsidRPr="0097214D">
        <w:rPr>
          <w:rFonts w:ascii="Times New Roman" w:hAnsi="Times New Roman" w:cs="Times New Roman"/>
          <w:color w:val="000000"/>
          <w:kern w:val="0"/>
        </w:rPr>
        <w:t>K-means clustering of genes based on change in expression following exposure.</w:t>
      </w:r>
    </w:p>
    <w:p w14:paraId="014C4D42" w14:textId="77777777" w:rsidR="0097214D" w:rsidRPr="0097214D" w:rsidRDefault="0097214D" w:rsidP="0097214D">
      <w:pPr>
        <w:pStyle w:val="ListParagraph"/>
        <w:numPr>
          <w:ilvl w:val="1"/>
          <w:numId w:val="3"/>
        </w:numPr>
        <w:rPr>
          <w:rFonts w:ascii="Times New Roman" w:hAnsi="Times New Roman" w:cs="Times New Roman"/>
        </w:rPr>
      </w:pPr>
      <w:r w:rsidRPr="0097214D">
        <w:rPr>
          <w:rFonts w:ascii="Times New Roman" w:hAnsi="Times New Roman" w:cs="Times New Roman"/>
          <w:color w:val="000000"/>
          <w:kern w:val="0"/>
        </w:rPr>
        <w:t>Calculate the mean expression for control samples (does = 0 mm/kg) by grouping 'vehicle', 'time', 'tissue', 'route', 'sex', 'hybridization date' and 'strain'.</w:t>
      </w:r>
    </w:p>
    <w:p w14:paraId="21B382E2" w14:textId="77777777" w:rsidR="0097214D" w:rsidRPr="0097214D" w:rsidRDefault="0097214D" w:rsidP="0097214D">
      <w:pPr>
        <w:pStyle w:val="ListParagraph"/>
        <w:numPr>
          <w:ilvl w:val="1"/>
          <w:numId w:val="3"/>
        </w:numPr>
        <w:rPr>
          <w:rFonts w:ascii="Times New Roman" w:hAnsi="Times New Roman" w:cs="Times New Roman"/>
        </w:rPr>
      </w:pPr>
      <w:r w:rsidRPr="0097214D">
        <w:rPr>
          <w:rFonts w:ascii="Times New Roman" w:hAnsi="Times New Roman" w:cs="Times New Roman" w:hint="eastAsia"/>
          <w:color w:val="000000"/>
          <w:kern w:val="0"/>
        </w:rPr>
        <w:t xml:space="preserve">Calculate the mean expression for exposed samples (does </w:t>
      </w:r>
      <w:r w:rsidRPr="0097214D">
        <w:rPr>
          <w:rFonts w:ascii="Times New Roman" w:hAnsi="Times New Roman" w:cs="Times New Roman" w:hint="eastAsia"/>
          <w:color w:val="000000"/>
          <w:kern w:val="0"/>
        </w:rPr>
        <w:t>≠</w:t>
      </w:r>
      <w:r w:rsidRPr="0097214D">
        <w:rPr>
          <w:rFonts w:ascii="Times New Roman" w:hAnsi="Times New Roman" w:cs="Times New Roman" w:hint="eastAsia"/>
          <w:color w:val="000000"/>
          <w:kern w:val="0"/>
        </w:rPr>
        <w:t xml:space="preserve"> 0 mm/kg) for each compound by grouping the same variables as above plus </w:t>
      </w:r>
      <w:r w:rsidRPr="0097214D">
        <w:rPr>
          <w:rFonts w:ascii="Times New Roman" w:hAnsi="Times New Roman" w:cs="Times New Roman" w:hint="eastAsia"/>
          <w:color w:val="000000"/>
          <w:kern w:val="0"/>
        </w:rPr>
        <w:t>“</w:t>
      </w:r>
      <w:r w:rsidRPr="0097214D">
        <w:rPr>
          <w:rFonts w:ascii="Times New Roman" w:hAnsi="Times New Roman" w:cs="Times New Roman" w:hint="eastAsia"/>
          <w:color w:val="000000"/>
          <w:kern w:val="0"/>
        </w:rPr>
        <w:t>compound</w:t>
      </w:r>
      <w:r w:rsidRPr="0097214D">
        <w:rPr>
          <w:rFonts w:ascii="Times New Roman" w:hAnsi="Times New Roman" w:cs="Times New Roman" w:hint="eastAsia"/>
          <w:color w:val="000000"/>
          <w:kern w:val="0"/>
        </w:rPr>
        <w:t>”</w:t>
      </w:r>
      <w:r w:rsidRPr="0097214D">
        <w:rPr>
          <w:rFonts w:ascii="Times New Roman" w:hAnsi="Times New Roman" w:cs="Times New Roman" w:hint="eastAsia"/>
          <w:color w:val="000000"/>
          <w:kern w:val="0"/>
        </w:rPr>
        <w:t>.</w:t>
      </w:r>
    </w:p>
    <w:p w14:paraId="3B2F1218" w14:textId="77777777" w:rsidR="0097214D" w:rsidRPr="0097214D" w:rsidRDefault="0097214D" w:rsidP="0097214D">
      <w:pPr>
        <w:pStyle w:val="ListParagraph"/>
        <w:numPr>
          <w:ilvl w:val="1"/>
          <w:numId w:val="3"/>
        </w:numPr>
        <w:rPr>
          <w:rFonts w:ascii="Times New Roman" w:hAnsi="Times New Roman" w:cs="Times New Roman"/>
        </w:rPr>
      </w:pPr>
      <w:r w:rsidRPr="0097214D">
        <w:rPr>
          <w:rFonts w:ascii="Times New Roman" w:hAnsi="Times New Roman" w:cs="Times New Roman"/>
          <w:color w:val="000000"/>
          <w:kern w:val="0"/>
        </w:rPr>
        <w:t>Calculate the difference in mean expression between control and exposed samples by grouping the same variables as in step 1.</w:t>
      </w:r>
    </w:p>
    <w:p w14:paraId="1FE5F9DF" w14:textId="77777777" w:rsidR="0097214D" w:rsidRPr="0097214D" w:rsidRDefault="0097214D" w:rsidP="0097214D">
      <w:pPr>
        <w:pStyle w:val="ListParagraph"/>
        <w:numPr>
          <w:ilvl w:val="1"/>
          <w:numId w:val="3"/>
        </w:numPr>
        <w:rPr>
          <w:rFonts w:ascii="Times New Roman" w:hAnsi="Times New Roman" w:cs="Times New Roman"/>
        </w:rPr>
      </w:pPr>
      <w:r w:rsidRPr="0097214D">
        <w:rPr>
          <w:rFonts w:ascii="Times New Roman" w:hAnsi="Times New Roman" w:cs="Times New Roman"/>
          <w:color w:val="000000"/>
          <w:kern w:val="0"/>
        </w:rPr>
        <w:t>Filter out the genes with a variance lower than the median variance across genes.</w:t>
      </w:r>
    </w:p>
    <w:p w14:paraId="327F32A6" w14:textId="77777777" w:rsidR="0097214D" w:rsidRPr="0097214D" w:rsidRDefault="0097214D" w:rsidP="0097214D">
      <w:pPr>
        <w:pStyle w:val="ListParagraph"/>
        <w:numPr>
          <w:ilvl w:val="1"/>
          <w:numId w:val="3"/>
        </w:numPr>
        <w:rPr>
          <w:rFonts w:ascii="Times New Roman" w:hAnsi="Times New Roman" w:cs="Times New Roman"/>
        </w:rPr>
      </w:pPr>
      <w:r w:rsidRPr="0097214D">
        <w:rPr>
          <w:rFonts w:ascii="Times New Roman" w:hAnsi="Times New Roman" w:cs="Times New Roman"/>
          <w:color w:val="000000"/>
          <w:kern w:val="0"/>
        </w:rPr>
        <w:t>Use the Elbow method to find the optimal number of clusters.</w:t>
      </w:r>
    </w:p>
    <w:p w14:paraId="2ADEC378" w14:textId="14FDF361" w:rsidR="0097214D" w:rsidRPr="00B204DC" w:rsidRDefault="0097214D" w:rsidP="0097214D">
      <w:pPr>
        <w:pStyle w:val="ListParagraph"/>
        <w:numPr>
          <w:ilvl w:val="1"/>
          <w:numId w:val="3"/>
        </w:numPr>
        <w:rPr>
          <w:rFonts w:ascii="Times New Roman" w:hAnsi="Times New Roman" w:cs="Times New Roman"/>
        </w:rPr>
      </w:pPr>
      <w:r w:rsidRPr="0097214D">
        <w:rPr>
          <w:rFonts w:ascii="Times New Roman" w:hAnsi="Times New Roman" w:cs="Times New Roman"/>
          <w:color w:val="000000"/>
          <w:kern w:val="0"/>
        </w:rPr>
        <w:t>Perform K means clustering of genes based on changes in expression after exposure.</w:t>
      </w:r>
    </w:p>
    <w:p w14:paraId="51C21F32" w14:textId="77777777" w:rsidR="00B204DC" w:rsidRPr="0097214D" w:rsidRDefault="00B204DC" w:rsidP="00B204DC">
      <w:pPr>
        <w:pStyle w:val="ListParagraph"/>
        <w:ind w:left="1440"/>
        <w:rPr>
          <w:rFonts w:ascii="Times New Roman" w:hAnsi="Times New Roman" w:cs="Times New Roman"/>
        </w:rPr>
      </w:pPr>
    </w:p>
    <w:p w14:paraId="73046D47" w14:textId="50224436" w:rsidR="0097214D" w:rsidRPr="0097214D" w:rsidRDefault="0097214D" w:rsidP="0097214D">
      <w:pPr>
        <w:pStyle w:val="ListParagraph"/>
        <w:numPr>
          <w:ilvl w:val="0"/>
          <w:numId w:val="3"/>
        </w:numPr>
        <w:rPr>
          <w:rFonts w:ascii="Times New Roman" w:hAnsi="Times New Roman" w:cs="Times New Roman"/>
        </w:rPr>
      </w:pPr>
      <w:r w:rsidRPr="0097214D">
        <w:rPr>
          <w:rFonts w:ascii="Times New Roman" w:hAnsi="Times New Roman" w:cs="Times New Roman"/>
          <w:color w:val="000000"/>
          <w:kern w:val="0"/>
        </w:rPr>
        <w:t>Hierarchical clustering within each of the K-means clusters.</w:t>
      </w:r>
    </w:p>
    <w:p w14:paraId="68D1337F" w14:textId="42479089" w:rsidR="0097214D" w:rsidRPr="0097214D" w:rsidRDefault="0097214D" w:rsidP="0097214D">
      <w:pPr>
        <w:pStyle w:val="ListParagraph"/>
        <w:numPr>
          <w:ilvl w:val="1"/>
          <w:numId w:val="3"/>
        </w:numPr>
        <w:rPr>
          <w:rFonts w:ascii="Times New Roman" w:hAnsi="Times New Roman" w:cs="Times New Roman"/>
        </w:rPr>
      </w:pPr>
      <w:r>
        <w:rPr>
          <w:rFonts w:ascii="Times New Roman" w:hAnsi="Times New Roman" w:cs="Times New Roman"/>
          <w:color w:val="000000"/>
          <w:kern w:val="0"/>
        </w:rPr>
        <w:t>Assign genes for each K-means cluster.</w:t>
      </w:r>
    </w:p>
    <w:p w14:paraId="3736815B" w14:textId="511DD103" w:rsidR="0097214D" w:rsidRDefault="0097214D" w:rsidP="0097214D">
      <w:pPr>
        <w:pStyle w:val="ListParagraph"/>
        <w:numPr>
          <w:ilvl w:val="1"/>
          <w:numId w:val="3"/>
        </w:numPr>
        <w:rPr>
          <w:rFonts w:ascii="Times New Roman" w:hAnsi="Times New Roman" w:cs="Times New Roman"/>
        </w:rPr>
      </w:pPr>
      <w:r w:rsidRPr="0097214D">
        <w:rPr>
          <w:rFonts w:ascii="Times New Roman" w:hAnsi="Times New Roman" w:cs="Times New Roman"/>
        </w:rPr>
        <w:t>Calculate the Pearson correlation matrix for these genes and convert it to a distance matrix using 1 - abs(correlation).</w:t>
      </w:r>
    </w:p>
    <w:p w14:paraId="4B67CD92" w14:textId="77777777" w:rsidR="0097214D" w:rsidRDefault="0097214D" w:rsidP="0097214D">
      <w:pPr>
        <w:pStyle w:val="ListParagraph"/>
        <w:numPr>
          <w:ilvl w:val="1"/>
          <w:numId w:val="3"/>
        </w:numPr>
        <w:rPr>
          <w:rFonts w:ascii="Times New Roman" w:hAnsi="Times New Roman" w:cs="Times New Roman"/>
        </w:rPr>
      </w:pPr>
      <w:r w:rsidRPr="0097214D">
        <w:rPr>
          <w:rFonts w:ascii="Times New Roman" w:hAnsi="Times New Roman" w:cs="Times New Roman"/>
        </w:rPr>
        <w:t>Perform hierarchical clustering using the Ward.D2 method on the distance matrix</w:t>
      </w:r>
      <w:r>
        <w:rPr>
          <w:rFonts w:ascii="Times New Roman" w:hAnsi="Times New Roman" w:cs="Times New Roman"/>
        </w:rPr>
        <w:t xml:space="preserve">. </w:t>
      </w:r>
    </w:p>
    <w:p w14:paraId="3962E57C" w14:textId="78FD9260" w:rsidR="00B7035D" w:rsidRDefault="0097214D" w:rsidP="00A433DC">
      <w:pPr>
        <w:pStyle w:val="ListParagraph"/>
        <w:numPr>
          <w:ilvl w:val="1"/>
          <w:numId w:val="3"/>
        </w:numPr>
        <w:rPr>
          <w:rFonts w:ascii="Times New Roman" w:hAnsi="Times New Roman" w:cs="Times New Roman"/>
        </w:rPr>
      </w:pPr>
      <w:r>
        <w:rPr>
          <w:rFonts w:ascii="Times New Roman" w:hAnsi="Times New Roman" w:cs="Times New Roman"/>
        </w:rPr>
        <w:t>Create</w:t>
      </w:r>
      <w:r w:rsidRPr="0097214D">
        <w:rPr>
          <w:rFonts w:ascii="Times New Roman" w:hAnsi="Times New Roman" w:cs="Times New Roman"/>
        </w:rPr>
        <w:t xml:space="preserve"> a heatmap of the correlation matrix ordered by the hierarchical clustering.</w:t>
      </w:r>
    </w:p>
    <w:p w14:paraId="257F967C" w14:textId="77777777" w:rsidR="0097214D" w:rsidRPr="0097214D" w:rsidRDefault="0097214D" w:rsidP="0097214D">
      <w:pPr>
        <w:rPr>
          <w:rFonts w:ascii="Times New Roman" w:hAnsi="Times New Roman" w:cs="Times New Roman"/>
        </w:rPr>
      </w:pPr>
    </w:p>
    <w:p w14:paraId="46145836" w14:textId="77777777" w:rsidR="004333EF" w:rsidRDefault="004333EF" w:rsidP="00B7035D">
      <w:pPr>
        <w:rPr>
          <w:rFonts w:ascii="Times New Roman" w:hAnsi="Times New Roman" w:cs="Times New Roman"/>
          <w:b/>
          <w:bCs/>
        </w:rPr>
      </w:pPr>
    </w:p>
    <w:p w14:paraId="7D1DBB52" w14:textId="39E94BF9" w:rsidR="00965B89" w:rsidRDefault="00A433DC" w:rsidP="00B7035D">
      <w:pPr>
        <w:rPr>
          <w:rFonts w:ascii="Times New Roman" w:hAnsi="Times New Roman" w:cs="Times New Roman"/>
          <w:b/>
          <w:bCs/>
        </w:rPr>
      </w:pPr>
      <w:r w:rsidRPr="0097214D">
        <w:rPr>
          <w:rFonts w:ascii="Times New Roman" w:hAnsi="Times New Roman" w:cs="Times New Roman"/>
          <w:b/>
          <w:bCs/>
        </w:rPr>
        <w:lastRenderedPageBreak/>
        <w:t>Result:</w:t>
      </w:r>
    </w:p>
    <w:p w14:paraId="61C8759F" w14:textId="51BD02DB" w:rsidR="0097214D" w:rsidRPr="0097214D" w:rsidRDefault="0097214D" w:rsidP="0097214D">
      <w:pPr>
        <w:pStyle w:val="ListParagraph"/>
        <w:numPr>
          <w:ilvl w:val="0"/>
          <w:numId w:val="4"/>
        </w:numPr>
        <w:jc w:val="center"/>
        <w:rPr>
          <w:rFonts w:ascii="Times New Roman" w:hAnsi="Times New Roman" w:cs="Times New Roman"/>
          <w:b/>
          <w:bCs/>
          <w:i/>
          <w:iCs/>
        </w:rPr>
      </w:pPr>
      <w:r w:rsidRPr="0097214D">
        <w:rPr>
          <w:rFonts w:ascii="Times New Roman" w:hAnsi="Times New Roman" w:cs="Times New Roman"/>
          <w:b/>
          <w:bCs/>
          <w:i/>
          <w:iCs/>
          <w:color w:val="000000"/>
          <w:kern w:val="0"/>
        </w:rPr>
        <w:t>Hierarchical clustering of genes based on expression levels under zero exposure</w:t>
      </w:r>
    </w:p>
    <w:p w14:paraId="20A891BB" w14:textId="77777777" w:rsidR="0097214D" w:rsidRPr="0097214D" w:rsidRDefault="0097214D" w:rsidP="0097214D">
      <w:pPr>
        <w:pStyle w:val="ListParagraph"/>
        <w:rPr>
          <w:rFonts w:ascii="Times New Roman" w:hAnsi="Times New Roman" w:cs="Times New Roman"/>
          <w:b/>
          <w:bCs/>
          <w:i/>
          <w:iCs/>
        </w:rPr>
      </w:pPr>
    </w:p>
    <w:p w14:paraId="356EE173" w14:textId="749AE95D" w:rsidR="00965B89" w:rsidRPr="0097214D" w:rsidRDefault="00965B89" w:rsidP="00B7035D">
      <w:pPr>
        <w:rPr>
          <w:rFonts w:ascii="Times New Roman" w:hAnsi="Times New Roman" w:cs="Times New Roman"/>
        </w:rPr>
      </w:pPr>
      <w:r w:rsidRPr="0097214D">
        <w:rPr>
          <w:rFonts w:ascii="Times New Roman" w:hAnsi="Times New Roman" w:cs="Times New Roman"/>
        </w:rPr>
        <w:t>Figure 1: Cluster Dendrogram among Genes with High Variance</w:t>
      </w:r>
    </w:p>
    <w:p w14:paraId="42AD8D71" w14:textId="1A4460CE" w:rsidR="004333EF" w:rsidRDefault="00B7035D" w:rsidP="00B7035D">
      <w:pPr>
        <w:rPr>
          <w:rFonts w:ascii="Times New Roman" w:hAnsi="Times New Roman" w:cs="Times New Roman"/>
          <w:noProof/>
        </w:rPr>
      </w:pPr>
      <w:r w:rsidRPr="0097214D">
        <w:rPr>
          <w:rFonts w:ascii="Times New Roman" w:hAnsi="Times New Roman" w:cs="Times New Roman"/>
          <w:noProof/>
        </w:rPr>
        <w:drawing>
          <wp:inline distT="0" distB="0" distL="0" distR="0" wp14:anchorId="695ADA66" wp14:editId="10C4FE54">
            <wp:extent cx="4381760" cy="3127620"/>
            <wp:effectExtent l="0" t="0" r="0" b="0"/>
            <wp:docPr id="309288242" name="Picture 2" descr="A diagram of a cluster of buil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88242" name="Picture 2" descr="A diagram of a cluster of building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10136" cy="3219252"/>
                    </a:xfrm>
                    <a:prstGeom prst="rect">
                      <a:avLst/>
                    </a:prstGeom>
                    <a:noFill/>
                    <a:ln>
                      <a:noFill/>
                    </a:ln>
                  </pic:spPr>
                </pic:pic>
              </a:graphicData>
            </a:graphic>
          </wp:inline>
        </w:drawing>
      </w:r>
    </w:p>
    <w:p w14:paraId="0C69D7E5" w14:textId="77777777" w:rsidR="004333EF" w:rsidRDefault="004333EF" w:rsidP="00B7035D">
      <w:pPr>
        <w:rPr>
          <w:rFonts w:ascii="Times New Roman" w:hAnsi="Times New Roman" w:cs="Times New Roman"/>
          <w:noProof/>
        </w:rPr>
      </w:pPr>
    </w:p>
    <w:p w14:paraId="5A882D0E" w14:textId="1717F049" w:rsidR="0097214D" w:rsidRDefault="0097214D" w:rsidP="00B7035D">
      <w:pPr>
        <w:rPr>
          <w:rFonts w:ascii="Times New Roman" w:hAnsi="Times New Roman" w:cs="Times New Roman"/>
          <w:noProof/>
        </w:rPr>
      </w:pPr>
      <w:r>
        <w:rPr>
          <w:rFonts w:ascii="Times New Roman" w:hAnsi="Times New Roman" w:cs="Times New Roman"/>
          <w:noProof/>
        </w:rPr>
        <w:t xml:space="preserve">Figue 2: Heatmap </w:t>
      </w:r>
      <w:r w:rsidRPr="0097214D">
        <w:rPr>
          <w:rFonts w:ascii="Times New Roman" w:hAnsi="Times New Roman" w:cs="Times New Roman"/>
        </w:rPr>
        <w:t>among Genes with High Variance</w:t>
      </w:r>
    </w:p>
    <w:p w14:paraId="37FCF2DB" w14:textId="55FAC784" w:rsidR="004333EF" w:rsidRDefault="0097214D" w:rsidP="00FB6915">
      <w:pPr>
        <w:rPr>
          <w:rFonts w:ascii="Times New Roman" w:hAnsi="Times New Roman" w:cs="Times New Roman"/>
          <w:noProof/>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"https://lh7-rt.googleusercontent.com/docsz/AD_4nXdV9Tqq5760ktX2_2fCYtr9WYmpTG1NS-MjHIHWslzNXZXyMvIpcBVlbphqjVZecpFvOqvitIPoJzBqIi-_xtgdVVtmUfkTEn50CeDCrGbJ70ri0brvw57_w_FH3kfDdMXXG82Jbw?key=BLWJjR5vpT7u3QPlaxvnL6j2"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4A2EDE91" wp14:editId="3A47FE25">
            <wp:extent cx="5045886" cy="3111630"/>
            <wp:effectExtent l="0" t="0" r="0" b="0"/>
            <wp:docPr id="997697624" name="Picture 1" descr="A grid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97624" name="Picture 1" descr="A grid of different colored squar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3408" cy="314093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6E3651D6" w14:textId="0585CF2D" w:rsidR="0097214D" w:rsidRPr="0097214D" w:rsidRDefault="0097214D" w:rsidP="0097214D">
      <w:pPr>
        <w:pStyle w:val="ListParagraph"/>
        <w:numPr>
          <w:ilvl w:val="0"/>
          <w:numId w:val="4"/>
        </w:numPr>
        <w:jc w:val="center"/>
        <w:rPr>
          <w:rFonts w:ascii="Times New Roman" w:hAnsi="Times New Roman" w:cs="Times New Roman"/>
          <w:i/>
          <w:iCs/>
          <w:noProof/>
        </w:rPr>
      </w:pPr>
      <w:r w:rsidRPr="0097214D">
        <w:rPr>
          <w:rFonts w:ascii="Times New Roman" w:hAnsi="Times New Roman" w:cs="Times New Roman"/>
          <w:i/>
          <w:iCs/>
          <w:color w:val="000000"/>
          <w:kern w:val="0"/>
        </w:rPr>
        <w:lastRenderedPageBreak/>
        <w:t>K-means clustering of genes based on change in expression following exposure.</w:t>
      </w:r>
    </w:p>
    <w:p w14:paraId="2092ACC5" w14:textId="2835C1C2" w:rsidR="00FB6915" w:rsidRPr="0097214D" w:rsidRDefault="00FB6915" w:rsidP="00FB6915">
      <w:pPr>
        <w:rPr>
          <w:rFonts w:ascii="Times New Roman" w:hAnsi="Times New Roman" w:cs="Times New Roman"/>
          <w:noProof/>
        </w:rPr>
      </w:pPr>
      <w:r w:rsidRPr="0097214D">
        <w:rPr>
          <w:rFonts w:ascii="Times New Roman" w:hAnsi="Times New Roman" w:cs="Times New Roman"/>
          <w:noProof/>
        </w:rPr>
        <w:t xml:space="preserve">Figure </w:t>
      </w:r>
      <w:r w:rsidR="0097214D">
        <w:rPr>
          <w:rFonts w:ascii="Times New Roman" w:hAnsi="Times New Roman" w:cs="Times New Roman"/>
          <w:noProof/>
        </w:rPr>
        <w:t>1</w:t>
      </w:r>
      <w:r w:rsidRPr="0097214D">
        <w:rPr>
          <w:rFonts w:ascii="Times New Roman" w:hAnsi="Times New Roman" w:cs="Times New Roman"/>
          <w:noProof/>
        </w:rPr>
        <w:t xml:space="preserve">: </w:t>
      </w:r>
      <w:r w:rsidR="00006C6E" w:rsidRPr="0097214D">
        <w:rPr>
          <w:rFonts w:ascii="Times New Roman" w:hAnsi="Times New Roman" w:cs="Times New Roman"/>
          <w:noProof/>
        </w:rPr>
        <w:t>The Elbow Method Showing the Optimal Number of Clusters</w:t>
      </w:r>
    </w:p>
    <w:p w14:paraId="35896DB6" w14:textId="06AC98FB" w:rsidR="00FB6915" w:rsidRPr="0097214D" w:rsidRDefault="00FB6915" w:rsidP="00FB6915">
      <w:pPr>
        <w:rPr>
          <w:rFonts w:ascii="Times New Roman" w:hAnsi="Times New Roman" w:cs="Times New Roman"/>
          <w:noProof/>
        </w:rPr>
      </w:pPr>
      <w:r w:rsidRPr="0097214D">
        <w:rPr>
          <w:rFonts w:ascii="Times New Roman" w:hAnsi="Times New Roman" w:cs="Times New Roman"/>
          <w:noProof/>
        </w:rPr>
        <w:drawing>
          <wp:inline distT="0" distB="0" distL="0" distR="0" wp14:anchorId="6913D976" wp14:editId="71EF1802">
            <wp:extent cx="5943600" cy="4242435"/>
            <wp:effectExtent l="0" t="0" r="0" b="0"/>
            <wp:docPr id="1612730343" name="Picture 3"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30343" name="Picture 3" descr="A graph of a number of clust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42435"/>
                    </a:xfrm>
                    <a:prstGeom prst="rect">
                      <a:avLst/>
                    </a:prstGeom>
                    <a:noFill/>
                    <a:ln>
                      <a:noFill/>
                    </a:ln>
                  </pic:spPr>
                </pic:pic>
              </a:graphicData>
            </a:graphic>
          </wp:inline>
        </w:drawing>
      </w:r>
    </w:p>
    <w:p w14:paraId="5571CF57" w14:textId="7DFD885B" w:rsidR="0097214D" w:rsidRDefault="00006C6E" w:rsidP="00006C6E">
      <w:pPr>
        <w:rPr>
          <w:rFonts w:ascii="Times New Roman" w:hAnsi="Times New Roman" w:cs="Times New Roman"/>
          <w:noProof/>
        </w:rPr>
      </w:pPr>
      <w:r w:rsidRPr="0097214D">
        <w:rPr>
          <w:rFonts w:ascii="Times New Roman" w:hAnsi="Times New Roman" w:cs="Times New Roman"/>
          <w:noProof/>
        </w:rPr>
        <w:t>The elbow method group above shows that there is an "elbow" or bend at k = 2 or 3 clusters, this is the point where the sum within the sum of squares begins to level off.</w:t>
      </w:r>
    </w:p>
    <w:p w14:paraId="6CCE670C" w14:textId="77777777" w:rsidR="0023789C" w:rsidRPr="0097214D" w:rsidRDefault="0023789C" w:rsidP="00006C6E">
      <w:pPr>
        <w:rPr>
          <w:rFonts w:ascii="Times New Roman" w:hAnsi="Times New Roman" w:cs="Times New Roman"/>
          <w:noProof/>
        </w:rPr>
      </w:pPr>
    </w:p>
    <w:p w14:paraId="0EAFF2CE" w14:textId="06BA81D6" w:rsidR="00951513" w:rsidRPr="0097214D" w:rsidRDefault="0023789C" w:rsidP="00006C6E">
      <w:pPr>
        <w:rPr>
          <w:rFonts w:ascii="Times New Roman" w:hAnsi="Times New Roman" w:cs="Times New Roman"/>
          <w:noProof/>
        </w:rPr>
      </w:pPr>
      <w:r w:rsidRPr="0023789C">
        <w:rPr>
          <w:rFonts w:ascii="Times New Roman" w:hAnsi="Times New Roman" w:cs="Times New Roman"/>
          <w:noProof/>
        </w:rPr>
        <w:drawing>
          <wp:inline distT="0" distB="0" distL="0" distR="0" wp14:anchorId="3C13A810" wp14:editId="64F5EBC3">
            <wp:extent cx="5943600" cy="1032510"/>
            <wp:effectExtent l="0" t="0" r="0" b="0"/>
            <wp:docPr id="1091526276"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26276" name="Picture 1" descr="A close-up of a person&#10;&#10;AI-generated content may be incorrect."/>
                    <pic:cNvPicPr/>
                  </pic:nvPicPr>
                  <pic:blipFill>
                    <a:blip r:embed="rId10"/>
                    <a:stretch>
                      <a:fillRect/>
                    </a:stretch>
                  </pic:blipFill>
                  <pic:spPr>
                    <a:xfrm>
                      <a:off x="0" y="0"/>
                      <a:ext cx="5943600" cy="1032510"/>
                    </a:xfrm>
                    <a:prstGeom prst="rect">
                      <a:avLst/>
                    </a:prstGeom>
                  </pic:spPr>
                </pic:pic>
              </a:graphicData>
            </a:graphic>
          </wp:inline>
        </w:drawing>
      </w:r>
    </w:p>
    <w:p w14:paraId="564B0B8F" w14:textId="77777777" w:rsidR="0023789C" w:rsidRDefault="0023789C" w:rsidP="00951513">
      <w:pPr>
        <w:rPr>
          <w:rFonts w:ascii="Times New Roman" w:hAnsi="Times New Roman" w:cs="Times New Roman"/>
          <w:noProof/>
        </w:rPr>
      </w:pPr>
    </w:p>
    <w:p w14:paraId="631E923E" w14:textId="71DD6A7C" w:rsidR="00951513" w:rsidRPr="0097214D" w:rsidRDefault="00951513" w:rsidP="00951513">
      <w:pPr>
        <w:rPr>
          <w:rFonts w:ascii="Times New Roman" w:hAnsi="Times New Roman" w:cs="Times New Roman"/>
          <w:noProof/>
        </w:rPr>
      </w:pPr>
      <w:r w:rsidRPr="0097214D">
        <w:rPr>
          <w:rFonts w:ascii="Times New Roman" w:hAnsi="Times New Roman" w:cs="Times New Roman"/>
          <w:noProof/>
        </w:rPr>
        <w:t>K-means clustering on the dataset, with k = 3 initiating 25 random starts to ensure stable clustering results. The output includes cluster assignments for each gene: K-means clustering with 3 clusters of size 3552, 4729 and 7268.</w:t>
      </w:r>
    </w:p>
    <w:p w14:paraId="2B301A73" w14:textId="665EF96E" w:rsidR="00006C6E" w:rsidRPr="0097214D" w:rsidRDefault="0097214D" w:rsidP="0097214D">
      <w:pPr>
        <w:pStyle w:val="ListParagraph"/>
        <w:numPr>
          <w:ilvl w:val="0"/>
          <w:numId w:val="4"/>
        </w:numPr>
        <w:jc w:val="center"/>
        <w:rPr>
          <w:rFonts w:ascii="Times New Roman" w:hAnsi="Times New Roman" w:cs="Times New Roman"/>
          <w:i/>
          <w:iCs/>
          <w:noProof/>
        </w:rPr>
      </w:pPr>
      <w:r w:rsidRPr="0097214D">
        <w:rPr>
          <w:rFonts w:ascii="Times New Roman" w:hAnsi="Times New Roman" w:cs="Times New Roman"/>
          <w:i/>
          <w:iCs/>
          <w:color w:val="000000"/>
          <w:kern w:val="0"/>
        </w:rPr>
        <w:lastRenderedPageBreak/>
        <w:t>Hierarchical clustering within each of the K-means clusters</w:t>
      </w:r>
    </w:p>
    <w:p w14:paraId="42AD4E1B" w14:textId="54A8353C" w:rsidR="00951513" w:rsidRPr="0097214D" w:rsidRDefault="00006C6E" w:rsidP="00006C6E">
      <w:pPr>
        <w:rPr>
          <w:rFonts w:ascii="Times New Roman" w:hAnsi="Times New Roman" w:cs="Times New Roman"/>
          <w:noProof/>
        </w:rPr>
      </w:pPr>
      <w:r w:rsidRPr="0097214D">
        <w:rPr>
          <w:rFonts w:ascii="Times New Roman" w:hAnsi="Times New Roman" w:cs="Times New Roman"/>
          <w:noProof/>
        </w:rPr>
        <w:t xml:space="preserve">Figure </w:t>
      </w:r>
      <w:r w:rsidR="0097214D">
        <w:rPr>
          <w:rFonts w:ascii="Times New Roman" w:hAnsi="Times New Roman" w:cs="Times New Roman"/>
          <w:noProof/>
        </w:rPr>
        <w:t>1</w:t>
      </w:r>
      <w:r w:rsidRPr="0097214D">
        <w:rPr>
          <w:rFonts w:ascii="Times New Roman" w:hAnsi="Times New Roman" w:cs="Times New Roman"/>
          <w:noProof/>
        </w:rPr>
        <w:t xml:space="preserve">: </w:t>
      </w:r>
      <w:r w:rsidR="00951513" w:rsidRPr="0097214D">
        <w:rPr>
          <w:rFonts w:ascii="Times New Roman" w:hAnsi="Times New Roman" w:cs="Times New Roman"/>
          <w:noProof/>
        </w:rPr>
        <w:t>Heatmap for K-means Cluster 1 with Size of 3552</w:t>
      </w:r>
      <w:r w:rsidRPr="0097214D">
        <w:rPr>
          <w:rFonts w:ascii="Times New Roman" w:hAnsi="Times New Roman" w:cs="Times New Roman"/>
          <w:noProof/>
        </w:rPr>
        <w:drawing>
          <wp:inline distT="0" distB="0" distL="0" distR="0" wp14:anchorId="1D5C2F44" wp14:editId="58FB5E5C">
            <wp:extent cx="4965793" cy="3544492"/>
            <wp:effectExtent l="0" t="0" r="0" b="0"/>
            <wp:docPr id="2092427657" name="Picture 4" descr="A diagram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27657" name="Picture 4" descr="A diagram of a cit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68790" cy="3618010"/>
                    </a:xfrm>
                    <a:prstGeom prst="rect">
                      <a:avLst/>
                    </a:prstGeom>
                    <a:noFill/>
                    <a:ln>
                      <a:noFill/>
                    </a:ln>
                  </pic:spPr>
                </pic:pic>
              </a:graphicData>
            </a:graphic>
          </wp:inline>
        </w:drawing>
      </w:r>
    </w:p>
    <w:p w14:paraId="155B0E7F" w14:textId="35BA19F1" w:rsidR="00951513" w:rsidRPr="0097214D" w:rsidRDefault="00951513" w:rsidP="00006C6E">
      <w:pPr>
        <w:rPr>
          <w:rFonts w:ascii="Times New Roman" w:hAnsi="Times New Roman" w:cs="Times New Roman"/>
          <w:noProof/>
        </w:rPr>
      </w:pPr>
      <w:r w:rsidRPr="0097214D">
        <w:rPr>
          <w:rFonts w:ascii="Times New Roman" w:hAnsi="Times New Roman" w:cs="Times New Roman"/>
          <w:noProof/>
        </w:rPr>
        <w:t xml:space="preserve">Figure </w:t>
      </w:r>
      <w:r w:rsidR="0097214D">
        <w:rPr>
          <w:rFonts w:ascii="Times New Roman" w:hAnsi="Times New Roman" w:cs="Times New Roman"/>
          <w:noProof/>
        </w:rPr>
        <w:t>2</w:t>
      </w:r>
      <w:r w:rsidRPr="0097214D">
        <w:rPr>
          <w:rFonts w:ascii="Times New Roman" w:hAnsi="Times New Roman" w:cs="Times New Roman"/>
          <w:noProof/>
        </w:rPr>
        <w:t>: Heatmap for K-means Cluster 2 with Size of 4729</w:t>
      </w:r>
      <w:r w:rsidRPr="0097214D">
        <w:rPr>
          <w:rFonts w:ascii="Times New Roman" w:hAnsi="Times New Roman" w:cs="Times New Roman"/>
          <w:noProof/>
        </w:rPr>
        <w:drawing>
          <wp:inline distT="0" distB="0" distL="0" distR="0" wp14:anchorId="73EAD2D9" wp14:editId="0A2C1A58">
            <wp:extent cx="5058799" cy="3610879"/>
            <wp:effectExtent l="0" t="0" r="0" b="0"/>
            <wp:docPr id="2077300444" name="Picture 5" descr="A diagram of a gene-to-gen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00444" name="Picture 5" descr="A diagram of a gene-to-gene distributio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12068" cy="3648902"/>
                    </a:xfrm>
                    <a:prstGeom prst="rect">
                      <a:avLst/>
                    </a:prstGeom>
                    <a:noFill/>
                    <a:ln>
                      <a:noFill/>
                    </a:ln>
                  </pic:spPr>
                </pic:pic>
              </a:graphicData>
            </a:graphic>
          </wp:inline>
        </w:drawing>
      </w:r>
    </w:p>
    <w:p w14:paraId="1B9A61B3" w14:textId="4EFC078A" w:rsidR="00951513" w:rsidRPr="0097214D" w:rsidRDefault="00951513" w:rsidP="00006C6E">
      <w:pPr>
        <w:rPr>
          <w:rFonts w:ascii="Times New Roman" w:hAnsi="Times New Roman" w:cs="Times New Roman"/>
          <w:noProof/>
        </w:rPr>
      </w:pPr>
      <w:r w:rsidRPr="0097214D">
        <w:rPr>
          <w:rFonts w:ascii="Times New Roman" w:hAnsi="Times New Roman" w:cs="Times New Roman"/>
          <w:noProof/>
        </w:rPr>
        <w:lastRenderedPageBreak/>
        <w:t xml:space="preserve">Figure </w:t>
      </w:r>
      <w:r w:rsidR="0097214D">
        <w:rPr>
          <w:rFonts w:ascii="Times New Roman" w:hAnsi="Times New Roman" w:cs="Times New Roman"/>
          <w:noProof/>
        </w:rPr>
        <w:t>3</w:t>
      </w:r>
      <w:r w:rsidRPr="0097214D">
        <w:rPr>
          <w:rFonts w:ascii="Times New Roman" w:hAnsi="Times New Roman" w:cs="Times New Roman"/>
          <w:noProof/>
        </w:rPr>
        <w:t>: Heatmap for K-means Cluster 3 with Size of 7268</w:t>
      </w:r>
    </w:p>
    <w:p w14:paraId="7AE4B952" w14:textId="618B41F7" w:rsidR="00951513" w:rsidRPr="0097214D" w:rsidRDefault="00951513" w:rsidP="00006C6E">
      <w:pPr>
        <w:rPr>
          <w:rFonts w:ascii="Times New Roman" w:hAnsi="Times New Roman" w:cs="Times New Roman"/>
          <w:noProof/>
        </w:rPr>
      </w:pPr>
      <w:r w:rsidRPr="0097214D">
        <w:rPr>
          <w:rFonts w:ascii="Times New Roman" w:hAnsi="Times New Roman" w:cs="Times New Roman"/>
          <w:noProof/>
        </w:rPr>
        <w:drawing>
          <wp:inline distT="0" distB="0" distL="0" distR="0" wp14:anchorId="61B8E864" wp14:editId="192FBF76">
            <wp:extent cx="5943600" cy="4242435"/>
            <wp:effectExtent l="0" t="0" r="0" b="0"/>
            <wp:docPr id="1771131006" name="Picture 6" descr="A diagram of a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31006" name="Picture 6" descr="A diagram of a clus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42435"/>
                    </a:xfrm>
                    <a:prstGeom prst="rect">
                      <a:avLst/>
                    </a:prstGeom>
                    <a:noFill/>
                    <a:ln>
                      <a:noFill/>
                    </a:ln>
                  </pic:spPr>
                </pic:pic>
              </a:graphicData>
            </a:graphic>
          </wp:inline>
        </w:drawing>
      </w:r>
    </w:p>
    <w:p w14:paraId="7A792EFB" w14:textId="77777777" w:rsidR="004333EF" w:rsidRDefault="004333EF" w:rsidP="00006C6E">
      <w:pPr>
        <w:rPr>
          <w:rFonts w:ascii="Times New Roman" w:hAnsi="Times New Roman" w:cs="Times New Roman"/>
          <w:b/>
          <w:bCs/>
          <w:noProof/>
        </w:rPr>
      </w:pPr>
    </w:p>
    <w:p w14:paraId="1EEE2EBC" w14:textId="0265123C" w:rsidR="001D4F12" w:rsidRPr="0097214D" w:rsidRDefault="00951513" w:rsidP="00006C6E">
      <w:pPr>
        <w:rPr>
          <w:rFonts w:ascii="Times New Roman" w:hAnsi="Times New Roman" w:cs="Times New Roman"/>
          <w:b/>
          <w:bCs/>
          <w:noProof/>
        </w:rPr>
      </w:pPr>
      <w:r w:rsidRPr="0097214D">
        <w:rPr>
          <w:rFonts w:ascii="Times New Roman" w:hAnsi="Times New Roman" w:cs="Times New Roman"/>
          <w:b/>
          <w:bCs/>
          <w:noProof/>
        </w:rPr>
        <w:t xml:space="preserve">Conclusion: </w:t>
      </w:r>
    </w:p>
    <w:p w14:paraId="168ACE20" w14:textId="5013B406" w:rsidR="001D4F12" w:rsidRPr="0097214D" w:rsidRDefault="001D4F12" w:rsidP="00006C6E">
      <w:pPr>
        <w:rPr>
          <w:rFonts w:ascii="Times New Roman" w:hAnsi="Times New Roman" w:cs="Times New Roman"/>
          <w:b/>
          <w:bCs/>
          <w:noProof/>
        </w:rPr>
      </w:pPr>
      <w:r w:rsidRPr="0097214D">
        <w:rPr>
          <w:rFonts w:ascii="Times New Roman" w:hAnsi="Times New Roman" w:cs="Times New Roman"/>
          <w:noProof/>
        </w:rPr>
        <w:t>Clustering analysis of gene expression data from the DrugMatrix rat liver dataset identified three distinct gene clusters using K-means clustering, with the optimal number of clusters determined using the Elbow method. Hierarchical clustering provided an overview of the similarity structure between genes with high variance, while filtering out genes with low variance improved the clarity of the analysis. The resulting clusters showed distinct correlation patterns in the heat maps, suggesting potential functional relationships between genes responding to chemical exposure.</w:t>
      </w:r>
    </w:p>
    <w:p w14:paraId="44CEACB4" w14:textId="77777777" w:rsidR="00951513" w:rsidRPr="0097214D" w:rsidRDefault="00951513" w:rsidP="00006C6E">
      <w:pPr>
        <w:rPr>
          <w:rFonts w:ascii="Times New Roman" w:hAnsi="Times New Roman" w:cs="Times New Roman"/>
          <w:noProof/>
        </w:rPr>
      </w:pPr>
    </w:p>
    <w:sectPr w:rsidR="00951513" w:rsidRPr="0097214D">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0AD41" w14:textId="77777777" w:rsidR="00710E36" w:rsidRDefault="00710E36" w:rsidP="00534598">
      <w:pPr>
        <w:spacing w:after="0" w:line="240" w:lineRule="auto"/>
      </w:pPr>
      <w:r>
        <w:separator/>
      </w:r>
    </w:p>
  </w:endnote>
  <w:endnote w:type="continuationSeparator" w:id="0">
    <w:p w14:paraId="6016328E" w14:textId="77777777" w:rsidR="00710E36" w:rsidRDefault="00710E36" w:rsidP="00534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076C" w14:textId="77777777" w:rsidR="00951513" w:rsidRDefault="00951513">
    <w:pPr>
      <w:pStyle w:val="Footer"/>
    </w:pPr>
  </w:p>
  <w:p w14:paraId="1E101116" w14:textId="77777777" w:rsidR="00951513" w:rsidRDefault="009515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6FCF0" w14:textId="77777777" w:rsidR="00710E36" w:rsidRDefault="00710E36" w:rsidP="00534598">
      <w:pPr>
        <w:spacing w:after="0" w:line="240" w:lineRule="auto"/>
      </w:pPr>
      <w:r>
        <w:separator/>
      </w:r>
    </w:p>
  </w:footnote>
  <w:footnote w:type="continuationSeparator" w:id="0">
    <w:p w14:paraId="58E061C8" w14:textId="77777777" w:rsidR="00710E36" w:rsidRDefault="00710E36" w:rsidP="005345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D46FE" w14:textId="21E644DC" w:rsidR="00534598" w:rsidRDefault="00534598">
    <w:pPr>
      <w:pStyle w:val="Header"/>
    </w:pPr>
    <w:r>
      <w:t>Student: Yihao Zhao</w:t>
    </w:r>
  </w:p>
  <w:p w14:paraId="51675C41" w14:textId="683F41A3" w:rsidR="00534598" w:rsidRDefault="00534598">
    <w:pPr>
      <w:pStyle w:val="Header"/>
    </w:pPr>
    <w:r>
      <w:t>Professor: Dr. Michael Pennell</w:t>
    </w:r>
  </w:p>
  <w:p w14:paraId="194196C9" w14:textId="5408378A" w:rsidR="00534598" w:rsidRDefault="00534598">
    <w:pPr>
      <w:pStyle w:val="Header"/>
    </w:pPr>
    <w:r>
      <w:t>Date: 02/08/2025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5A5"/>
    <w:multiLevelType w:val="hybridMultilevel"/>
    <w:tmpl w:val="5E0431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9D5BEF"/>
    <w:multiLevelType w:val="hybridMultilevel"/>
    <w:tmpl w:val="7D7EC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854B08"/>
    <w:multiLevelType w:val="hybridMultilevel"/>
    <w:tmpl w:val="725A6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0C4302"/>
    <w:multiLevelType w:val="hybridMultilevel"/>
    <w:tmpl w:val="E05A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BB31B7"/>
    <w:multiLevelType w:val="hybridMultilevel"/>
    <w:tmpl w:val="FD36C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F51D3A"/>
    <w:multiLevelType w:val="hybridMultilevel"/>
    <w:tmpl w:val="F6526974"/>
    <w:lvl w:ilvl="0" w:tplc="1BE2154A">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2A1F96"/>
    <w:multiLevelType w:val="hybridMultilevel"/>
    <w:tmpl w:val="76AC0C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BE0524"/>
    <w:multiLevelType w:val="hybridMultilevel"/>
    <w:tmpl w:val="CF9C3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86487A"/>
    <w:multiLevelType w:val="hybridMultilevel"/>
    <w:tmpl w:val="48A2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7806470">
    <w:abstractNumId w:val="6"/>
  </w:num>
  <w:num w:numId="2" w16cid:durableId="1351176228">
    <w:abstractNumId w:val="4"/>
  </w:num>
  <w:num w:numId="3" w16cid:durableId="861168233">
    <w:abstractNumId w:val="0"/>
  </w:num>
  <w:num w:numId="4" w16cid:durableId="1814985479">
    <w:abstractNumId w:val="5"/>
  </w:num>
  <w:num w:numId="5" w16cid:durableId="1350637772">
    <w:abstractNumId w:val="3"/>
  </w:num>
  <w:num w:numId="6" w16cid:durableId="508520977">
    <w:abstractNumId w:val="7"/>
  </w:num>
  <w:num w:numId="7" w16cid:durableId="1007093624">
    <w:abstractNumId w:val="1"/>
  </w:num>
  <w:num w:numId="8" w16cid:durableId="163864912">
    <w:abstractNumId w:val="2"/>
  </w:num>
  <w:num w:numId="9" w16cid:durableId="20852560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598"/>
    <w:rsid w:val="00006C6E"/>
    <w:rsid w:val="000B6DBC"/>
    <w:rsid w:val="001D4F12"/>
    <w:rsid w:val="0023789C"/>
    <w:rsid w:val="004333EF"/>
    <w:rsid w:val="00534598"/>
    <w:rsid w:val="005B424A"/>
    <w:rsid w:val="005C21AB"/>
    <w:rsid w:val="005E2484"/>
    <w:rsid w:val="00644038"/>
    <w:rsid w:val="006F055E"/>
    <w:rsid w:val="00710E36"/>
    <w:rsid w:val="007848EF"/>
    <w:rsid w:val="00881E63"/>
    <w:rsid w:val="008C5A9C"/>
    <w:rsid w:val="00906DB0"/>
    <w:rsid w:val="009341AC"/>
    <w:rsid w:val="009414AF"/>
    <w:rsid w:val="009464C5"/>
    <w:rsid w:val="00951513"/>
    <w:rsid w:val="00965B89"/>
    <w:rsid w:val="0097214D"/>
    <w:rsid w:val="00992E39"/>
    <w:rsid w:val="009B00E2"/>
    <w:rsid w:val="00A433DC"/>
    <w:rsid w:val="00A509CA"/>
    <w:rsid w:val="00A5289B"/>
    <w:rsid w:val="00A62D09"/>
    <w:rsid w:val="00A64D9E"/>
    <w:rsid w:val="00B076EF"/>
    <w:rsid w:val="00B204DC"/>
    <w:rsid w:val="00B7035D"/>
    <w:rsid w:val="00BB6723"/>
    <w:rsid w:val="00BC25EE"/>
    <w:rsid w:val="00BD60A6"/>
    <w:rsid w:val="00C50D7A"/>
    <w:rsid w:val="00D21906"/>
    <w:rsid w:val="00D241DB"/>
    <w:rsid w:val="00ED0570"/>
    <w:rsid w:val="00F17186"/>
    <w:rsid w:val="00F92F0C"/>
    <w:rsid w:val="00F96331"/>
    <w:rsid w:val="00FB6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57BCD"/>
  <w15:chartTrackingRefBased/>
  <w15:docId w15:val="{63B6BB2D-D592-A14A-9A10-9798598B6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5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5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5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598"/>
    <w:rPr>
      <w:rFonts w:eastAsiaTheme="majorEastAsia" w:cstheme="majorBidi"/>
      <w:color w:val="272727" w:themeColor="text1" w:themeTint="D8"/>
    </w:rPr>
  </w:style>
  <w:style w:type="paragraph" w:styleId="Title">
    <w:name w:val="Title"/>
    <w:basedOn w:val="Normal"/>
    <w:next w:val="Normal"/>
    <w:link w:val="TitleChar"/>
    <w:uiPriority w:val="10"/>
    <w:qFormat/>
    <w:rsid w:val="00534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598"/>
    <w:pPr>
      <w:spacing w:before="160"/>
      <w:jc w:val="center"/>
    </w:pPr>
    <w:rPr>
      <w:i/>
      <w:iCs/>
      <w:color w:val="404040" w:themeColor="text1" w:themeTint="BF"/>
    </w:rPr>
  </w:style>
  <w:style w:type="character" w:customStyle="1" w:styleId="QuoteChar">
    <w:name w:val="Quote Char"/>
    <w:basedOn w:val="DefaultParagraphFont"/>
    <w:link w:val="Quote"/>
    <w:uiPriority w:val="29"/>
    <w:rsid w:val="00534598"/>
    <w:rPr>
      <w:i/>
      <w:iCs/>
      <w:color w:val="404040" w:themeColor="text1" w:themeTint="BF"/>
    </w:rPr>
  </w:style>
  <w:style w:type="paragraph" w:styleId="ListParagraph">
    <w:name w:val="List Paragraph"/>
    <w:basedOn w:val="Normal"/>
    <w:uiPriority w:val="34"/>
    <w:qFormat/>
    <w:rsid w:val="00534598"/>
    <w:pPr>
      <w:ind w:left="720"/>
      <w:contextualSpacing/>
    </w:pPr>
  </w:style>
  <w:style w:type="character" w:styleId="IntenseEmphasis">
    <w:name w:val="Intense Emphasis"/>
    <w:basedOn w:val="DefaultParagraphFont"/>
    <w:uiPriority w:val="21"/>
    <w:qFormat/>
    <w:rsid w:val="00534598"/>
    <w:rPr>
      <w:i/>
      <w:iCs/>
      <w:color w:val="0F4761" w:themeColor="accent1" w:themeShade="BF"/>
    </w:rPr>
  </w:style>
  <w:style w:type="paragraph" w:styleId="IntenseQuote">
    <w:name w:val="Intense Quote"/>
    <w:basedOn w:val="Normal"/>
    <w:next w:val="Normal"/>
    <w:link w:val="IntenseQuoteChar"/>
    <w:uiPriority w:val="30"/>
    <w:qFormat/>
    <w:rsid w:val="00534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598"/>
    <w:rPr>
      <w:i/>
      <w:iCs/>
      <w:color w:val="0F4761" w:themeColor="accent1" w:themeShade="BF"/>
    </w:rPr>
  </w:style>
  <w:style w:type="character" w:styleId="IntenseReference">
    <w:name w:val="Intense Reference"/>
    <w:basedOn w:val="DefaultParagraphFont"/>
    <w:uiPriority w:val="32"/>
    <w:qFormat/>
    <w:rsid w:val="00534598"/>
    <w:rPr>
      <w:b/>
      <w:bCs/>
      <w:smallCaps/>
      <w:color w:val="0F4761" w:themeColor="accent1" w:themeShade="BF"/>
      <w:spacing w:val="5"/>
    </w:rPr>
  </w:style>
  <w:style w:type="paragraph" w:styleId="Header">
    <w:name w:val="header"/>
    <w:basedOn w:val="Normal"/>
    <w:link w:val="HeaderChar"/>
    <w:uiPriority w:val="99"/>
    <w:unhideWhenUsed/>
    <w:rsid w:val="005345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598"/>
  </w:style>
  <w:style w:type="paragraph" w:styleId="Footer">
    <w:name w:val="footer"/>
    <w:basedOn w:val="Normal"/>
    <w:link w:val="FooterChar"/>
    <w:uiPriority w:val="99"/>
    <w:unhideWhenUsed/>
    <w:rsid w:val="005345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598"/>
  </w:style>
  <w:style w:type="character" w:styleId="PlaceholderText">
    <w:name w:val="Placeholder Text"/>
    <w:basedOn w:val="DefaultParagraphFont"/>
    <w:uiPriority w:val="99"/>
    <w:semiHidden/>
    <w:rsid w:val="00992E39"/>
    <w:rPr>
      <w:color w:val="666666"/>
    </w:rPr>
  </w:style>
  <w:style w:type="paragraph" w:styleId="Revision">
    <w:name w:val="Revision"/>
    <w:hidden/>
    <w:uiPriority w:val="99"/>
    <w:semiHidden/>
    <w:rsid w:val="009464C5"/>
    <w:pPr>
      <w:spacing w:after="0" w:line="240" w:lineRule="auto"/>
    </w:pPr>
  </w:style>
  <w:style w:type="character" w:styleId="CommentReference">
    <w:name w:val="annotation reference"/>
    <w:basedOn w:val="DefaultParagraphFont"/>
    <w:uiPriority w:val="99"/>
    <w:semiHidden/>
    <w:unhideWhenUsed/>
    <w:rsid w:val="00A509CA"/>
    <w:rPr>
      <w:sz w:val="16"/>
      <w:szCs w:val="16"/>
    </w:rPr>
  </w:style>
  <w:style w:type="paragraph" w:styleId="CommentText">
    <w:name w:val="annotation text"/>
    <w:basedOn w:val="Normal"/>
    <w:link w:val="CommentTextChar"/>
    <w:uiPriority w:val="99"/>
    <w:unhideWhenUsed/>
    <w:rsid w:val="00A509CA"/>
    <w:pPr>
      <w:spacing w:line="240" w:lineRule="auto"/>
    </w:pPr>
    <w:rPr>
      <w:sz w:val="20"/>
      <w:szCs w:val="20"/>
    </w:rPr>
  </w:style>
  <w:style w:type="character" w:customStyle="1" w:styleId="CommentTextChar">
    <w:name w:val="Comment Text Char"/>
    <w:basedOn w:val="DefaultParagraphFont"/>
    <w:link w:val="CommentText"/>
    <w:uiPriority w:val="99"/>
    <w:rsid w:val="00A509CA"/>
    <w:rPr>
      <w:sz w:val="20"/>
      <w:szCs w:val="20"/>
    </w:rPr>
  </w:style>
  <w:style w:type="paragraph" w:styleId="CommentSubject">
    <w:name w:val="annotation subject"/>
    <w:basedOn w:val="CommentText"/>
    <w:next w:val="CommentText"/>
    <w:link w:val="CommentSubjectChar"/>
    <w:uiPriority w:val="99"/>
    <w:semiHidden/>
    <w:unhideWhenUsed/>
    <w:rsid w:val="00A509CA"/>
    <w:rPr>
      <w:b/>
      <w:bCs/>
    </w:rPr>
  </w:style>
  <w:style w:type="character" w:customStyle="1" w:styleId="CommentSubjectChar">
    <w:name w:val="Comment Subject Char"/>
    <w:basedOn w:val="CommentTextChar"/>
    <w:link w:val="CommentSubject"/>
    <w:uiPriority w:val="99"/>
    <w:semiHidden/>
    <w:rsid w:val="00A509CA"/>
    <w:rPr>
      <w:b/>
      <w:bCs/>
      <w:sz w:val="20"/>
      <w:szCs w:val="20"/>
    </w:rPr>
  </w:style>
  <w:style w:type="paragraph" w:customStyle="1" w:styleId="p1">
    <w:name w:val="p1"/>
    <w:basedOn w:val="Normal"/>
    <w:rsid w:val="009B00E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42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Zhao</dc:creator>
  <cp:keywords/>
  <dc:description/>
  <cp:lastModifiedBy>Yihao Zhao</cp:lastModifiedBy>
  <cp:revision>3</cp:revision>
  <dcterms:created xsi:type="dcterms:W3CDTF">2025-02-19T18:43:00Z</dcterms:created>
  <dcterms:modified xsi:type="dcterms:W3CDTF">2025-02-19T18:44:00Z</dcterms:modified>
</cp:coreProperties>
</file>