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4806" w14:textId="62D1DE55" w:rsidR="003B3D05" w:rsidRPr="009F27B2" w:rsidRDefault="00231BBE" w:rsidP="009F27B2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9F27B2">
        <w:rPr>
          <w:rFonts w:ascii="Times New Roman" w:eastAsia="宋体" w:hAnsi="Times New Roman" w:cs="Times New Roman" w:hint="eastAsia"/>
          <w:sz w:val="18"/>
          <w:szCs w:val="18"/>
        </w:rPr>
        <w:t>在漏洞检测模块中，</w:t>
      </w:r>
      <w:r w:rsidR="00C739BC">
        <w:rPr>
          <w:rFonts w:ascii="Times New Roman" w:eastAsia="宋体" w:hAnsi="Times New Roman" w:cs="Times New Roman" w:hint="eastAsia"/>
          <w:sz w:val="18"/>
          <w:szCs w:val="18"/>
        </w:rPr>
        <w:t>为</w:t>
      </w:r>
      <w:r w:rsidR="00C739BC">
        <w:rPr>
          <w:rFonts w:ascii="Times New Roman" w:eastAsia="宋体" w:hAnsi="Times New Roman" w:cs="Times New Roman" w:hint="eastAsia"/>
          <w:sz w:val="18"/>
          <w:szCs w:val="18"/>
        </w:rPr>
        <w:t>11</w:t>
      </w:r>
      <w:r w:rsidR="00C739BC">
        <w:rPr>
          <w:rFonts w:ascii="Times New Roman" w:eastAsia="宋体" w:hAnsi="Times New Roman" w:cs="Times New Roman" w:hint="eastAsia"/>
          <w:sz w:val="18"/>
          <w:szCs w:val="18"/>
        </w:rPr>
        <w:t>类漏洞编写了检测插件，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一共检测到了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121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处</w:t>
      </w:r>
      <w:r w:rsidR="00C739BC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86CBB" w:rsidRPr="009F27B2">
        <w:rPr>
          <w:rFonts w:ascii="Times New Roman" w:eastAsia="宋体" w:hAnsi="Times New Roman" w:cs="Times New Roman" w:hint="eastAsia"/>
          <w:sz w:val="18"/>
          <w:szCs w:val="18"/>
        </w:rPr>
        <w:t>共</w:t>
      </w:r>
      <w:r w:rsidR="00A86CBB" w:rsidRPr="009F27B2">
        <w:rPr>
          <w:rFonts w:ascii="Times New Roman" w:eastAsia="宋体" w:hAnsi="Times New Roman" w:cs="Times New Roman" w:hint="eastAsia"/>
          <w:sz w:val="18"/>
          <w:szCs w:val="18"/>
        </w:rPr>
        <w:t>8</w:t>
      </w:r>
      <w:r w:rsidR="00A86CBB" w:rsidRPr="009F27B2">
        <w:rPr>
          <w:rFonts w:ascii="Times New Roman" w:eastAsia="宋体" w:hAnsi="Times New Roman" w:cs="Times New Roman" w:hint="eastAsia"/>
          <w:sz w:val="18"/>
          <w:szCs w:val="18"/>
        </w:rPr>
        <w:t>类</w:t>
      </w:r>
      <w:r w:rsidR="00C739BC">
        <w:rPr>
          <w:rFonts w:ascii="Times New Roman" w:eastAsia="宋体" w:hAnsi="Times New Roman" w:cs="Times New Roman" w:hint="eastAsia"/>
          <w:sz w:val="18"/>
          <w:szCs w:val="18"/>
        </w:rPr>
        <w:t>存在</w:t>
      </w:r>
      <w:r w:rsidR="00A86CBB" w:rsidRPr="009F27B2">
        <w:rPr>
          <w:rFonts w:ascii="Times New Roman" w:eastAsia="宋体" w:hAnsi="Times New Roman" w:cs="Times New Roman" w:hint="eastAsia"/>
          <w:sz w:val="18"/>
          <w:szCs w:val="18"/>
        </w:rPr>
        <w:t>漏洞</w:t>
      </w:r>
      <w:r w:rsidR="00C739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A86CBB" w:rsidRPr="009F27B2">
        <w:rPr>
          <w:rFonts w:ascii="Times New Roman" w:eastAsia="宋体" w:hAnsi="Times New Roman" w:cs="Times New Roman" w:hint="eastAsia"/>
          <w:sz w:val="18"/>
          <w:szCs w:val="18"/>
        </w:rPr>
        <w:t>代码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86CBB" w:rsidRPr="009F27B2">
        <w:rPr>
          <w:rFonts w:ascii="Times New Roman" w:eastAsia="宋体" w:hAnsi="Times New Roman" w:cs="Times New Roman" w:hint="eastAsia"/>
          <w:sz w:val="18"/>
          <w:szCs w:val="18"/>
        </w:rPr>
        <w:t>图</w:t>
      </w:r>
      <w:r w:rsidR="003B3D05" w:rsidRPr="009F27B2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3B3D05" w:rsidRPr="009F27B2">
        <w:rPr>
          <w:rFonts w:ascii="Times New Roman" w:eastAsia="宋体" w:hAnsi="Times New Roman" w:cs="Times New Roman" w:hint="eastAsia"/>
          <w:sz w:val="18"/>
          <w:szCs w:val="18"/>
        </w:rPr>
        <w:t>？？？</w:t>
      </w:r>
      <w:r w:rsidR="003B3D05" w:rsidRPr="009F27B2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A86CBB" w:rsidRPr="009F27B2">
        <w:rPr>
          <w:rFonts w:ascii="Times New Roman" w:eastAsia="宋体" w:hAnsi="Times New Roman" w:cs="Times New Roman" w:hint="eastAsia"/>
          <w:sz w:val="18"/>
          <w:szCs w:val="18"/>
        </w:rPr>
        <w:t>为其中两处漏洞代码</w:t>
      </w:r>
      <w:r w:rsidR="00C739BC">
        <w:rPr>
          <w:rFonts w:ascii="Times New Roman" w:eastAsia="宋体" w:hAnsi="Times New Roman" w:cs="Times New Roman" w:hint="eastAsia"/>
          <w:sz w:val="18"/>
          <w:szCs w:val="18"/>
        </w:rPr>
        <w:t>示例</w:t>
      </w:r>
      <w:r w:rsidR="003B3D05" w:rsidRPr="009F27B2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69D6C409" w14:textId="58531C82" w:rsidR="00231BBE" w:rsidRPr="009F27B2" w:rsidRDefault="00F7037D">
      <w:pPr>
        <w:rPr>
          <w:rFonts w:ascii="Times New Roman" w:eastAsia="宋体" w:hAnsi="Times New Roman" w:cs="Times New Roman"/>
          <w:sz w:val="18"/>
          <w:szCs w:val="18"/>
        </w:rPr>
      </w:pPr>
      <w:r w:rsidRPr="009F27B2">
        <w:rPr>
          <w:rFonts w:ascii="Times New Roman" w:eastAsia="宋体" w:hAnsi="Times New Roman" w:cs="Times New Roman"/>
          <w:sz w:val="18"/>
          <w:szCs w:val="18"/>
        </w:rPr>
        <w:object w:dxaOrig="5895" w:dyaOrig="4006" w14:anchorId="1AB1EC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133.8pt" o:ole="">
            <v:imagedata r:id="rId6" o:title=""/>
          </v:shape>
          <o:OLEObject Type="Embed" ProgID="Visio.Drawing.15" ShapeID="_x0000_i1025" DrawAspect="Content" ObjectID="_1586008089" r:id="rId7"/>
        </w:object>
      </w:r>
    </w:p>
    <w:p w14:paraId="2AD632E0" w14:textId="18007341" w:rsidR="009F27B2" w:rsidRPr="009F27B2" w:rsidRDefault="009F27B2" w:rsidP="009F27B2">
      <w:pPr>
        <w:jc w:val="center"/>
        <w:rPr>
          <w:rFonts w:ascii="Times New Roman" w:eastAsia="宋体" w:hAnsi="Times New Roman" w:cs="Times New Roman"/>
          <w:sz w:val="15"/>
          <w:szCs w:val="15"/>
        </w:rPr>
      </w:pPr>
      <w:r w:rsidRPr="009F27B2">
        <w:rPr>
          <w:rFonts w:ascii="Times New Roman" w:eastAsia="宋体" w:hAnsi="Times New Roman" w:cs="Times New Roman" w:hint="eastAsia"/>
          <w:sz w:val="15"/>
          <w:szCs w:val="15"/>
        </w:rPr>
        <w:t>图</w:t>
      </w:r>
      <w:r w:rsidRPr="009F27B2"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 w:rsidRPr="009F27B2">
        <w:rPr>
          <w:rFonts w:ascii="Times New Roman" w:eastAsia="宋体" w:hAnsi="Times New Roman" w:cs="Times New Roman" w:hint="eastAsia"/>
          <w:sz w:val="15"/>
          <w:szCs w:val="15"/>
        </w:rPr>
        <w:t>？？测试样本中的两处漏洞代码</w:t>
      </w:r>
    </w:p>
    <w:p w14:paraId="41EDF423" w14:textId="589FFF28" w:rsidR="009F27B2" w:rsidRPr="009F27B2" w:rsidRDefault="009F27B2" w:rsidP="009F27B2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9F27B2">
        <w:rPr>
          <w:rFonts w:ascii="Times New Roman" w:eastAsia="宋体" w:hAnsi="Times New Roman" w:cs="Times New Roman" w:hint="eastAsia"/>
          <w:sz w:val="18"/>
          <w:szCs w:val="18"/>
        </w:rPr>
        <w:t>漏洞</w:t>
      </w:r>
      <w:r w:rsidR="00C739BC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="00C739BC">
        <w:rPr>
          <w:rFonts w:ascii="Times New Roman" w:eastAsia="宋体" w:hAnsi="Times New Roman" w:cs="Times New Roman" w:hint="eastAsia"/>
          <w:sz w:val="18"/>
          <w:szCs w:val="18"/>
        </w:rPr>
        <w:t>所示的问题代码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在自实现的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Host</w:t>
      </w:r>
      <w:r w:rsidRPr="009F27B2">
        <w:rPr>
          <w:rFonts w:ascii="Times New Roman" w:eastAsia="宋体" w:hAnsi="Times New Roman" w:cs="Times New Roman"/>
          <w:sz w:val="18"/>
          <w:szCs w:val="18"/>
        </w:rPr>
        <w:t>nameVerifier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证书校验类中，校验函数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verify(</w:t>
      </w:r>
      <w:r w:rsidRPr="009F27B2">
        <w:rPr>
          <w:rFonts w:ascii="Times New Roman" w:eastAsia="宋体" w:hAnsi="Times New Roman" w:cs="Times New Roman"/>
          <w:sz w:val="18"/>
          <w:szCs w:val="18"/>
        </w:rPr>
        <w:t>)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的返回值恒为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，没有实现有效校验，因此可能存在中间人攻击漏洞。</w:t>
      </w:r>
    </w:p>
    <w:p w14:paraId="60BBCD43" w14:textId="2E4D88AE" w:rsidR="009F27B2" w:rsidRPr="009F27B2" w:rsidRDefault="009F27B2" w:rsidP="009F27B2">
      <w:pPr>
        <w:rPr>
          <w:rFonts w:ascii="Times New Roman" w:eastAsia="宋体" w:hAnsi="Times New Roman" w:cs="Times New Roman"/>
          <w:sz w:val="18"/>
          <w:szCs w:val="18"/>
        </w:rPr>
      </w:pPr>
      <w:r w:rsidRPr="009F27B2">
        <w:rPr>
          <w:rFonts w:ascii="Times New Roman" w:eastAsia="宋体" w:hAnsi="Times New Roman" w:cs="Times New Roman" w:hint="eastAsia"/>
          <w:sz w:val="18"/>
          <w:szCs w:val="18"/>
        </w:rPr>
        <w:t>漏洞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="00C739BC">
        <w:rPr>
          <w:rFonts w:ascii="Times New Roman" w:eastAsia="宋体" w:hAnsi="Times New Roman" w:cs="Times New Roman" w:hint="eastAsia"/>
          <w:sz w:val="18"/>
          <w:szCs w:val="18"/>
        </w:rPr>
        <w:t>所示的问题代码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在加解密中，密钥直接明文存储在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APK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中，</w:t>
      </w:r>
      <w:r w:rsidR="00C739BC" w:rsidRPr="009F27B2">
        <w:rPr>
          <w:rFonts w:ascii="Times New Roman" w:eastAsia="宋体" w:hAnsi="Times New Roman" w:cs="Times New Roman" w:hint="eastAsia"/>
          <w:sz w:val="18"/>
          <w:szCs w:val="18"/>
        </w:rPr>
        <w:t>在图中可以看到加解密使用的密钥是</w:t>
      </w:r>
      <w:r w:rsidR="00C739BC" w:rsidRPr="009F27B2">
        <w:rPr>
          <w:rFonts w:ascii="Times New Roman" w:eastAsia="宋体" w:hAnsi="Times New Roman" w:cs="Times New Roman"/>
          <w:sz w:val="18"/>
          <w:szCs w:val="18"/>
        </w:rPr>
        <w:t>29Blp39J</w:t>
      </w:r>
      <w:r w:rsidR="00C739BC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攻击者通过反编译即可拿到密钥</w:t>
      </w:r>
    </w:p>
    <w:p w14:paraId="64523CA8" w14:textId="77777777" w:rsidR="009F27B2" w:rsidRPr="009F27B2" w:rsidRDefault="009F27B2">
      <w:pPr>
        <w:rPr>
          <w:rFonts w:ascii="Times New Roman" w:eastAsia="宋体" w:hAnsi="Times New Roman" w:cs="Times New Roman"/>
          <w:sz w:val="18"/>
          <w:szCs w:val="18"/>
        </w:rPr>
      </w:pPr>
    </w:p>
    <w:p w14:paraId="7C661E0C" w14:textId="6A4F4E2D" w:rsidR="003B3D05" w:rsidRDefault="003B3D05" w:rsidP="009F27B2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9F27B2">
        <w:rPr>
          <w:rFonts w:ascii="Times New Roman" w:eastAsia="宋体" w:hAnsi="Times New Roman" w:cs="Times New Roman" w:hint="eastAsia"/>
          <w:sz w:val="18"/>
          <w:szCs w:val="18"/>
        </w:rPr>
        <w:t>对</w:t>
      </w:r>
      <w:r w:rsidR="00154D51">
        <w:rPr>
          <w:rFonts w:ascii="Times New Roman" w:eastAsia="宋体" w:hAnsi="Times New Roman" w:cs="Times New Roman" w:hint="eastAsia"/>
          <w:sz w:val="18"/>
          <w:szCs w:val="18"/>
        </w:rPr>
        <w:t>测试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样本中存在的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121</w:t>
      </w:r>
      <w:r w:rsidRPr="009F27B2">
        <w:rPr>
          <w:rFonts w:ascii="Times New Roman" w:eastAsia="宋体" w:hAnsi="Times New Roman" w:cs="Times New Roman" w:hint="eastAsia"/>
          <w:sz w:val="18"/>
          <w:szCs w:val="18"/>
        </w:rPr>
        <w:t>处漏洞代码</w:t>
      </w:r>
      <w:r w:rsidR="009F27B2">
        <w:rPr>
          <w:rFonts w:ascii="Times New Roman" w:eastAsia="宋体" w:hAnsi="Times New Roman" w:cs="Times New Roman" w:hint="eastAsia"/>
          <w:sz w:val="18"/>
          <w:szCs w:val="18"/>
        </w:rPr>
        <w:t>的统计结果如表？？所示</w:t>
      </w:r>
    </w:p>
    <w:p w14:paraId="4F0304A1" w14:textId="26BF641F" w:rsidR="009F27B2" w:rsidRPr="009F27B2" w:rsidRDefault="009F27B2" w:rsidP="009F27B2">
      <w:pPr>
        <w:ind w:firstLine="420"/>
        <w:rPr>
          <w:rFonts w:ascii="Times New Roman" w:eastAsia="宋体" w:hAnsi="Times New Roman" w:cs="Times New Roman"/>
          <w:sz w:val="15"/>
          <w:szCs w:val="15"/>
        </w:rPr>
      </w:pPr>
      <w:r w:rsidRPr="009F27B2">
        <w:rPr>
          <w:rFonts w:ascii="Times New Roman" w:eastAsia="宋体" w:hAnsi="Times New Roman" w:cs="Times New Roman" w:hint="eastAsia"/>
          <w:sz w:val="15"/>
          <w:szCs w:val="15"/>
        </w:rPr>
        <w:t>表？？</w:t>
      </w:r>
      <w:r w:rsidRPr="009F27B2"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 w:rsidRPr="009F27B2">
        <w:rPr>
          <w:rFonts w:ascii="Times New Roman" w:eastAsia="宋体" w:hAnsi="Times New Roman" w:cs="Times New Roman" w:hint="eastAsia"/>
          <w:sz w:val="15"/>
          <w:szCs w:val="15"/>
        </w:rPr>
        <w:t>测试样本漏洞检测的统计结果</w:t>
      </w:r>
    </w:p>
    <w:tbl>
      <w:tblPr>
        <w:tblStyle w:val="a7"/>
        <w:tblW w:w="3970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709"/>
      </w:tblGrid>
      <w:tr w:rsidR="003B3D05" w:rsidRPr="009F27B2" w14:paraId="6F7BABF1" w14:textId="77777777" w:rsidTr="009F27B2">
        <w:trPr>
          <w:jc w:val="center"/>
        </w:trPr>
        <w:tc>
          <w:tcPr>
            <w:tcW w:w="326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4AED32" w14:textId="49D44EE6" w:rsidR="003B3D05" w:rsidRPr="009F27B2" w:rsidRDefault="003B3D05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漏洞类型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7A7F8A" w14:textId="09EA208F" w:rsidR="003B3D05" w:rsidRPr="009F27B2" w:rsidRDefault="003B3D05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数量</w:t>
            </w:r>
          </w:p>
        </w:tc>
      </w:tr>
      <w:tr w:rsidR="003B3D05" w:rsidRPr="009F27B2" w14:paraId="63480D0B" w14:textId="77777777" w:rsidTr="009F27B2">
        <w:trPr>
          <w:jc w:val="center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804272" w14:textId="587D8905" w:rsidR="003B3D05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checkServerTrusted()</w:t>
            </w: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方法实现为空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820008" w14:textId="173866AB" w:rsidR="003B3D05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</w:tr>
      <w:tr w:rsidR="003B3D05" w:rsidRPr="009F27B2" w14:paraId="1328F425" w14:textId="77777777" w:rsidTr="009F27B2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294C8A" w14:textId="4469FBF0" w:rsidR="003B3D05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检测到应用存在代码动态加载的行为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6A3966" w14:textId="23A9DD38" w:rsidR="003B3D05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92</w:t>
            </w:r>
          </w:p>
        </w:tc>
      </w:tr>
      <w:tr w:rsidR="003B3D05" w:rsidRPr="009F27B2" w14:paraId="27C57784" w14:textId="77777777" w:rsidTr="009F27B2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ED1C" w14:textId="7A7D4310" w:rsidR="003B3D05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HostnameVerifier</w:t>
            </w: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非有效校验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D71174" w14:textId="469868C3" w:rsidR="003B3D05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</w:tr>
      <w:tr w:rsidR="003B3D05" w:rsidRPr="009F27B2" w14:paraId="100891BC" w14:textId="77777777" w:rsidTr="009F27B2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86DDD7" w14:textId="1C4F3F73" w:rsidR="003B3D05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WebView</w:t>
            </w: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明文存储密码漏洞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F9679C" w14:textId="42C9742B" w:rsidR="003B3D05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13</w:t>
            </w:r>
          </w:p>
        </w:tc>
      </w:tr>
      <w:tr w:rsidR="003B3D05" w:rsidRPr="009F27B2" w14:paraId="0FED19A2" w14:textId="77777777" w:rsidTr="009F27B2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B8668" w14:textId="050B0535" w:rsidR="003B3D05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应用使用</w:t>
            </w: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WebView</w:t>
            </w: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，同时支持</w:t>
            </w: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File</w:t>
            </w: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协议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F00499" w14:textId="5421E692" w:rsidR="003B3D05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</w:tr>
      <w:tr w:rsidR="00F7037D" w:rsidRPr="009F27B2" w14:paraId="5BD50AD7" w14:textId="77777777" w:rsidTr="009F27B2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00CF0AD" w14:textId="7EBD08ED" w:rsidR="00F7037D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WebView</w:t>
            </w: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忽略</w:t>
            </w: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SSL</w:t>
            </w: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证书错误检测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79D460" w14:textId="464F7072" w:rsidR="00F7037D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</w:tr>
      <w:tr w:rsidR="00F7037D" w:rsidRPr="009F27B2" w14:paraId="33980536" w14:textId="77777777" w:rsidTr="009F27B2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7F218B6" w14:textId="2E8D8927" w:rsidR="00F7037D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应用程序加解密时密钥使用硬编码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DAAFC25" w14:textId="5137CA5A" w:rsidR="00F7037D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</w:tr>
      <w:tr w:rsidR="00F7037D" w:rsidRPr="009F27B2" w14:paraId="3768B9C6" w14:textId="77777777" w:rsidTr="009F27B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4887F1" w14:textId="4AD495A4" w:rsidR="00F7037D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/>
                <w:sz w:val="18"/>
                <w:szCs w:val="18"/>
              </w:rPr>
              <w:t>应用外弹窗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940AA2" w14:textId="645ACD83" w:rsidR="00F7037D" w:rsidRPr="009F27B2" w:rsidRDefault="00F7037D" w:rsidP="002A72D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F27B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</w:tr>
    </w:tbl>
    <w:p w14:paraId="47AE235A" w14:textId="77582F43" w:rsidR="003B3D05" w:rsidRDefault="003B3D05"/>
    <w:p w14:paraId="0D1A27D0" w14:textId="4467C117" w:rsidR="009F27B2" w:rsidRPr="000B58BF" w:rsidRDefault="009F27B2" w:rsidP="00154D51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0B58BF">
        <w:rPr>
          <w:rFonts w:ascii="Times New Roman" w:eastAsia="宋体" w:hAnsi="Times New Roman" w:cs="Times New Roman" w:hint="eastAsia"/>
          <w:sz w:val="18"/>
          <w:szCs w:val="18"/>
        </w:rPr>
        <w:t>在隐私泄露检测模块中，检测到了存在的隐私泄露问题共</w:t>
      </w:r>
      <w:r w:rsidRPr="000B58BF">
        <w:rPr>
          <w:rFonts w:ascii="Times New Roman" w:eastAsia="宋体" w:hAnsi="Times New Roman" w:cs="Times New Roman" w:hint="eastAsia"/>
          <w:sz w:val="18"/>
          <w:szCs w:val="18"/>
        </w:rPr>
        <w:t>141</w:t>
      </w:r>
      <w:r w:rsidRPr="000B58BF">
        <w:rPr>
          <w:rFonts w:ascii="Times New Roman" w:eastAsia="宋体" w:hAnsi="Times New Roman" w:cs="Times New Roman" w:hint="eastAsia"/>
          <w:sz w:val="18"/>
          <w:szCs w:val="18"/>
        </w:rPr>
        <w:t>条，图？</w:t>
      </w:r>
      <w:bookmarkStart w:id="0" w:name="_GoBack"/>
      <w:bookmarkEnd w:id="0"/>
      <w:r w:rsidRPr="000B58BF">
        <w:rPr>
          <w:rFonts w:ascii="Times New Roman" w:eastAsia="宋体" w:hAnsi="Times New Roman" w:cs="Times New Roman" w:hint="eastAsia"/>
          <w:sz w:val="18"/>
          <w:szCs w:val="18"/>
        </w:rPr>
        <w:t>？展示了其中两条隐私泄露代码</w:t>
      </w:r>
    </w:p>
    <w:p w14:paraId="179D9802" w14:textId="6FA222BF" w:rsidR="00154D51" w:rsidRDefault="00B57281" w:rsidP="00391283">
      <w:r>
        <w:object w:dxaOrig="5895" w:dyaOrig="2820" w14:anchorId="6D951308">
          <v:shape id="_x0000_i1026" type="#_x0000_t75" style="width:197pt;height:94.4pt" o:ole="">
            <v:imagedata r:id="rId8" o:title=""/>
          </v:shape>
          <o:OLEObject Type="Embed" ProgID="Visio.Drawing.15" ShapeID="_x0000_i1026" DrawAspect="Content" ObjectID="_1586008090" r:id="rId9"/>
        </w:object>
      </w:r>
    </w:p>
    <w:p w14:paraId="0DAC2C8C" w14:textId="166742F2" w:rsidR="009F27B2" w:rsidRDefault="00154D51" w:rsidP="00154D51">
      <w:pPr>
        <w:jc w:val="center"/>
        <w:rPr>
          <w:rFonts w:ascii="宋体" w:eastAsia="宋体" w:hAnsi="宋体"/>
          <w:sz w:val="15"/>
          <w:szCs w:val="15"/>
        </w:rPr>
      </w:pPr>
      <w:r w:rsidRPr="00154D51">
        <w:rPr>
          <w:rFonts w:ascii="宋体" w:eastAsia="宋体" w:hAnsi="宋体" w:hint="eastAsia"/>
          <w:sz w:val="15"/>
          <w:szCs w:val="15"/>
        </w:rPr>
        <w:t>图？？？ 测试样本中的两处隐私泄露代码</w:t>
      </w:r>
    </w:p>
    <w:p w14:paraId="5DD59193" w14:textId="6CE82B35" w:rsidR="00154D51" w:rsidRDefault="00154D51" w:rsidP="00154D5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在图？？中，第一处隐私泄露代码通过</w:t>
      </w:r>
      <w:r w:rsidR="00B57281" w:rsidRPr="00B57281">
        <w:rPr>
          <w:rFonts w:ascii="宋体" w:eastAsia="宋体" w:hAnsi="宋体"/>
          <w:sz w:val="18"/>
          <w:szCs w:val="18"/>
        </w:rPr>
        <w:t xml:space="preserve">getLastKnownLocation </w:t>
      </w:r>
      <w:r>
        <w:rPr>
          <w:rFonts w:ascii="宋体" w:eastAsia="宋体" w:hAnsi="宋体"/>
          <w:sz w:val="18"/>
          <w:szCs w:val="18"/>
        </w:rPr>
        <w:t>()</w:t>
      </w:r>
      <w:r>
        <w:rPr>
          <w:rFonts w:ascii="宋体" w:eastAsia="宋体" w:hAnsi="宋体" w:hint="eastAsia"/>
          <w:sz w:val="18"/>
          <w:szCs w:val="18"/>
        </w:rPr>
        <w:t>函数获得用户</w:t>
      </w:r>
      <w:r w:rsidR="00B57281">
        <w:rPr>
          <w:rFonts w:ascii="宋体" w:eastAsia="宋体" w:hAnsi="宋体" w:hint="eastAsia"/>
          <w:sz w:val="18"/>
          <w:szCs w:val="18"/>
        </w:rPr>
        <w:t>位置</w:t>
      </w:r>
      <w:r>
        <w:rPr>
          <w:rFonts w:ascii="宋体" w:eastAsia="宋体" w:hAnsi="宋体" w:hint="eastAsia"/>
          <w:sz w:val="18"/>
          <w:szCs w:val="18"/>
        </w:rPr>
        <w:t>，再通过</w:t>
      </w:r>
      <w:r w:rsidR="00B57281">
        <w:rPr>
          <w:rFonts w:ascii="宋体" w:eastAsia="宋体" w:hAnsi="宋体" w:hint="eastAsia"/>
          <w:sz w:val="18"/>
          <w:szCs w:val="18"/>
        </w:rPr>
        <w:t>Log</w:t>
      </w:r>
      <w:r w:rsidR="00B57281">
        <w:rPr>
          <w:rFonts w:ascii="宋体" w:eastAsia="宋体" w:hAnsi="宋体"/>
          <w:sz w:val="18"/>
          <w:szCs w:val="18"/>
        </w:rPr>
        <w:t>.d</w:t>
      </w:r>
      <w:r>
        <w:rPr>
          <w:rFonts w:ascii="宋体" w:eastAsia="宋体" w:hAnsi="宋体"/>
          <w:sz w:val="18"/>
          <w:szCs w:val="18"/>
        </w:rPr>
        <w:t>()</w:t>
      </w:r>
      <w:r>
        <w:rPr>
          <w:rFonts w:ascii="宋体" w:eastAsia="宋体" w:hAnsi="宋体" w:hint="eastAsia"/>
          <w:sz w:val="18"/>
          <w:szCs w:val="18"/>
        </w:rPr>
        <w:t>函数</w:t>
      </w:r>
      <w:r w:rsidR="00B57281">
        <w:rPr>
          <w:rFonts w:ascii="宋体" w:eastAsia="宋体" w:hAnsi="宋体" w:hint="eastAsia"/>
          <w:sz w:val="18"/>
          <w:szCs w:val="18"/>
        </w:rPr>
        <w:t>将其记录在日志中</w:t>
      </w:r>
      <w:r>
        <w:rPr>
          <w:rFonts w:ascii="宋体" w:eastAsia="宋体" w:hAnsi="宋体" w:hint="eastAsia"/>
          <w:sz w:val="18"/>
          <w:szCs w:val="18"/>
        </w:rPr>
        <w:t>，造成用户隐私泄露。第二处隐私泄露代码通过get</w:t>
      </w:r>
      <w:r>
        <w:rPr>
          <w:rFonts w:ascii="宋体" w:eastAsia="宋体" w:hAnsi="宋体"/>
          <w:sz w:val="18"/>
          <w:szCs w:val="18"/>
        </w:rPr>
        <w:t>DeviceId()</w:t>
      </w:r>
      <w:r>
        <w:rPr>
          <w:rFonts w:ascii="宋体" w:eastAsia="宋体" w:hAnsi="宋体" w:hint="eastAsia"/>
          <w:sz w:val="18"/>
          <w:szCs w:val="18"/>
        </w:rPr>
        <w:t>获得用户的设备ID，并通过网络请求将信息发送出去，造成用户隐私泄露。</w:t>
      </w:r>
    </w:p>
    <w:p w14:paraId="277BB009" w14:textId="77777777" w:rsidR="00154D51" w:rsidRDefault="00154D51" w:rsidP="00154D51">
      <w:pPr>
        <w:jc w:val="left"/>
        <w:rPr>
          <w:rFonts w:ascii="宋体" w:eastAsia="宋体" w:hAnsi="宋体"/>
          <w:sz w:val="18"/>
          <w:szCs w:val="18"/>
        </w:rPr>
      </w:pPr>
    </w:p>
    <w:p w14:paraId="2B85DA74" w14:textId="6ADFB6FD" w:rsidR="00154D51" w:rsidRDefault="00154D51" w:rsidP="00154D51">
      <w:pPr>
        <w:ind w:firstLine="4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对测试样本中存在的141处隐私泄露问题的统计结果如表？？所示</w:t>
      </w:r>
    </w:p>
    <w:p w14:paraId="6CE1F0B3" w14:textId="22171725" w:rsidR="00154D51" w:rsidRPr="00A42234" w:rsidRDefault="00154D51" w:rsidP="00154D51">
      <w:pPr>
        <w:widowControl/>
        <w:spacing w:before="120"/>
        <w:jc w:val="center"/>
        <w:rPr>
          <w:rFonts w:ascii="Times New Roman" w:eastAsia="宋体" w:hAnsi="Times New Roman" w:cs="Times New Roman"/>
          <w:sz w:val="15"/>
          <w:szCs w:val="18"/>
        </w:rPr>
      </w:pPr>
      <w:r w:rsidRPr="00A42234">
        <w:rPr>
          <w:rFonts w:ascii="Times New Roman" w:eastAsia="宋体" w:hAnsi="Times New Roman" w:cs="Times New Roman" w:hint="eastAsia"/>
          <w:sz w:val="15"/>
          <w:szCs w:val="18"/>
        </w:rPr>
        <w:t>表</w:t>
      </w:r>
      <w:r w:rsidRPr="00A42234">
        <w:rPr>
          <w:rFonts w:ascii="Times New Roman" w:eastAsia="宋体" w:hAnsi="Times New Roman" w:cs="Times New Roman" w:hint="eastAsia"/>
          <w:sz w:val="15"/>
          <w:szCs w:val="18"/>
        </w:rPr>
        <w:t>9</w:t>
      </w:r>
      <w:r w:rsidR="00A9042E">
        <w:rPr>
          <w:rFonts w:ascii="Times New Roman" w:eastAsia="宋体" w:hAnsi="Times New Roman" w:cs="Times New Roman" w:hint="eastAsia"/>
          <w:sz w:val="15"/>
          <w:szCs w:val="18"/>
        </w:rPr>
        <w:t>？？</w:t>
      </w:r>
      <w:r w:rsidRPr="00A42234">
        <w:rPr>
          <w:rFonts w:ascii="Times New Roman" w:eastAsia="宋体" w:hAnsi="Times New Roman" w:cs="Times New Roman" w:hint="eastAsia"/>
          <w:sz w:val="15"/>
          <w:szCs w:val="18"/>
        </w:rPr>
        <w:t>泄露的隐私类别统计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701"/>
      </w:tblGrid>
      <w:tr w:rsidR="00154D51" w14:paraId="6E88B5F8" w14:textId="77777777" w:rsidTr="002A72D5">
        <w:trPr>
          <w:jc w:val="center"/>
        </w:trPr>
        <w:tc>
          <w:tcPr>
            <w:tcW w:w="21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DBFA64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隐私类别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218F71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在测试中的发现数量</w:t>
            </w:r>
          </w:p>
        </w:tc>
      </w:tr>
      <w:tr w:rsidR="00154D51" w14:paraId="5A0526E7" w14:textId="77777777" w:rsidTr="002A72D5">
        <w:trPr>
          <w:trHeight w:val="166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B9D5B8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用户位置信息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48B99A" w14:textId="356B9697" w:rsidR="00154D51" w:rsidRDefault="00FE5DAD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</w:p>
        </w:tc>
      </w:tr>
      <w:tr w:rsidR="00154D51" w14:paraId="68842CAD" w14:textId="77777777" w:rsidTr="002A72D5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B26395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用户唯一标志信息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A301AD" w14:textId="10DFF36F" w:rsidR="00154D51" w:rsidRDefault="00FE5DAD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18</w:t>
            </w:r>
          </w:p>
        </w:tc>
      </w:tr>
      <w:tr w:rsidR="00154D51" w14:paraId="39E396F8" w14:textId="77777777" w:rsidTr="002A72D5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F635AB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用户网络访问相关信息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759BB8" w14:textId="4341D01C" w:rsidR="00154D51" w:rsidRDefault="00FE5DAD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22</w:t>
            </w:r>
          </w:p>
        </w:tc>
      </w:tr>
      <w:tr w:rsidR="00154D51" w14:paraId="776C1ABC" w14:textId="77777777" w:rsidTr="002A72D5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23799D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应用组件信息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FD6DDA" w14:textId="7A8AAF14" w:rsidR="00154D51" w:rsidRDefault="00FE5DAD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</w:p>
        </w:tc>
      </w:tr>
      <w:tr w:rsidR="00154D51" w14:paraId="3F13D099" w14:textId="77777777" w:rsidTr="002A72D5">
        <w:trPr>
          <w:jc w:val="center"/>
        </w:trPr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94A96A3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程序运行间数据信息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D8193E8" w14:textId="031BA4D3" w:rsidR="00154D51" w:rsidRDefault="00FE5DAD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99</w:t>
            </w:r>
          </w:p>
        </w:tc>
      </w:tr>
    </w:tbl>
    <w:p w14:paraId="76364297" w14:textId="77777777" w:rsidR="00154D51" w:rsidRPr="00CE2E39" w:rsidRDefault="00154D51" w:rsidP="00154D51">
      <w:pPr>
        <w:widowControl/>
        <w:spacing w:before="120"/>
        <w:jc w:val="center"/>
        <w:rPr>
          <w:rFonts w:ascii="Times New Roman" w:eastAsia="宋体" w:hAnsi="Times New Roman" w:cs="Times New Roman"/>
          <w:sz w:val="15"/>
          <w:szCs w:val="18"/>
        </w:rPr>
      </w:pPr>
      <w:r w:rsidRPr="00CE2E39">
        <w:rPr>
          <w:rFonts w:ascii="Times New Roman" w:eastAsia="宋体" w:hAnsi="Times New Roman" w:cs="Times New Roman" w:hint="eastAsia"/>
          <w:sz w:val="15"/>
          <w:szCs w:val="18"/>
        </w:rPr>
        <w:t>表</w:t>
      </w:r>
      <w:r w:rsidRPr="00CE2E39">
        <w:rPr>
          <w:rFonts w:ascii="Times New Roman" w:eastAsia="宋体" w:hAnsi="Times New Roman" w:cs="Times New Roman" w:hint="eastAsia"/>
          <w:sz w:val="15"/>
          <w:szCs w:val="18"/>
        </w:rPr>
        <w:t>10</w:t>
      </w:r>
      <w:r w:rsidRPr="00CE2E39">
        <w:rPr>
          <w:rFonts w:ascii="Times New Roman" w:eastAsia="宋体" w:hAnsi="Times New Roman" w:cs="Times New Roman"/>
          <w:sz w:val="15"/>
          <w:szCs w:val="18"/>
        </w:rPr>
        <w:t xml:space="preserve"> </w:t>
      </w:r>
      <w:r w:rsidRPr="00CE2E39">
        <w:rPr>
          <w:rFonts w:ascii="Times New Roman" w:eastAsia="宋体" w:hAnsi="Times New Roman" w:cs="Times New Roman" w:hint="eastAsia"/>
          <w:sz w:val="15"/>
          <w:szCs w:val="18"/>
        </w:rPr>
        <w:t>隐私数据发送方式统计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701"/>
      </w:tblGrid>
      <w:tr w:rsidR="00154D51" w14:paraId="22AE3858" w14:textId="77777777" w:rsidTr="002A72D5">
        <w:trPr>
          <w:jc w:val="center"/>
        </w:trPr>
        <w:tc>
          <w:tcPr>
            <w:tcW w:w="212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57FDD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隐私类别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26EF11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在测试中的发现数量</w:t>
            </w:r>
          </w:p>
        </w:tc>
      </w:tr>
      <w:tr w:rsidR="00154D51" w14:paraId="06C98224" w14:textId="77777777" w:rsidTr="002A72D5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59E4B7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通过网络请求发送数据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8336C" w14:textId="468CE16C" w:rsidR="00154D51" w:rsidRDefault="00B5728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</w:t>
            </w:r>
          </w:p>
        </w:tc>
      </w:tr>
      <w:tr w:rsidR="00154D51" w14:paraId="2EE29E55" w14:textId="77777777" w:rsidTr="002A72D5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252A0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通过日志记录数据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8C321" w14:textId="362590B8" w:rsidR="00154D51" w:rsidRDefault="00B5728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26</w:t>
            </w:r>
          </w:p>
        </w:tc>
      </w:tr>
      <w:tr w:rsidR="00154D51" w14:paraId="2EA93D93" w14:textId="77777777" w:rsidTr="002A72D5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0F872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通过本地文件文件记录数据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817E3" w14:textId="07D42DCA" w:rsidR="00154D51" w:rsidRDefault="00B5728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27</w:t>
            </w:r>
          </w:p>
        </w:tc>
      </w:tr>
      <w:tr w:rsidR="00154D51" w14:paraId="138825AF" w14:textId="77777777" w:rsidTr="002A72D5">
        <w:trPr>
          <w:jc w:val="center"/>
        </w:trPr>
        <w:tc>
          <w:tcPr>
            <w:tcW w:w="212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DAC0FA3" w14:textId="77777777" w:rsidR="00154D51" w:rsidRDefault="00154D5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通过应用组件传递数据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CE0B4E2" w14:textId="6FDB2E52" w:rsidR="00154D51" w:rsidRDefault="00B57281" w:rsidP="002A72D5">
            <w:pPr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86</w:t>
            </w:r>
          </w:p>
        </w:tc>
      </w:tr>
    </w:tbl>
    <w:p w14:paraId="2A5EE5E3" w14:textId="77777777" w:rsidR="00154D51" w:rsidRPr="00154D51" w:rsidRDefault="00154D51" w:rsidP="00154D51">
      <w:pPr>
        <w:jc w:val="left"/>
        <w:rPr>
          <w:rFonts w:ascii="宋体" w:eastAsia="宋体" w:hAnsi="宋体"/>
          <w:sz w:val="18"/>
          <w:szCs w:val="18"/>
        </w:rPr>
      </w:pPr>
    </w:p>
    <w:sectPr w:rsidR="00154D51" w:rsidRPr="00154D51" w:rsidSect="00F7037D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62A07" w14:textId="77777777" w:rsidR="003D761F" w:rsidRDefault="003D761F" w:rsidP="00231BBE">
      <w:r>
        <w:separator/>
      </w:r>
    </w:p>
  </w:endnote>
  <w:endnote w:type="continuationSeparator" w:id="0">
    <w:p w14:paraId="388B7FA2" w14:textId="77777777" w:rsidR="003D761F" w:rsidRDefault="003D761F" w:rsidP="0023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3D861" w14:textId="77777777" w:rsidR="003D761F" w:rsidRDefault="003D761F" w:rsidP="00231BBE">
      <w:r>
        <w:separator/>
      </w:r>
    </w:p>
  </w:footnote>
  <w:footnote w:type="continuationSeparator" w:id="0">
    <w:p w14:paraId="6238DB48" w14:textId="77777777" w:rsidR="003D761F" w:rsidRDefault="003D761F" w:rsidP="00231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1A"/>
    <w:rsid w:val="000B58BF"/>
    <w:rsid w:val="00154D51"/>
    <w:rsid w:val="00231BBE"/>
    <w:rsid w:val="00391283"/>
    <w:rsid w:val="003B3D05"/>
    <w:rsid w:val="003D761F"/>
    <w:rsid w:val="00495FFC"/>
    <w:rsid w:val="007D231F"/>
    <w:rsid w:val="00807A1A"/>
    <w:rsid w:val="009F27B2"/>
    <w:rsid w:val="00A86CBB"/>
    <w:rsid w:val="00A9042E"/>
    <w:rsid w:val="00AB2664"/>
    <w:rsid w:val="00B51C86"/>
    <w:rsid w:val="00B57281"/>
    <w:rsid w:val="00C739BC"/>
    <w:rsid w:val="00F7037D"/>
    <w:rsid w:val="00F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6EEB0"/>
  <w15:chartTrackingRefBased/>
  <w15:docId w15:val="{4C894228-CA1A-4C28-B378-8DD9969F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BBE"/>
    <w:rPr>
      <w:sz w:val="18"/>
      <w:szCs w:val="18"/>
    </w:rPr>
  </w:style>
  <w:style w:type="table" w:styleId="a7">
    <w:name w:val="Table Grid"/>
    <w:basedOn w:val="a1"/>
    <w:uiPriority w:val="39"/>
    <w:rsid w:val="003B3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梦飞 解</dc:creator>
  <cp:keywords/>
  <dc:description/>
  <cp:lastModifiedBy>梦飞 解</cp:lastModifiedBy>
  <cp:revision>9</cp:revision>
  <dcterms:created xsi:type="dcterms:W3CDTF">2018-04-23T01:58:00Z</dcterms:created>
  <dcterms:modified xsi:type="dcterms:W3CDTF">2018-04-23T09:02:00Z</dcterms:modified>
</cp:coreProperties>
</file>