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FFD62">
      <w:pPr>
        <w:widowControl/>
        <w:spacing w:before="0" w:after="0"/>
        <w:jc w:val="center"/>
      </w:pPr>
      <w:r>
        <w:rPr>
          <w:b/>
          <w:color w:val="153754"/>
          <w:sz w:val="36"/>
        </w:rPr>
        <w:t>YISHAN XING</w:t>
      </w:r>
    </w:p>
    <w:p w14:paraId="024D0F6A">
      <w:pPr>
        <w:widowControl/>
        <w:spacing w:before="0" w:after="0"/>
        <w:jc w:val="center"/>
      </w:pPr>
      <w:r>
        <w:rPr>
          <w:b w:val="0"/>
          <w:sz w:val="18"/>
        </w:rPr>
        <w:t>MSc Robotics Candidate  |  Robotics Software, Control &amp; Autonomous Systems</w:t>
      </w:r>
    </w:p>
    <w:p w14:paraId="39A83E97">
      <w:pPr>
        <w:widowControl/>
        <w:spacing w:before="0" w:after="0"/>
        <w:jc w:val="center"/>
      </w:pPr>
      <w:r>
        <w:rPr>
          <w:b w:val="0"/>
          <w:sz w:val="17"/>
        </w:rPr>
        <w:t>+44 7942802471  |  +86 13230709192  |  easonxing1106@163.com</w:t>
      </w:r>
    </w:p>
    <w:p w14:paraId="2D492924">
      <w:pPr>
        <w:widowControl/>
        <w:pBdr>
          <w:bottom w:val="single" w:color="B7C9D4" w:sz="4" w:space="0"/>
        </w:pBdr>
        <w:spacing w:before="0" w:after="0"/>
      </w:pPr>
      <w:r>
        <w:rPr>
          <w:b/>
          <w:color w:val="194969"/>
          <w:sz w:val="19"/>
        </w:rPr>
        <w:t>EDUCATION</w:t>
      </w:r>
    </w:p>
    <w:p w14:paraId="12501D69">
      <w:pPr>
        <w:widowControl/>
        <w:tabs>
          <w:tab w:val="right" w:pos="9936"/>
        </w:tabs>
        <w:spacing w:before="0" w:after="0"/>
      </w:pPr>
      <w:r>
        <w:rPr>
          <w:b/>
          <w:sz w:val="18"/>
        </w:rPr>
        <w:t>University of Manchester — MSc Robotics</w:t>
      </w:r>
      <w:r>
        <w:rPr>
          <w:i/>
          <w:sz w:val="16"/>
        </w:rPr>
        <w:tab/>
      </w:r>
      <w:r>
        <w:rPr>
          <w:i/>
          <w:sz w:val="16"/>
        </w:rPr>
        <w:t>Manchester, UK | Sep 2026 – Present</w:t>
      </w:r>
    </w:p>
    <w:p w14:paraId="551FDC46">
      <w:pPr>
        <w:widowControl/>
        <w:spacing w:before="0" w:after="0"/>
      </w:pPr>
      <w:r>
        <w:rPr>
          <w:b w:val="0"/>
          <w:sz w:val="17"/>
        </w:rPr>
        <w:t>Selected coursework: Programming of Robots; Robot Control Systems; Software for Robotics; Robotic Systems Design Project.</w:t>
      </w:r>
    </w:p>
    <w:p w14:paraId="2CD669C6">
      <w:pPr>
        <w:widowControl/>
        <w:tabs>
          <w:tab w:val="right" w:pos="9936"/>
        </w:tabs>
        <w:spacing w:before="0" w:after="0"/>
      </w:pPr>
      <w:r>
        <w:rPr>
          <w:b/>
          <w:sz w:val="18"/>
        </w:rPr>
        <w:t>Jiangnan University — BEng Robotics Engineering</w:t>
      </w:r>
      <w:r>
        <w:rPr>
          <w:i/>
          <w:sz w:val="16"/>
        </w:rPr>
        <w:tab/>
      </w:r>
      <w:r>
        <w:rPr>
          <w:i/>
          <w:sz w:val="16"/>
        </w:rPr>
        <w:t>Wuxi, China | Sep 2022 – Jun 2026</w:t>
      </w:r>
    </w:p>
    <w:p w14:paraId="04C46E9A">
      <w:pPr>
        <w:widowControl/>
        <w:spacing w:before="0" w:after="0"/>
      </w:pPr>
      <w:r>
        <w:rPr>
          <w:b w:val="0"/>
          <w:sz w:val="17"/>
        </w:rPr>
        <w:t>Average score: 84.8/100. Selected coursework: Fundamentals of Robotics, Robot Control Technology, Robot Sensing &amp; Detection, Motion Control Systems, Signals &amp; Systems, System Modelling &amp; Simulation, etc.</w:t>
      </w:r>
    </w:p>
    <w:p w14:paraId="78F8AB3C">
      <w:pPr>
        <w:widowControl/>
        <w:pBdr>
          <w:bottom w:val="single" w:color="B7C9D4" w:sz="4" w:space="0"/>
        </w:pBdr>
        <w:spacing w:before="0" w:after="0"/>
      </w:pPr>
      <w:r>
        <w:rPr>
          <w:b/>
          <w:color w:val="194969"/>
          <w:sz w:val="19"/>
        </w:rPr>
        <w:t>TECHNICAL SKILLS</w:t>
      </w:r>
    </w:p>
    <w:p w14:paraId="147B34F2">
      <w:pPr>
        <w:widowControl/>
        <w:spacing w:before="0" w:after="0"/>
      </w:pPr>
      <w:r>
        <w:rPr>
          <w:b w:val="0"/>
          <w:sz w:val="17"/>
        </w:rPr>
        <w:t>Programming &amp; tools: Python, C, ROS 2, Linux/Ubuntu, Git/GitHub, OpenCV, SolidWorks, AutoCAD, Siemens TIA Portal, ABB RobotStudio.</w:t>
      </w:r>
    </w:p>
    <w:p w14:paraId="517F2EE7">
      <w:pPr>
        <w:widowControl/>
        <w:spacing w:before="0" w:after="0"/>
      </w:pPr>
      <w:r>
        <w:rPr>
          <w:b w:val="0"/>
          <w:sz w:val="17"/>
        </w:rPr>
        <w:t>Robotics: mobile-robot motion control, odometry-based navigation, LiDAR/RViz integration, robot software integration, sensor data processing, PLC control; experience with machine learning and sEMG signal processing.</w:t>
      </w:r>
    </w:p>
    <w:p w14:paraId="614A5D03">
      <w:pPr>
        <w:widowControl/>
        <w:pBdr>
          <w:bottom w:val="single" w:color="B7C9D4" w:sz="4" w:space="0"/>
        </w:pBdr>
        <w:spacing w:before="0" w:after="0"/>
      </w:pPr>
      <w:r>
        <w:rPr>
          <w:b/>
          <w:color w:val="194969"/>
          <w:sz w:val="19"/>
        </w:rPr>
        <w:t>SELECTED ROBOTICS PROJECTS</w:t>
      </w:r>
    </w:p>
    <w:p w14:paraId="1F27D432">
      <w:pPr>
        <w:widowControl/>
        <w:tabs>
          <w:tab w:val="right" w:pos="9936"/>
        </w:tabs>
        <w:spacing w:before="0" w:after="0"/>
      </w:pPr>
      <w:r>
        <w:rPr>
          <w:b/>
          <w:sz w:val="18"/>
        </w:rPr>
        <w:t>Autonomous Mobile Manipulation — Leo Rover Team Project</w:t>
      </w:r>
      <w:r>
        <w:rPr>
          <w:i/>
          <w:sz w:val="16"/>
        </w:rPr>
        <w:tab/>
      </w:r>
      <w:r>
        <w:rPr>
          <w:i/>
          <w:sz w:val="16"/>
        </w:rPr>
        <w:t>Manchester, UK | Oct 2026 – Present</w:t>
      </w:r>
    </w:p>
    <w:p w14:paraId="077D006B">
      <w:pPr>
        <w:widowControl/>
        <w:spacing w:before="0" w:after="0"/>
      </w:pPr>
      <w:r>
        <w:rPr>
          <w:b w:val="0"/>
          <w:sz w:val="17"/>
        </w:rPr>
        <w:t>Software Lead / Navigation &amp; Task Management | MSc Robotic Systems Design Project</w:t>
      </w:r>
    </w:p>
    <w:p w14:paraId="2D7EFC1C">
      <w:pPr>
        <w:pStyle w:val="16"/>
        <w:widowControl/>
        <w:spacing w:before="0" w:after="0"/>
        <w:ind w:left="288" w:hanging="187"/>
      </w:pPr>
      <w:r>
        <w:rPr>
          <w:sz w:val="17"/>
        </w:rPr>
        <w:t>Working in a five-person team on a ROS 2 mobile-manipulation system designed to identify coloured blocks, navigate to them, grasp them with a robotic arm and sort them into matching containers.</w:t>
      </w:r>
    </w:p>
    <w:p w14:paraId="01F64158">
      <w:pPr>
        <w:pStyle w:val="16"/>
        <w:widowControl/>
        <w:spacing w:before="0" w:after="0"/>
        <w:ind w:left="288" w:hanging="187"/>
      </w:pPr>
      <w:r>
        <w:rPr>
          <w:sz w:val="17"/>
        </w:rPr>
        <w:t>Established ROS 2 communication with the Leo Rover, tested velocity commands on /cmd_vel and implemented distance-based driving and heading control using /wheel_odom feedback.</w:t>
      </w:r>
    </w:p>
    <w:p w14:paraId="65BEED04">
      <w:pPr>
        <w:pStyle w:val="16"/>
        <w:widowControl/>
        <w:spacing w:before="0" w:after="0"/>
        <w:ind w:left="288" w:hanging="187"/>
      </w:pPr>
      <w:r>
        <w:rPr>
          <w:sz w:val="17"/>
        </w:rPr>
        <w:t>Developed an initial waypoint-style movement sequence; integrated a USB 2D LiDAR with /scan visualisation in RViz and organised navigation/task-management code in a shared GitHub workflow.</w:t>
      </w:r>
    </w:p>
    <w:p w14:paraId="555E1355">
      <w:pPr>
        <w:pStyle w:val="16"/>
        <w:widowControl/>
        <w:spacing w:before="0" w:after="0"/>
        <w:ind w:left="288" w:hanging="187"/>
      </w:pPr>
      <w:r>
        <w:rPr>
          <w:sz w:val="17"/>
        </w:rPr>
        <w:t>Current development priorities: reduce command latency, improve rotation accuracy and integrate navigation with perception and manipulation.</w:t>
      </w:r>
    </w:p>
    <w:p w14:paraId="589A325B">
      <w:pPr>
        <w:widowControl/>
        <w:tabs>
          <w:tab w:val="right" w:pos="9936"/>
        </w:tabs>
        <w:spacing w:before="0" w:after="0"/>
      </w:pPr>
      <w:r>
        <w:rPr>
          <w:b/>
          <w:sz w:val="18"/>
        </w:rPr>
        <w:t>sEMG Gesture Recognition &amp; Human–Machine Interface</w:t>
      </w:r>
      <w:r>
        <w:rPr>
          <w:i/>
          <w:sz w:val="16"/>
        </w:rPr>
        <w:tab/>
      </w:r>
      <w:r>
        <w:rPr>
          <w:i/>
          <w:sz w:val="16"/>
        </w:rPr>
        <w:t>Wuxi, China | Undergraduate Thesis</w:t>
      </w:r>
    </w:p>
    <w:p w14:paraId="7E4EBDBF">
      <w:pPr>
        <w:pStyle w:val="16"/>
        <w:widowControl/>
        <w:spacing w:before="0" w:after="0"/>
        <w:ind w:left="288" w:hanging="187"/>
      </w:pPr>
      <w:r>
        <w:rPr>
          <w:sz w:val="17"/>
        </w:rPr>
        <w:t>Independently developed a gesture-recognition pipeline using forearm surface electromyography (sEMG) acquired with a multichannel acquisition setup at 1 kHz.</w:t>
      </w:r>
    </w:p>
    <w:p w14:paraId="4B2B2CD4">
      <w:pPr>
        <w:pStyle w:val="16"/>
        <w:widowControl/>
        <w:spacing w:before="0" w:after="0"/>
        <w:ind w:left="288" w:hanging="187"/>
      </w:pPr>
      <w:r>
        <w:rPr>
          <w:sz w:val="17"/>
        </w:rPr>
        <w:t>Applied band-pass and 50 Hz notch filtering, wavelet denoising and feature extraction; developed a lightweight residual neural-network model with channel attention and sliding-window voting for gesture classification.</w:t>
      </w:r>
    </w:p>
    <w:p w14:paraId="66E4DA3E">
      <w:pPr>
        <w:widowControl/>
        <w:tabs>
          <w:tab w:val="right" w:pos="9936"/>
        </w:tabs>
        <w:spacing w:before="0" w:after="0"/>
      </w:pPr>
      <w:r>
        <w:rPr>
          <w:b/>
          <w:sz w:val="18"/>
        </w:rPr>
        <w:t>Home-Based Intelligent Pet Companion Robot</w:t>
      </w:r>
      <w:r>
        <w:rPr>
          <w:i/>
          <w:sz w:val="16"/>
        </w:rPr>
        <w:tab/>
      </w:r>
      <w:r>
        <w:rPr>
          <w:i/>
          <w:sz w:val="16"/>
        </w:rPr>
        <w:t>Wuxi, China | Mar – Sep 2025</w:t>
      </w:r>
    </w:p>
    <w:p w14:paraId="750A87BC">
      <w:pPr>
        <w:widowControl/>
        <w:spacing w:before="0" w:after="0"/>
      </w:pPr>
      <w:r>
        <w:rPr>
          <w:b w:val="0"/>
          <w:sz w:val="16"/>
        </w:rPr>
        <w:t>Team Leader</w:t>
      </w:r>
    </w:p>
    <w:p w14:paraId="56316D8E">
      <w:pPr>
        <w:pStyle w:val="16"/>
        <w:widowControl/>
        <w:spacing w:before="0" w:after="0"/>
        <w:ind w:left="288" w:hanging="187"/>
      </w:pPr>
      <w:r>
        <w:rPr>
          <w:sz w:val="17"/>
        </w:rPr>
        <w:t>Led multimodal mobile-robot design with STM32, cameras, microphones and environmental sensors; supported omnidirectional movement, manipulation/feeding functions and remote interaction through Wi-Fi/MQTT.</w:t>
      </w:r>
    </w:p>
    <w:p w14:paraId="0935BAE7">
      <w:pPr>
        <w:pStyle w:val="16"/>
        <w:widowControl/>
        <w:spacing w:before="0" w:after="0"/>
        <w:ind w:left="288" w:hanging="187"/>
      </w:pPr>
      <w:r>
        <w:rPr>
          <w:sz w:val="17"/>
        </w:rPr>
        <w:t>Awarded National Second Prize, 8th China College Students’ Intelligent Robot Contest.</w:t>
      </w:r>
    </w:p>
    <w:p w14:paraId="649E15DC">
      <w:pPr>
        <w:widowControl/>
        <w:tabs>
          <w:tab w:val="right" w:pos="9936"/>
        </w:tabs>
        <w:spacing w:before="0" w:after="0"/>
      </w:pPr>
      <w:r>
        <w:rPr>
          <w:b/>
          <w:sz w:val="18"/>
        </w:rPr>
        <w:t>Targeted Glioma Therapy Robot System — National Innovation Project</w:t>
      </w:r>
      <w:r>
        <w:rPr>
          <w:i/>
          <w:sz w:val="16"/>
        </w:rPr>
        <w:tab/>
      </w:r>
      <w:r>
        <w:rPr>
          <w:i/>
          <w:sz w:val="16"/>
        </w:rPr>
        <w:t>Wuxi, China | Nov 2023 – Mar 2026</w:t>
      </w:r>
    </w:p>
    <w:p w14:paraId="4A22D06E">
      <w:pPr>
        <w:widowControl/>
        <w:spacing w:before="0" w:after="0"/>
      </w:pPr>
      <w:r>
        <w:rPr>
          <w:b w:val="0"/>
          <w:sz w:val="16"/>
        </w:rPr>
        <w:t>Team Leader / Robotics &amp; Control Software</w:t>
      </w:r>
    </w:p>
    <w:p w14:paraId="579BD302">
      <w:pPr>
        <w:pStyle w:val="16"/>
        <w:widowControl/>
        <w:spacing w:before="0" w:after="0"/>
        <w:ind w:left="288" w:hanging="187"/>
      </w:pPr>
      <w:r>
        <w:rPr>
          <w:sz w:val="17"/>
        </w:rPr>
        <w:t>Developed a Python-based supervisory control interface supporting control, monitoring and data acquisition for a Cold Atmospheric Plasma (CAP) experimental platform.</w:t>
      </w:r>
    </w:p>
    <w:p w14:paraId="6E2667E4">
      <w:pPr>
        <w:pStyle w:val="16"/>
        <w:widowControl/>
        <w:spacing w:before="0" w:after="0"/>
        <w:ind w:left="288" w:hanging="187"/>
      </w:pPr>
      <w:r>
        <w:rPr>
          <w:sz w:val="17"/>
        </w:rPr>
        <w:t>Programmed a desktop robotic arm for motion control and planning; processed gas-flow sensor data during experimental flow-rate testing and contributed to CAP delivery-system integration.</w:t>
      </w:r>
    </w:p>
    <w:p w14:paraId="0AD5301E">
      <w:pPr>
        <w:pStyle w:val="16"/>
        <w:widowControl/>
        <w:spacing w:before="0" w:after="0"/>
        <w:ind w:left="288" w:hanging="187"/>
      </w:pPr>
      <w:r>
        <w:rPr>
          <w:sz w:val="17"/>
        </w:rPr>
        <w:t>Coordinated interdisciplinary project activities and contributed to the national innovation funding application; project undertaken with clinical collaborators.</w:t>
      </w:r>
    </w:p>
    <w:p w14:paraId="27BA97B3">
      <w:pPr>
        <w:widowControl/>
        <w:tabs>
          <w:tab w:val="right" w:pos="9936"/>
        </w:tabs>
        <w:spacing w:before="0" w:after="0"/>
      </w:pPr>
      <w:r>
        <w:rPr>
          <w:b/>
          <w:sz w:val="18"/>
        </w:rPr>
        <w:t>Automated Seal Separation &amp; Visual Quality Inspection</w:t>
      </w:r>
      <w:r>
        <w:rPr>
          <w:i/>
          <w:sz w:val="16"/>
        </w:rPr>
        <w:tab/>
      </w:r>
      <w:r>
        <w:rPr>
          <w:i/>
          <w:sz w:val="16"/>
        </w:rPr>
        <w:t>Wuxi, China | Jun – Jul 2025</w:t>
      </w:r>
    </w:p>
    <w:p w14:paraId="7678C5EE">
      <w:pPr>
        <w:widowControl/>
        <w:spacing w:before="0" w:after="0"/>
      </w:pPr>
      <w:r>
        <w:rPr>
          <w:b w:val="0"/>
          <w:sz w:val="16"/>
        </w:rPr>
        <w:t>Control System Designer</w:t>
      </w:r>
    </w:p>
    <w:p w14:paraId="26CAEAB3">
      <w:pPr>
        <w:pStyle w:val="16"/>
        <w:widowControl/>
        <w:spacing w:before="0" w:after="0"/>
        <w:ind w:left="288" w:hanging="187"/>
      </w:pPr>
      <w:r>
        <w:rPr>
          <w:sz w:val="17"/>
        </w:rPr>
        <w:t>Developed PLC/industrial-PC control logic with Siemens TIA Portal V16, OpenCV-based visual inspection and production-line simulation in ABB RobotStudio.</w:t>
      </w:r>
    </w:p>
    <w:p w14:paraId="4167C4ED">
      <w:pPr>
        <w:pStyle w:val="16"/>
        <w:widowControl/>
        <w:spacing w:before="0" w:after="0"/>
        <w:ind w:left="288" w:hanging="187"/>
      </w:pPr>
      <w:r>
        <w:rPr>
          <w:sz w:val="17"/>
        </w:rPr>
        <w:t>Project-reported outcomes: inspection defect rate reduced from 5–8% to below 1%, with processing time of approximately 8 seconds per unit.</w:t>
      </w:r>
    </w:p>
    <w:p w14:paraId="31DF51C2">
      <w:pPr>
        <w:widowControl/>
        <w:pBdr>
          <w:bottom w:val="single" w:color="B7C9D4" w:sz="4" w:space="0"/>
        </w:pBdr>
        <w:spacing w:before="0" w:after="0"/>
      </w:pPr>
      <w:r>
        <w:rPr>
          <w:b/>
          <w:color w:val="194969"/>
          <w:sz w:val="19"/>
        </w:rPr>
        <w:t>MANUSCRIPT SUBMITTED</w:t>
      </w:r>
    </w:p>
    <w:p w14:paraId="62C4CC80">
      <w:pPr>
        <w:widowControl/>
        <w:spacing w:before="0" w:after="0"/>
      </w:pPr>
      <w:r>
        <w:rPr>
          <w:b/>
          <w:sz w:val="17"/>
        </w:rPr>
        <w:t>“Cold Atmospheric Plasma Suppresses Glioblastoma through Activating BNIP3-Mediated Mitophagy in Glioblastoma Cells”</w:t>
      </w:r>
    </w:p>
    <w:p w14:paraId="2D113450">
      <w:pPr>
        <w:widowControl/>
        <w:spacing w:before="0" w:after="0"/>
      </w:pPr>
      <w:r>
        <w:rPr>
          <w:b w:val="0"/>
          <w:sz w:val="16"/>
        </w:rPr>
        <w:t>Cancer Cell International (Springer Nature) | Submitted; with editor as of Oct 2026 | Co-author</w:t>
      </w:r>
      <w:bookmarkStart w:id="0" w:name="_GoBack"/>
      <w:bookmarkEnd w:id="0"/>
    </w:p>
    <w:p w14:paraId="333C8CB1">
      <w:pPr>
        <w:widowControl/>
        <w:pBdr>
          <w:bottom w:val="single" w:color="B7C9D4" w:sz="4" w:space="0"/>
        </w:pBdr>
        <w:spacing w:before="0" w:after="0"/>
      </w:pPr>
      <w:r>
        <w:rPr>
          <w:b/>
          <w:color w:val="194969"/>
          <w:sz w:val="19"/>
        </w:rPr>
        <w:t>LEADERSHIP &amp; AWARDS</w:t>
      </w:r>
    </w:p>
    <w:p w14:paraId="57A31867">
      <w:pPr>
        <w:widowControl/>
        <w:spacing w:before="0" w:after="0"/>
      </w:pPr>
      <w:r>
        <w:rPr>
          <w:b w:val="0"/>
          <w:sz w:val="17"/>
        </w:rPr>
        <w:t>President, Student Union, School of Intelligent Manufacturing (Jul 2024 – Jun 2025); Class Monitor, Robotics Class 2201 (Sep 2023 – Jun 2026); Student Teaching Information Officer (Oct 2023 – Oct 2025).</w:t>
      </w:r>
    </w:p>
    <w:p w14:paraId="61BED1CB">
      <w:pPr>
        <w:widowControl/>
        <w:spacing w:before="0" w:after="0"/>
      </w:pPr>
      <w:r>
        <w:rPr>
          <w:b w:val="0"/>
          <w:sz w:val="17"/>
        </w:rPr>
        <w:t>First Prize, 4th Jiangsu Provincial “Keyou Cup” College Intelligent Robot Contest (2025); National Second Prize, 8th China College Students’ Intelligent Robot Contest (2025); Academic Progress Scholarship (2023); Third Prize, National English Competition for College Students (2023).</w:t>
      </w:r>
    </w:p>
    <w:p w14:paraId="209CA1D2">
      <w:pPr>
        <w:widowControl/>
        <w:pBdr>
          <w:bottom w:val="single" w:color="B7C9D4" w:sz="4" w:space="0"/>
        </w:pBdr>
        <w:spacing w:before="0" w:after="0"/>
      </w:pPr>
      <w:r>
        <w:rPr>
          <w:b/>
          <w:color w:val="194969"/>
          <w:sz w:val="19"/>
        </w:rPr>
        <w:t>ADDITIONAL</w:t>
      </w:r>
    </w:p>
    <w:p w14:paraId="4A8F5701">
      <w:pPr>
        <w:widowControl/>
        <w:spacing w:before="0" w:after="0"/>
      </w:pPr>
      <w:r>
        <w:rPr>
          <w:b w:val="0"/>
          <w:sz w:val="17"/>
        </w:rPr>
        <w:t>Languages: Mandarin (native), English  |  Interests: Football, table tennis</w:t>
      </w:r>
    </w:p>
    <w:sectPr>
      <w:pgSz w:w="11909" w:h="16834"/>
      <w:pgMar w:top="821" w:right="979" w:bottom="763" w:left="9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InSightSymbol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SightSymbols">
    <w:panose1 w:val="02000609000000000000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7D7C25"/>
    <w:rsid w:val="7D44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Calibri" w:hAnsi="Calibri" w:eastAsiaTheme="minorEastAsia" w:cstheme="minorBidi"/>
      <w:color w:val="242D37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621</Words>
  <Characters>4086</Characters>
  <Lines>0</Lines>
  <Paragraphs>0</Paragraphs>
  <TotalTime>1</TotalTime>
  <ScaleCrop>false</ScaleCrop>
  <LinksUpToDate>false</LinksUpToDate>
  <CharactersWithSpaces>4673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Xing</cp:lastModifiedBy>
  <dcterms:modified xsi:type="dcterms:W3CDTF">2026-10-27T19:04:22Z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eyJoZGlkIjoiMGY2NTQzMDVlYzg4ODhmOTdhZDcwZTYwMzBkMGZjYzUiLCJ1c2VySWQiOiIxMzg2OTk0MzAxIn0=</vt:lpwstr>
  </property>
  <property fmtid="{D5CDD505-2E9C-101B-9397-08002B2CF9AE}" pid="3" name="KSOProductBuildVer">
    <vt:lpwstr>2052-12.1.0.29161</vt:lpwstr>
  </property>
  <property fmtid="{D5CDD505-2E9C-101B-9397-08002B2CF9AE}" pid="4" name="ICV">
    <vt:lpwstr>0AFC4D9DE7224D4E99CDA18935A59CC2_12</vt:lpwstr>
  </property>
</Properties>
</file>